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jc w:val="center"/>
        <w:rPr>
          <w:rFonts w:hint="eastAsia"/>
          <w:b/>
          <w:bCs/>
          <w:sz w:val="32"/>
          <w:szCs w:val="32"/>
          <w:lang w:val="en-US" w:eastAsia="zh-CN"/>
        </w:rPr>
      </w:pPr>
      <w:r>
        <w:rPr>
          <w:rFonts w:hint="eastAsia"/>
          <w:b/>
          <w:bCs/>
          <w:sz w:val="32"/>
          <w:szCs w:val="32"/>
          <w:lang w:val="en-US" w:eastAsia="zh-CN"/>
        </w:rPr>
        <w:t>中国太平洋人寿保险股份有限公司山东分公司</w:t>
      </w:r>
    </w:p>
    <w:p>
      <w:pPr>
        <w:numPr>
          <w:ilvl w:val="0"/>
          <w:numId w:val="0"/>
        </w:numPr>
        <w:jc w:val="center"/>
        <w:rPr>
          <w:rFonts w:hint="default"/>
          <w:b/>
          <w:bCs/>
          <w:sz w:val="32"/>
          <w:szCs w:val="32"/>
          <w:lang w:val="en-US" w:eastAsia="zh-CN"/>
        </w:rPr>
      </w:pPr>
      <w:r>
        <w:rPr>
          <w:rFonts w:hint="eastAsia"/>
          <w:b/>
          <w:bCs/>
          <w:sz w:val="32"/>
          <w:szCs w:val="32"/>
          <w:lang w:val="en-US" w:eastAsia="zh-CN"/>
        </w:rPr>
        <w:t>“本部客户经营区装饰设计和工艺品”项目采购需求</w:t>
      </w:r>
    </w:p>
    <w:p>
      <w:pPr>
        <w:numPr>
          <w:ilvl w:val="0"/>
          <w:numId w:val="0"/>
        </w:numPr>
        <w:ind w:firstLine="560" w:firstLineChars="200"/>
        <w:rPr>
          <w:rFonts w:hint="eastAsia"/>
          <w:sz w:val="28"/>
          <w:szCs w:val="28"/>
          <w:lang w:val="en-US" w:eastAsia="zh-CN"/>
        </w:rPr>
      </w:pPr>
      <w:r>
        <w:rPr>
          <w:rFonts w:hint="eastAsia"/>
          <w:sz w:val="28"/>
          <w:szCs w:val="28"/>
          <w:lang w:val="en-US" w:eastAsia="zh-CN"/>
        </w:rPr>
        <w:t>一、项目名称：</w:t>
      </w:r>
    </w:p>
    <w:p>
      <w:pPr>
        <w:numPr>
          <w:ilvl w:val="0"/>
          <w:numId w:val="0"/>
        </w:numPr>
        <w:ind w:firstLine="560" w:firstLineChars="200"/>
        <w:rPr>
          <w:rFonts w:hint="eastAsia"/>
          <w:sz w:val="28"/>
          <w:szCs w:val="28"/>
          <w:lang w:val="en-US" w:eastAsia="zh-CN"/>
        </w:rPr>
      </w:pPr>
      <w:r>
        <w:rPr>
          <w:rFonts w:hint="eastAsia"/>
          <w:sz w:val="28"/>
          <w:szCs w:val="28"/>
          <w:lang w:val="en-US" w:eastAsia="zh-CN"/>
        </w:rPr>
        <w:t>中国太平洋人寿保险股份有限公司山东分公司“本部</w:t>
      </w:r>
      <w:bookmarkStart w:id="0" w:name="_GoBack"/>
      <w:r>
        <w:rPr>
          <w:rFonts w:hint="eastAsia"/>
          <w:sz w:val="28"/>
          <w:szCs w:val="28"/>
          <w:lang w:val="en-US" w:eastAsia="zh-CN"/>
        </w:rPr>
        <w:t>客户经营区、</w:t>
      </w:r>
      <w:r>
        <w:rPr>
          <w:rFonts w:hint="eastAsia" w:cstheme="minorBidi"/>
          <w:kern w:val="2"/>
          <w:sz w:val="28"/>
          <w:szCs w:val="28"/>
          <w:lang w:val="en-US" w:eastAsia="zh-CN" w:bidi="ar-SA"/>
        </w:rPr>
        <w:t>客户就餐区</w:t>
      </w:r>
      <w:r>
        <w:rPr>
          <w:rFonts w:hint="eastAsia"/>
          <w:sz w:val="28"/>
          <w:szCs w:val="28"/>
          <w:lang w:val="en-US" w:eastAsia="zh-CN"/>
        </w:rPr>
        <w:t>策划和工艺品采购</w:t>
      </w:r>
      <w:bookmarkEnd w:id="0"/>
      <w:r>
        <w:rPr>
          <w:rFonts w:hint="eastAsia"/>
          <w:sz w:val="28"/>
          <w:szCs w:val="28"/>
          <w:lang w:val="en-US" w:eastAsia="zh-CN"/>
        </w:rPr>
        <w:t>”项目</w:t>
      </w:r>
    </w:p>
    <w:p>
      <w:pPr>
        <w:numPr>
          <w:ilvl w:val="0"/>
          <w:numId w:val="0"/>
        </w:numPr>
        <w:ind w:firstLine="560" w:firstLineChars="200"/>
        <w:rPr>
          <w:rFonts w:hint="eastAsia"/>
          <w:sz w:val="28"/>
          <w:szCs w:val="28"/>
          <w:lang w:val="en-US" w:eastAsia="zh-CN"/>
        </w:rPr>
      </w:pPr>
      <w:r>
        <w:rPr>
          <w:rFonts w:hint="eastAsia"/>
          <w:sz w:val="28"/>
          <w:szCs w:val="28"/>
          <w:lang w:val="en-US" w:eastAsia="zh-CN"/>
        </w:rPr>
        <w:t>二、项目地址：</w:t>
      </w:r>
    </w:p>
    <w:p>
      <w:pPr>
        <w:numPr>
          <w:ilvl w:val="0"/>
          <w:numId w:val="0"/>
        </w:numPr>
        <w:ind w:firstLine="560" w:firstLineChars="200"/>
        <w:rPr>
          <w:rFonts w:hint="eastAsia"/>
          <w:sz w:val="28"/>
          <w:szCs w:val="28"/>
          <w:lang w:val="en-US" w:eastAsia="zh-CN"/>
        </w:rPr>
      </w:pPr>
      <w:r>
        <w:rPr>
          <w:rFonts w:hint="eastAsia"/>
          <w:sz w:val="28"/>
          <w:szCs w:val="28"/>
          <w:lang w:val="en-US" w:eastAsia="zh-CN"/>
        </w:rPr>
        <w:t>济南市历下区经十路13777号</w:t>
      </w:r>
    </w:p>
    <w:p>
      <w:pPr>
        <w:numPr>
          <w:ilvl w:val="0"/>
          <w:numId w:val="0"/>
        </w:numPr>
        <w:ind w:firstLine="560" w:firstLineChars="200"/>
        <w:rPr>
          <w:rFonts w:hint="eastAsia"/>
          <w:sz w:val="28"/>
          <w:szCs w:val="28"/>
          <w:lang w:val="en-US" w:eastAsia="zh-CN"/>
        </w:rPr>
      </w:pPr>
      <w:r>
        <w:rPr>
          <w:rFonts w:hint="eastAsia"/>
          <w:sz w:val="28"/>
          <w:szCs w:val="28"/>
          <w:lang w:val="en-US" w:eastAsia="zh-CN"/>
        </w:rPr>
        <w:t>三、项目功能需求</w:t>
      </w:r>
    </w:p>
    <w:p>
      <w:pPr>
        <w:numPr>
          <w:ilvl w:val="0"/>
          <w:numId w:val="0"/>
        </w:numPr>
        <w:ind w:firstLine="560" w:firstLineChars="200"/>
        <w:rPr>
          <w:rFonts w:hint="default" w:cstheme="minorBidi"/>
          <w:kern w:val="2"/>
          <w:sz w:val="28"/>
          <w:szCs w:val="28"/>
          <w:lang w:val="en-US" w:eastAsia="zh-CN" w:bidi="ar-SA"/>
        </w:rPr>
      </w:pPr>
      <w:r>
        <w:rPr>
          <w:rFonts w:hint="eastAsia" w:cstheme="minorBidi"/>
          <w:kern w:val="2"/>
          <w:sz w:val="28"/>
          <w:szCs w:val="28"/>
          <w:lang w:val="en-US" w:eastAsia="zh-CN" w:bidi="ar-SA"/>
        </w:rPr>
        <w:t>根据客户经营区六个VIP会议室及客户就餐区的装修风格进行策划并出具方案，其中装饰品包括西式油画、中式书画、五大官窑瓷器和具有中国特色的工艺品。供应商根据策划方案进行相关展品及展品摆放需要的展台均由供应商提供，工艺品不少于30个。</w:t>
      </w:r>
    </w:p>
    <w:p>
      <w:pPr>
        <w:numPr>
          <w:ilvl w:val="0"/>
          <w:numId w:val="0"/>
        </w:numPr>
        <w:ind w:firstLine="560" w:firstLineChars="200"/>
        <w:rPr>
          <w:rFonts w:hint="eastAsia" w:cstheme="minorBidi"/>
          <w:kern w:val="2"/>
          <w:sz w:val="28"/>
          <w:szCs w:val="28"/>
          <w:lang w:val="en-US" w:eastAsia="zh-CN" w:bidi="ar-SA"/>
        </w:rPr>
      </w:pPr>
      <w:r>
        <w:rPr>
          <w:rFonts w:hint="eastAsia" w:cstheme="minorBidi"/>
          <w:kern w:val="2"/>
          <w:sz w:val="28"/>
          <w:szCs w:val="28"/>
          <w:lang w:val="en-US" w:eastAsia="zh-CN" w:bidi="ar-SA"/>
        </w:rPr>
        <w:t>本项目采购总预算10万元。</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60" w:lineRule="auto"/>
        <w:ind w:leftChars="0" w:firstLine="560" w:firstLineChars="200"/>
        <w:jc w:val="right"/>
        <w:textAlignment w:val="auto"/>
        <w:rPr>
          <w:rFonts w:hint="eastAsia" w:asciiTheme="minorEastAsia" w:hAnsiTheme="minorEastAsia" w:eastAsiaTheme="minorEastAsia" w:cstheme="minorEastAsia"/>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60" w:lineRule="auto"/>
        <w:ind w:leftChars="0" w:firstLine="560" w:firstLineChars="200"/>
        <w:jc w:val="right"/>
        <w:textAlignment w:val="auto"/>
        <w:rPr>
          <w:rFonts w:hint="eastAsia" w:asciiTheme="minorEastAsia" w:hAnsiTheme="minorEastAsia" w:eastAsiaTheme="minorEastAsia" w:cstheme="minorEastAsia"/>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60" w:lineRule="auto"/>
        <w:ind w:leftChars="0" w:firstLine="560" w:firstLineChars="200"/>
        <w:jc w:val="right"/>
        <w:textAlignment w:val="auto"/>
        <w:rPr>
          <w:rFonts w:hint="eastAsia" w:asciiTheme="minorEastAsia" w:hAnsiTheme="minorEastAsia" w:eastAsiaTheme="minorEastAsia" w:cstheme="minorEastAsia"/>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60" w:lineRule="auto"/>
        <w:ind w:leftChars="0" w:firstLine="560" w:firstLineChars="200"/>
        <w:jc w:val="right"/>
        <w:textAlignment w:val="auto"/>
        <w:rPr>
          <w:rFonts w:hint="eastAsia" w:asciiTheme="minorEastAsia" w:hAnsiTheme="minorEastAsia" w:eastAsiaTheme="minorEastAsia" w:cstheme="minorEastAsia"/>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60" w:lineRule="auto"/>
        <w:ind w:leftChars="0" w:firstLine="560" w:firstLineChars="200"/>
        <w:jc w:val="right"/>
        <w:textAlignment w:val="auto"/>
        <w:rPr>
          <w:rFonts w:hint="eastAsia" w:asciiTheme="minorEastAsia" w:hAnsiTheme="minorEastAsia" w:eastAsiaTheme="minorEastAsia" w:cstheme="minorEastAsia"/>
          <w:kern w:val="2"/>
          <w:sz w:val="28"/>
          <w:szCs w:val="28"/>
          <w:lang w:val="en-US" w:eastAsia="zh-CN" w:bidi="ar-SA"/>
        </w:rPr>
      </w:pPr>
    </w:p>
    <w:p>
      <w:pPr>
        <w:rPr>
          <w:rFonts w:hint="default"/>
          <w:b/>
          <w:bCs/>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mNzAxMTQ2ZTIyYTQ4MTNkNzJjM2M1MzNiYjAwYWYifQ=="/>
  </w:docVars>
  <w:rsids>
    <w:rsidRoot w:val="00000000"/>
    <w:rsid w:val="01027C35"/>
    <w:rsid w:val="0391715D"/>
    <w:rsid w:val="040A478D"/>
    <w:rsid w:val="04980A96"/>
    <w:rsid w:val="069E36E6"/>
    <w:rsid w:val="07436937"/>
    <w:rsid w:val="0897275B"/>
    <w:rsid w:val="0AE04F3F"/>
    <w:rsid w:val="0B716443"/>
    <w:rsid w:val="0DE64080"/>
    <w:rsid w:val="130B7EEE"/>
    <w:rsid w:val="13491E65"/>
    <w:rsid w:val="154D24FF"/>
    <w:rsid w:val="17B4392A"/>
    <w:rsid w:val="19C102A7"/>
    <w:rsid w:val="1AB95CC4"/>
    <w:rsid w:val="1B23701F"/>
    <w:rsid w:val="1BFE0E44"/>
    <w:rsid w:val="1CB74F70"/>
    <w:rsid w:val="1D6E4C3E"/>
    <w:rsid w:val="1E0041A4"/>
    <w:rsid w:val="202E20DA"/>
    <w:rsid w:val="27D85F47"/>
    <w:rsid w:val="29631AF9"/>
    <w:rsid w:val="2C275E0A"/>
    <w:rsid w:val="2EE55C7E"/>
    <w:rsid w:val="3004586B"/>
    <w:rsid w:val="33347B7A"/>
    <w:rsid w:val="35B16B5D"/>
    <w:rsid w:val="3735403D"/>
    <w:rsid w:val="377A44BA"/>
    <w:rsid w:val="389D0244"/>
    <w:rsid w:val="38AF636F"/>
    <w:rsid w:val="39594D23"/>
    <w:rsid w:val="3C5C497B"/>
    <w:rsid w:val="412B00D8"/>
    <w:rsid w:val="43A007FB"/>
    <w:rsid w:val="4B4B6AFE"/>
    <w:rsid w:val="4FAC78AB"/>
    <w:rsid w:val="50033D8F"/>
    <w:rsid w:val="50EA52AF"/>
    <w:rsid w:val="53263A28"/>
    <w:rsid w:val="54294169"/>
    <w:rsid w:val="598700F3"/>
    <w:rsid w:val="5A864C25"/>
    <w:rsid w:val="5C1E4F5C"/>
    <w:rsid w:val="68FE6739"/>
    <w:rsid w:val="69244E63"/>
    <w:rsid w:val="69A51526"/>
    <w:rsid w:val="6BF72930"/>
    <w:rsid w:val="6C537FEE"/>
    <w:rsid w:val="72DA0ABE"/>
    <w:rsid w:val="72ED77F6"/>
    <w:rsid w:val="73C572FE"/>
    <w:rsid w:val="752815AB"/>
    <w:rsid w:val="76D24016"/>
    <w:rsid w:val="7900496F"/>
    <w:rsid w:val="7AF318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309</Words>
  <Characters>318</Characters>
  <Lines>0</Lines>
  <Paragraphs>0</Paragraphs>
  <TotalTime>8</TotalTime>
  <ScaleCrop>false</ScaleCrop>
  <LinksUpToDate>false</LinksUpToDate>
  <CharactersWithSpaces>382</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2023-03-21T08:38:00Z</dcterms:created>
  <dc:creator>sxbejbg</dc:creator>
  <cp:lastModifiedBy>赵鹏</cp:lastModifiedBy>
  <cp:lastPrinted>2025-12-01T07:10:58Z</cp:lastPrinted>
  <dcterms:modified xsi:type="dcterms:W3CDTF">2025-12-01T09:03:12Z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y fmtid="{D5CDD505-2E9C-101B-9397-08002B2CF9AE}" pid="3" name="ICV">
    <vt:lpwstr>2D934D44EF3D4A9D94BAD353619550CF_13</vt:lpwstr>
  </property>
  <property fmtid="{D5CDD505-2E9C-101B-9397-08002B2CF9AE}" pid="4" name="KSOTemplateDocerSaveRecord">
    <vt:lpwstr>eyJoZGlkIjoiNmE4YWE2NWM2NjkyMzUxOGRkNDNkNjJlMmYxYjJlZDkiLCJ1c2VySWQiOiIzNDA4NjUzOTMifQ==</vt:lpwstr>
  </property>
</Properties>
</file>