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spacing w:before="0" w:after="0"/>
        <w:jc w:val="center"/>
        <w:rPr>
          <w:rFonts w:hint="eastAsia"/>
          <w:lang w:val="en-US" w:eastAsia="zh-CN"/>
        </w:rPr>
      </w:pPr>
      <w:bookmarkStart w:id="0" w:name="_Toc336437057"/>
      <w:r>
        <w:rPr>
          <w:rFonts w:hint="eastAsia" w:ascii="黑体" w:hAnsi="宋体" w:eastAsia="黑体"/>
          <w:color w:val="000000"/>
          <w:sz w:val="40"/>
          <w:szCs w:val="40"/>
          <w:lang w:val="en-US" w:eastAsia="zh-CN"/>
        </w:rPr>
        <w:t>太平金科新能源车数据服务采购项目</w:t>
      </w:r>
      <w:bookmarkEnd w:id="0"/>
      <w:bookmarkStart w:id="1" w:name="_Toc48754739"/>
      <w:bookmarkStart w:id="2" w:name="_Toc336437063"/>
    </w:p>
    <w:bookmarkEnd w:id="1"/>
    <w:p>
      <w:pPr>
        <w:pStyle w:val="4"/>
        <w:numPr>
          <w:ilvl w:val="1"/>
          <w:numId w:val="0"/>
        </w:numPr>
        <w:tabs>
          <w:tab w:val="clear" w:pos="576"/>
        </w:tabs>
        <w:ind w:leftChars="0"/>
        <w:rPr>
          <w:rFonts w:hint="eastAsia" w:ascii="Arial" w:hAnsi="Arial" w:eastAsia="宋体" w:cs="Arial"/>
          <w:b/>
          <w:bCs/>
          <w:color w:val="000000"/>
          <w:kern w:val="44"/>
          <w:lang w:val="en-US" w:eastAsia="zh-CN"/>
        </w:rPr>
      </w:pPr>
      <w:r>
        <w:rPr>
          <w:rFonts w:hint="eastAsia" w:ascii="Arial" w:hAnsi="Arial" w:eastAsia="宋体" w:cs="Arial"/>
          <w:b/>
          <w:bCs/>
          <w:color w:val="000000"/>
          <w:kern w:val="44"/>
          <w:lang w:val="en-US" w:eastAsia="zh-CN"/>
        </w:rPr>
        <w:t>1</w:t>
      </w:r>
      <w:r>
        <w:rPr>
          <w:rFonts w:hint="eastAsia" w:cs="Arial"/>
          <w:b/>
          <w:bCs/>
          <w:color w:val="000000"/>
          <w:kern w:val="44"/>
          <w:lang w:val="en-US" w:eastAsia="zh-CN"/>
        </w:rPr>
        <w:t>.</w:t>
      </w:r>
      <w:r>
        <w:rPr>
          <w:rFonts w:hint="eastAsia" w:ascii="Arial" w:hAnsi="Arial" w:eastAsia="宋体" w:cs="Arial"/>
          <w:b/>
          <w:bCs/>
          <w:color w:val="000000"/>
          <w:kern w:val="44"/>
          <w:lang w:val="en-US" w:eastAsia="zh-CN"/>
        </w:rPr>
        <w:t xml:space="preserve"> 技术要求</w:t>
      </w:r>
    </w:p>
    <w:tbl>
      <w:tblPr>
        <w:tblStyle w:val="24"/>
        <w:tblW w:w="10139"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80"/>
        <w:gridCol w:w="78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 w:hRule="atLeast"/>
        </w:trPr>
        <w:tc>
          <w:tcPr>
            <w:tcW w:w="2280" w:type="dxa"/>
            <w:tcBorders>
              <w:top w:val="single" w:color="000000" w:sz="8" w:space="0"/>
              <w:left w:val="single" w:color="000000" w:sz="8" w:space="0"/>
              <w:bottom w:val="single" w:color="000000" w:sz="8" w:space="0"/>
              <w:right w:val="single" w:color="000000" w:sz="8" w:space="0"/>
            </w:tcBorders>
            <w:shd w:val="clear" w:color="auto" w:fill="0070C0"/>
            <w:noWrap/>
            <w:vAlign w:val="center"/>
          </w:tcPr>
          <w:p>
            <w:pPr>
              <w:keepNext w:val="0"/>
              <w:keepLines w:val="0"/>
              <w:widowControl/>
              <w:suppressLineNumbers w:val="0"/>
              <w:jc w:val="center"/>
              <w:textAlignment w:val="center"/>
              <w:rPr>
                <w:rFonts w:ascii="微软雅黑" w:hAnsi="微软雅黑" w:eastAsia="微软雅黑" w:cs="微软雅黑"/>
                <w:b/>
                <w:bCs/>
                <w:i w:val="0"/>
                <w:iCs w:val="0"/>
                <w:color w:val="E7E6E6"/>
                <w:sz w:val="24"/>
                <w:szCs w:val="24"/>
                <w:u w:val="none"/>
              </w:rPr>
            </w:pPr>
            <w:r>
              <w:rPr>
                <w:rFonts w:hint="eastAsia" w:ascii="微软雅黑" w:hAnsi="微软雅黑" w:eastAsia="微软雅黑" w:cs="微软雅黑"/>
                <w:b/>
                <w:bCs/>
                <w:i w:val="0"/>
                <w:iCs w:val="0"/>
                <w:color w:val="E7E6E6"/>
                <w:kern w:val="0"/>
                <w:sz w:val="24"/>
                <w:szCs w:val="24"/>
                <w:u w:val="none"/>
                <w:lang w:val="en-US" w:eastAsia="zh-CN" w:bidi="ar"/>
              </w:rPr>
              <w:t>功能和要求</w:t>
            </w:r>
          </w:p>
        </w:tc>
        <w:tc>
          <w:tcPr>
            <w:tcW w:w="7859" w:type="dxa"/>
            <w:tcBorders>
              <w:top w:val="single" w:color="000000" w:sz="8" w:space="0"/>
              <w:left w:val="nil"/>
              <w:bottom w:val="single" w:color="000000" w:sz="8" w:space="0"/>
              <w:right w:val="single" w:color="000000" w:sz="8" w:space="0"/>
            </w:tcBorders>
            <w:shd w:val="clear" w:color="auto" w:fill="0070C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E7E6E6"/>
                <w:sz w:val="24"/>
                <w:szCs w:val="24"/>
                <w:u w:val="none"/>
              </w:rPr>
            </w:pPr>
            <w:r>
              <w:rPr>
                <w:rFonts w:hint="eastAsia" w:ascii="微软雅黑" w:hAnsi="微软雅黑" w:eastAsia="微软雅黑" w:cs="微软雅黑"/>
                <w:b/>
                <w:bCs/>
                <w:i w:val="0"/>
                <w:iCs w:val="0"/>
                <w:color w:val="E7E6E6"/>
                <w:kern w:val="0"/>
                <w:sz w:val="24"/>
                <w:szCs w:val="24"/>
                <w:u w:val="none"/>
                <w:lang w:val="en-US" w:eastAsia="zh-CN" w:bidi="ar"/>
              </w:rPr>
              <w:t>功能描述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2280"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both"/>
              <w:textAlignment w:val="center"/>
              <w:rPr>
                <w:rFonts w:hint="eastAsia"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资质要求</w:t>
            </w:r>
          </w:p>
        </w:tc>
        <w:tc>
          <w:tcPr>
            <w:tcW w:w="7859" w:type="dxa"/>
            <w:tcBorders>
              <w:top w:val="nil"/>
              <w:left w:val="nil"/>
              <w:bottom w:val="single" w:color="000000" w:sz="8" w:space="0"/>
              <w:right w:val="single" w:color="000000" w:sz="8" w:space="0"/>
            </w:tcBorders>
            <w:shd w:val="clear" w:color="auto" w:fill="auto"/>
            <w:vAlign w:val="center"/>
          </w:tcPr>
          <w:p>
            <w:pPr>
              <w:pStyle w:val="2"/>
              <w:numPr>
                <w:ilvl w:val="0"/>
                <w:numId w:val="4"/>
              </w:numPr>
              <w:ind w:left="420" w:leftChars="0" w:hanging="420" w:firstLineChars="0"/>
              <w:jc w:val="both"/>
              <w:rPr>
                <w:rFonts w:hint="eastAsia" w:ascii="Times New Roman" w:hAnsi="Times New Roman" w:eastAsia="宋体" w:cs="Times New Roman"/>
                <w:kern w:val="2"/>
                <w:sz w:val="21"/>
                <w:szCs w:val="24"/>
                <w:lang w:val="en-US" w:eastAsia="zh-CN" w:bidi="ar-SA"/>
              </w:rPr>
            </w:pPr>
            <w:r>
              <w:rPr>
                <w:rFonts w:hint="eastAsia"/>
                <w:lang w:val="en-US" w:eastAsia="zh-CN"/>
              </w:rPr>
              <w:t>投标人的经营范围覆盖“数据处理”或“数据交易”相关内容。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3" w:hRule="atLeast"/>
        </w:trPr>
        <w:tc>
          <w:tcPr>
            <w:tcW w:w="2280"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both"/>
              <w:textAlignment w:val="center"/>
              <w:rPr>
                <w:rFonts w:hint="default" w:cs="Times New Roman"/>
                <w:kern w:val="2"/>
                <w:sz w:val="21"/>
                <w:szCs w:val="24"/>
                <w:lang w:val="en-US" w:eastAsia="zh-CN" w:bidi="ar-SA"/>
              </w:rPr>
            </w:pPr>
            <w:r>
              <w:rPr>
                <w:rFonts w:hint="eastAsia" w:cs="Times New Roman"/>
                <w:kern w:val="2"/>
                <w:sz w:val="21"/>
                <w:szCs w:val="24"/>
                <w:lang w:val="en-US" w:eastAsia="zh-CN" w:bidi="ar-SA"/>
              </w:rPr>
              <w:t>数据合规性要求</w:t>
            </w:r>
          </w:p>
        </w:tc>
        <w:tc>
          <w:tcPr>
            <w:tcW w:w="7859" w:type="dxa"/>
            <w:tcBorders>
              <w:top w:val="nil"/>
              <w:left w:val="nil"/>
              <w:bottom w:val="single" w:color="000000" w:sz="8" w:space="0"/>
              <w:right w:val="single" w:color="000000" w:sz="8" w:space="0"/>
            </w:tcBorders>
            <w:shd w:val="clear" w:color="auto" w:fill="auto"/>
            <w:vAlign w:val="center"/>
          </w:tcPr>
          <w:p>
            <w:pPr>
              <w:pStyle w:val="2"/>
              <w:numPr>
                <w:ilvl w:val="0"/>
                <w:numId w:val="4"/>
              </w:numPr>
              <w:ind w:left="420" w:leftChars="0" w:hanging="420" w:firstLineChars="0"/>
              <w:jc w:val="both"/>
              <w:rPr>
                <w:rFonts w:hint="default"/>
                <w:lang w:val="en-US" w:eastAsia="zh-CN"/>
              </w:rPr>
            </w:pPr>
            <w:r>
              <w:rPr>
                <w:rFonts w:hint="eastAsia"/>
                <w:lang w:val="en-US" w:eastAsia="zh-CN"/>
              </w:rPr>
              <w:t>满足数据服务合规性、数据来源合规性要求：</w:t>
            </w:r>
          </w:p>
          <w:p>
            <w:pPr>
              <w:pStyle w:val="2"/>
              <w:numPr>
                <w:ilvl w:val="0"/>
                <w:numId w:val="5"/>
              </w:numPr>
              <w:ind w:left="425" w:leftChars="0" w:hanging="425" w:firstLineChars="0"/>
              <w:jc w:val="both"/>
              <w:rPr>
                <w:rFonts w:hint="eastAsia"/>
                <w:b w:val="0"/>
                <w:bCs w:val="0"/>
                <w:lang w:val="en-US" w:eastAsia="zh-CN"/>
              </w:rPr>
            </w:pPr>
            <w:r>
              <w:rPr>
                <w:rFonts w:hint="eastAsia"/>
                <w:b w:val="0"/>
                <w:bCs w:val="0"/>
                <w:lang w:val="en-US" w:eastAsia="zh-CN"/>
              </w:rPr>
              <w:t>对于所提供的数据服务数据来源若是官方的（如交通部等），需提供官方授权文件等可以证明数据来源及服务合规性的数据授权链路完整的证明材料。</w:t>
            </w:r>
          </w:p>
          <w:p>
            <w:pPr>
              <w:pStyle w:val="2"/>
              <w:numPr>
                <w:ilvl w:val="0"/>
                <w:numId w:val="5"/>
              </w:numPr>
              <w:ind w:left="425" w:leftChars="0" w:hanging="425" w:firstLineChars="0"/>
              <w:jc w:val="both"/>
              <w:rPr>
                <w:rFonts w:hint="default" w:cs="Times New Roman"/>
                <w:b/>
                <w:bCs/>
                <w:kern w:val="2"/>
                <w:sz w:val="21"/>
                <w:szCs w:val="24"/>
                <w:lang w:val="en-US" w:eastAsia="zh-CN" w:bidi="ar-SA"/>
              </w:rPr>
            </w:pPr>
            <w:r>
              <w:rPr>
                <w:rFonts w:hint="eastAsia"/>
                <w:b w:val="0"/>
                <w:bCs w:val="0"/>
                <w:lang w:val="en-US" w:eastAsia="zh-CN"/>
              </w:rPr>
              <w:t>对于所提供的数据</w:t>
            </w:r>
            <w:bookmarkStart w:id="3" w:name="_GoBack"/>
            <w:bookmarkEnd w:id="3"/>
            <w:r>
              <w:rPr>
                <w:rFonts w:hint="eastAsia"/>
                <w:b w:val="0"/>
                <w:bCs w:val="0"/>
                <w:lang w:val="en-US" w:eastAsia="zh-CN"/>
              </w:rPr>
              <w:t>服务数据来源若是自有的，需提供隐私协议、个人信息保护协议等能证明数据可用于提供相关数据服务的数据授权链路完整的证明材料。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88" w:hRule="atLeast"/>
        </w:trPr>
        <w:tc>
          <w:tcPr>
            <w:tcW w:w="2280"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接口服务清单</w:t>
            </w:r>
          </w:p>
        </w:tc>
        <w:tc>
          <w:tcPr>
            <w:tcW w:w="7859" w:type="dxa"/>
            <w:tcBorders>
              <w:top w:val="nil"/>
              <w:left w:val="nil"/>
              <w:bottom w:val="single" w:color="000000" w:sz="8" w:space="0"/>
              <w:right w:val="single" w:color="000000" w:sz="8" w:space="0"/>
            </w:tcBorders>
            <w:shd w:val="clear" w:color="auto" w:fill="auto"/>
            <w:vAlign w:val="top"/>
          </w:tcPr>
          <w:p>
            <w:pPr>
              <w:pStyle w:val="2"/>
              <w:numPr>
                <w:ilvl w:val="0"/>
                <w:numId w:val="0"/>
              </w:numPr>
              <w:jc w:val="left"/>
              <w:rPr>
                <w:rFonts w:hint="eastAsia"/>
                <w:lang w:val="en-US" w:eastAsia="zh-CN"/>
              </w:rPr>
            </w:pPr>
            <w:r>
              <w:rPr>
                <w:rFonts w:hint="eastAsia"/>
                <w:lang w:val="en-US" w:eastAsia="zh-CN"/>
              </w:rPr>
              <w:t>可提供如下新能源车的数据查询服务、</w:t>
            </w:r>
            <w:r>
              <w:rPr>
                <w:rFonts w:hint="eastAsia" w:ascii="宋体" w:hAnsi="宋体" w:eastAsia="宋体" w:cs="宋体"/>
                <w:b w:val="0"/>
                <w:bCs w:val="0"/>
                <w:kern w:val="2"/>
                <w:sz w:val="21"/>
                <w:szCs w:val="24"/>
                <w:lang w:val="en-US" w:eastAsia="zh-CN" w:bidi="ar-SA"/>
              </w:rPr>
              <w:t>标准模型评分</w:t>
            </w:r>
            <w:r>
              <w:rPr>
                <w:rFonts w:hint="eastAsia" w:ascii="宋体" w:hAnsi="宋体" w:cs="宋体"/>
                <w:b w:val="0"/>
                <w:bCs w:val="0"/>
                <w:kern w:val="2"/>
                <w:sz w:val="21"/>
                <w:szCs w:val="24"/>
                <w:lang w:val="en-US" w:eastAsia="zh-CN" w:bidi="ar-SA"/>
              </w:rPr>
              <w:t>和</w:t>
            </w:r>
            <w:r>
              <w:rPr>
                <w:rFonts w:hint="eastAsia" w:ascii="宋体" w:hAnsi="宋体" w:eastAsia="宋体" w:cs="宋体"/>
                <w:b w:val="0"/>
                <w:bCs w:val="0"/>
                <w:kern w:val="2"/>
                <w:sz w:val="21"/>
                <w:szCs w:val="24"/>
                <w:lang w:val="en-US" w:eastAsia="zh-CN" w:bidi="ar-SA"/>
              </w:rPr>
              <w:t>定制模型评分</w:t>
            </w:r>
            <w:r>
              <w:rPr>
                <w:rFonts w:hint="eastAsia" w:ascii="宋体" w:hAnsi="宋体" w:cs="宋体"/>
                <w:b w:val="0"/>
                <w:bCs w:val="0"/>
                <w:kern w:val="2"/>
                <w:sz w:val="21"/>
                <w:szCs w:val="24"/>
                <w:lang w:val="en-US" w:eastAsia="zh-CN" w:bidi="ar-SA"/>
              </w:rPr>
              <w:t>：</w:t>
            </w:r>
          </w:p>
          <w:p>
            <w:pPr>
              <w:keepNext w:val="0"/>
              <w:keepLines w:val="0"/>
              <w:widowControl/>
              <w:suppressLineNumbers w:val="0"/>
              <w:jc w:val="both"/>
              <w:textAlignment w:val="center"/>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综合信息查询核验</w:t>
            </w:r>
            <w:r>
              <w:rPr>
                <w:rFonts w:hint="eastAsia" w:ascii="宋体" w:hAnsi="宋体" w:cs="宋体"/>
                <w:b/>
                <w:bCs/>
                <w:kern w:val="2"/>
                <w:sz w:val="21"/>
                <w:szCs w:val="24"/>
                <w:lang w:val="en-US" w:eastAsia="zh-CN" w:bidi="ar-SA"/>
              </w:rPr>
              <w:t>：</w:t>
            </w:r>
          </w:p>
          <w:p>
            <w:pPr>
              <w:pStyle w:val="2"/>
              <w:numPr>
                <w:ilvl w:val="0"/>
                <w:numId w:val="0"/>
              </w:numPr>
              <w:jc w:val="left"/>
              <w:rPr>
                <w:rFonts w:hint="eastAsia" w:ascii="宋体" w:hAnsi="宋体" w:eastAsia="宋体" w:cs="宋体"/>
                <w:b w:val="0"/>
                <w:bCs w:val="0"/>
                <w:kern w:val="2"/>
                <w:sz w:val="21"/>
                <w:szCs w:val="24"/>
                <w:lang w:val="en-US" w:eastAsia="zh-CN" w:bidi="ar-SA"/>
              </w:rPr>
            </w:pPr>
            <w:r>
              <w:rPr>
                <w:rFonts w:hint="eastAsia" w:ascii="宋体" w:hAnsi="宋体" w:eastAsia="宋体" w:cs="宋体"/>
                <w:b w:val="0"/>
                <w:bCs w:val="0"/>
                <w:kern w:val="2"/>
                <w:sz w:val="21"/>
                <w:szCs w:val="24"/>
                <w:lang w:val="en-US" w:eastAsia="zh-CN" w:bidi="ar-SA"/>
              </w:rPr>
              <w:t>车辆行驶里程查询</w:t>
            </w:r>
            <w:r>
              <w:rPr>
                <w:rFonts w:hint="eastAsia" w:ascii="宋体" w:hAnsi="宋体" w:cs="宋体"/>
                <w:b w:val="0"/>
                <w:bCs w:val="0"/>
                <w:kern w:val="2"/>
                <w:sz w:val="21"/>
                <w:szCs w:val="24"/>
                <w:lang w:val="en-US" w:eastAsia="zh-CN" w:bidi="ar-SA"/>
              </w:rPr>
              <w:t>、车辆驾驶行为统计、驾驶行为查询</w:t>
            </w:r>
          </w:p>
          <w:p>
            <w:pPr>
              <w:pStyle w:val="2"/>
              <w:numPr>
                <w:ilvl w:val="0"/>
                <w:numId w:val="0"/>
              </w:numPr>
              <w:jc w:val="left"/>
              <w:rPr>
                <w:rFonts w:hint="eastAsia" w:ascii="宋体" w:hAnsi="宋体" w:eastAsia="宋体" w:cs="宋体"/>
                <w:b/>
                <w:bCs/>
                <w:kern w:val="2"/>
                <w:sz w:val="21"/>
                <w:szCs w:val="24"/>
                <w:lang w:val="en-US" w:eastAsia="zh-CN" w:bidi="ar-SA"/>
              </w:rPr>
            </w:pPr>
            <w:r>
              <w:rPr>
                <w:rFonts w:hint="eastAsia" w:ascii="宋体" w:hAnsi="宋体" w:cs="宋体"/>
                <w:b/>
                <w:bCs/>
                <w:kern w:val="2"/>
                <w:sz w:val="21"/>
                <w:szCs w:val="24"/>
                <w:lang w:val="en-US" w:eastAsia="zh-CN" w:bidi="ar-SA"/>
              </w:rPr>
              <w:t>风险因子</w:t>
            </w:r>
            <w:r>
              <w:rPr>
                <w:rFonts w:hint="eastAsia" w:ascii="宋体" w:hAnsi="宋体" w:eastAsia="宋体" w:cs="宋体"/>
                <w:b/>
                <w:bCs/>
                <w:kern w:val="2"/>
                <w:sz w:val="21"/>
                <w:szCs w:val="24"/>
                <w:lang w:val="en-US" w:eastAsia="zh-CN" w:bidi="ar-SA"/>
              </w:rPr>
              <w:t>评分</w:t>
            </w:r>
            <w:r>
              <w:rPr>
                <w:rFonts w:hint="eastAsia" w:ascii="宋体" w:hAnsi="宋体" w:cs="宋体"/>
                <w:b/>
                <w:bCs/>
                <w:kern w:val="2"/>
                <w:sz w:val="21"/>
                <w:szCs w:val="24"/>
                <w:lang w:val="en-US" w:eastAsia="zh-CN" w:bidi="ar-SA"/>
              </w:rPr>
              <w:t>：</w:t>
            </w:r>
          </w:p>
          <w:p>
            <w:pPr>
              <w:pStyle w:val="2"/>
              <w:numPr>
                <w:ilvl w:val="0"/>
                <w:numId w:val="0"/>
              </w:numPr>
              <w:jc w:val="left"/>
              <w:rPr>
                <w:rFonts w:hint="eastAsia" w:ascii="宋体" w:hAnsi="宋体" w:eastAsia="宋体" w:cs="宋体"/>
                <w:b w:val="0"/>
                <w:bCs w:val="0"/>
                <w:kern w:val="2"/>
                <w:sz w:val="21"/>
                <w:szCs w:val="24"/>
                <w:lang w:val="en-US" w:eastAsia="zh-CN" w:bidi="ar-SA"/>
              </w:rPr>
            </w:pPr>
            <w:r>
              <w:rPr>
                <w:rFonts w:hint="eastAsia" w:ascii="宋体" w:hAnsi="宋体" w:eastAsia="宋体" w:cs="宋体"/>
                <w:b w:val="0"/>
                <w:bCs w:val="0"/>
                <w:kern w:val="2"/>
                <w:sz w:val="21"/>
                <w:szCs w:val="24"/>
                <w:lang w:val="en-US" w:eastAsia="zh-CN" w:bidi="ar-SA"/>
              </w:rPr>
              <w:t>行驶里程风险评分</w:t>
            </w:r>
            <w:r>
              <w:rPr>
                <w:rFonts w:hint="eastAsia" w:ascii="宋体" w:hAnsi="宋体" w:cs="宋体"/>
                <w:b w:val="0"/>
                <w:bCs w:val="0"/>
                <w:kern w:val="2"/>
                <w:sz w:val="21"/>
                <w:szCs w:val="24"/>
                <w:lang w:val="en-US" w:eastAsia="zh-CN" w:bidi="ar-SA"/>
              </w:rPr>
              <w:t>、夜间行驶风险评分、驾驶行为风险评分、年均里程风险评分、车辆运营风险评分、电池衰减风险评分、充电行为风险评分、电池故障风险评分、电池续航评分、电池健康度评分、电池温差评分</w:t>
            </w:r>
          </w:p>
          <w:p>
            <w:pPr>
              <w:pStyle w:val="2"/>
              <w:numPr>
                <w:ilvl w:val="0"/>
                <w:numId w:val="0"/>
              </w:numPr>
              <w:jc w:val="left"/>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定制模型评分</w:t>
            </w:r>
            <w:r>
              <w:rPr>
                <w:rFonts w:hint="eastAsia" w:ascii="宋体" w:hAnsi="宋体" w:cs="宋体"/>
                <w:b/>
                <w:bCs/>
                <w:kern w:val="2"/>
                <w:sz w:val="21"/>
                <w:szCs w:val="24"/>
                <w:lang w:val="en-US" w:eastAsia="zh-CN" w:bidi="ar-SA"/>
              </w:rPr>
              <w:t>：</w:t>
            </w:r>
          </w:p>
          <w:p>
            <w:pPr>
              <w:pStyle w:val="2"/>
              <w:numPr>
                <w:ilvl w:val="0"/>
                <w:numId w:val="0"/>
              </w:numPr>
              <w:jc w:val="left"/>
              <w:rPr>
                <w:rFonts w:hint="default" w:ascii="宋体" w:hAnsi="宋体" w:cs="宋体"/>
                <w:b w:val="0"/>
                <w:bCs w:val="0"/>
                <w:kern w:val="2"/>
                <w:sz w:val="21"/>
                <w:szCs w:val="24"/>
                <w:lang w:val="en-US" w:eastAsia="zh-CN" w:bidi="ar-SA"/>
              </w:rPr>
            </w:pPr>
            <w:r>
              <w:rPr>
                <w:rFonts w:hint="eastAsia" w:ascii="宋体" w:hAnsi="宋体" w:cs="宋体"/>
                <w:b w:val="0"/>
                <w:bCs w:val="0"/>
                <w:kern w:val="2"/>
                <w:sz w:val="21"/>
                <w:szCs w:val="24"/>
                <w:lang w:val="en-US" w:eastAsia="zh-CN" w:bidi="ar-SA"/>
              </w:rPr>
              <w:t>新能源</w:t>
            </w:r>
            <w:r>
              <w:rPr>
                <w:rFonts w:hint="eastAsia" w:ascii="宋体" w:hAnsi="宋体" w:eastAsia="宋体" w:cs="宋体"/>
                <w:b w:val="0"/>
                <w:bCs w:val="0"/>
                <w:kern w:val="2"/>
                <w:sz w:val="21"/>
                <w:szCs w:val="24"/>
                <w:lang w:val="en-US" w:eastAsia="zh-CN" w:bidi="ar-SA"/>
              </w:rPr>
              <w:t>车</w:t>
            </w:r>
            <w:r>
              <w:rPr>
                <w:rFonts w:hint="eastAsia" w:ascii="宋体" w:hAnsi="宋体" w:cs="宋体"/>
                <w:b w:val="0"/>
                <w:bCs w:val="0"/>
                <w:kern w:val="2"/>
                <w:sz w:val="21"/>
                <w:szCs w:val="24"/>
                <w:lang w:val="en-US" w:eastAsia="zh-CN" w:bidi="ar-SA"/>
              </w:rPr>
              <w:t>辆</w:t>
            </w:r>
            <w:r>
              <w:rPr>
                <w:rFonts w:hint="eastAsia" w:ascii="宋体" w:hAnsi="宋体" w:eastAsia="宋体" w:cs="宋体"/>
                <w:b w:val="0"/>
                <w:bCs w:val="0"/>
                <w:kern w:val="2"/>
                <w:sz w:val="21"/>
                <w:szCs w:val="24"/>
                <w:lang w:val="en-US" w:eastAsia="zh-CN" w:bidi="ar-SA"/>
              </w:rPr>
              <w:t>定价评分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2280"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both"/>
              <w:textAlignment w:val="center"/>
              <w:rPr>
                <w:rFonts w:hint="default" w:cs="Times New Roman"/>
                <w:kern w:val="2"/>
                <w:sz w:val="21"/>
                <w:szCs w:val="24"/>
                <w:lang w:val="en-US" w:eastAsia="zh-CN" w:bidi="ar-SA"/>
              </w:rPr>
            </w:pPr>
            <w:r>
              <w:rPr>
                <w:rFonts w:hint="eastAsia" w:cs="Times New Roman"/>
                <w:kern w:val="2"/>
                <w:sz w:val="21"/>
                <w:szCs w:val="24"/>
                <w:lang w:val="en-US" w:eastAsia="zh-CN" w:bidi="ar-SA"/>
              </w:rPr>
              <w:t>数据完整性要求</w:t>
            </w:r>
          </w:p>
        </w:tc>
        <w:tc>
          <w:tcPr>
            <w:tcW w:w="78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cs="Times New Roman"/>
                <w:kern w:val="2"/>
                <w:sz w:val="21"/>
                <w:szCs w:val="24"/>
                <w:lang w:val="en-US" w:eastAsia="zh-CN" w:bidi="ar-SA"/>
              </w:rPr>
            </w:pPr>
            <w:r>
              <w:rPr>
                <w:rFonts w:hint="eastAsia" w:cs="Times New Roman"/>
                <w:kern w:val="2"/>
                <w:sz w:val="21"/>
                <w:szCs w:val="24"/>
                <w:lang w:val="en-US" w:eastAsia="zh-CN" w:bidi="ar-SA"/>
              </w:rPr>
              <w:t>数据需覆盖上海、北京、广州三个城市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trPr>
        <w:tc>
          <w:tcPr>
            <w:tcW w:w="2280"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数据安全要求</w:t>
            </w:r>
          </w:p>
        </w:tc>
        <w:tc>
          <w:tcPr>
            <w:tcW w:w="78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需符合太平网络安全、国家数据安全相关要求，具备国家信息系统安全等级保护二级及以上备案。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2" w:hRule="atLeast"/>
        </w:trPr>
        <w:tc>
          <w:tcPr>
            <w:tcW w:w="2280"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both"/>
              <w:textAlignment w:val="center"/>
              <w:rPr>
                <w:rFonts w:hint="default" w:cs="Times New Roman"/>
                <w:kern w:val="2"/>
                <w:sz w:val="21"/>
                <w:szCs w:val="24"/>
                <w:lang w:val="en-US" w:eastAsia="zh-CN" w:bidi="ar-SA"/>
              </w:rPr>
            </w:pPr>
            <w:r>
              <w:rPr>
                <w:rFonts w:hint="eastAsia" w:cs="Times New Roman"/>
                <w:kern w:val="2"/>
                <w:sz w:val="21"/>
                <w:szCs w:val="24"/>
                <w:lang w:val="en-US" w:eastAsia="zh-CN" w:bidi="ar-SA"/>
              </w:rPr>
              <w:t>数据对接要求</w:t>
            </w:r>
          </w:p>
        </w:tc>
        <w:tc>
          <w:tcPr>
            <w:tcW w:w="7859" w:type="dxa"/>
            <w:tcBorders>
              <w:top w:val="nil"/>
              <w:left w:val="nil"/>
              <w:bottom w:val="single" w:color="000000" w:sz="8" w:space="0"/>
              <w:right w:val="single" w:color="000000" w:sz="8" w:space="0"/>
            </w:tcBorders>
            <w:shd w:val="clear" w:color="auto" w:fill="auto"/>
            <w:vAlign w:val="center"/>
          </w:tcPr>
          <w:p>
            <w:pPr>
              <w:pStyle w:val="2"/>
              <w:numPr>
                <w:ilvl w:val="0"/>
                <w:numId w:val="6"/>
              </w:numPr>
              <w:ind w:left="425" w:leftChars="0" w:hanging="425" w:firstLineChars="0"/>
              <w:jc w:val="left"/>
              <w:rPr>
                <w:rFonts w:hint="default" w:cs="Times New Roman"/>
                <w:kern w:val="2"/>
                <w:sz w:val="21"/>
                <w:szCs w:val="24"/>
                <w:lang w:val="en-US" w:eastAsia="zh-CN" w:bidi="ar-SA"/>
              </w:rPr>
            </w:pPr>
            <w:r>
              <w:rPr>
                <w:rFonts w:hint="eastAsia" w:cs="Times New Roman"/>
                <w:kern w:val="2"/>
                <w:sz w:val="21"/>
                <w:szCs w:val="24"/>
                <w:lang w:val="en-US" w:eastAsia="zh-CN" w:bidi="ar-SA"/>
              </w:rPr>
              <w:t>通过以下任一方式进行数据对接。</w:t>
            </w:r>
          </w:p>
          <w:p>
            <w:pPr>
              <w:pStyle w:val="2"/>
              <w:numPr>
                <w:ilvl w:val="0"/>
                <w:numId w:val="7"/>
              </w:numPr>
              <w:ind w:left="425" w:leftChars="0" w:hanging="425" w:firstLineChars="0"/>
              <w:jc w:val="left"/>
              <w:rPr>
                <w:rFonts w:hint="default" w:cs="Times New Roman"/>
                <w:kern w:val="2"/>
                <w:sz w:val="21"/>
                <w:szCs w:val="24"/>
                <w:lang w:val="en-US" w:eastAsia="zh-CN" w:bidi="ar-SA"/>
              </w:rPr>
            </w:pPr>
            <w:r>
              <w:rPr>
                <w:rFonts w:hint="eastAsia" w:cs="Times New Roman"/>
                <w:kern w:val="2"/>
                <w:sz w:val="21"/>
                <w:szCs w:val="24"/>
                <w:lang w:val="en-US" w:eastAsia="zh-CN" w:bidi="ar-SA"/>
              </w:rPr>
              <w:t>通过太平隐私计算平台节点和乙方或数据源方隐私计算节点对接组网；提供匿踪查询服务。</w:t>
            </w:r>
          </w:p>
          <w:p>
            <w:pPr>
              <w:pStyle w:val="2"/>
              <w:numPr>
                <w:ilvl w:val="0"/>
                <w:numId w:val="7"/>
              </w:numPr>
              <w:ind w:left="425" w:leftChars="0" w:hanging="425" w:firstLineChars="0"/>
              <w:jc w:val="left"/>
              <w:rPr>
                <w:rFonts w:hint="eastAsia" w:cs="Times New Roman"/>
                <w:kern w:val="2"/>
                <w:sz w:val="21"/>
                <w:szCs w:val="24"/>
                <w:lang w:val="en-US" w:eastAsia="zh-CN" w:bidi="ar-SA"/>
              </w:rPr>
            </w:pPr>
            <w:r>
              <w:rPr>
                <w:rFonts w:hint="eastAsia" w:cs="Times New Roman"/>
                <w:kern w:val="2"/>
                <w:sz w:val="21"/>
                <w:szCs w:val="24"/>
                <w:lang w:val="en-US" w:eastAsia="zh-CN" w:bidi="ar-SA"/>
              </w:rPr>
              <w:t>通过API接口提供服务。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2280"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both"/>
              <w:textAlignment w:val="center"/>
              <w:rPr>
                <w:rFonts w:hint="default" w:cs="Times New Roman"/>
                <w:kern w:val="2"/>
                <w:sz w:val="21"/>
                <w:szCs w:val="24"/>
                <w:lang w:val="en-US" w:eastAsia="zh-CN" w:bidi="ar-SA"/>
              </w:rPr>
            </w:pPr>
            <w:r>
              <w:rPr>
                <w:rFonts w:hint="eastAsia" w:cs="Times New Roman"/>
                <w:kern w:val="2"/>
                <w:sz w:val="21"/>
                <w:szCs w:val="24"/>
                <w:lang w:val="en-US" w:eastAsia="zh-CN" w:bidi="ar-SA"/>
              </w:rPr>
              <w:t>数据性能要求</w:t>
            </w:r>
          </w:p>
        </w:tc>
        <w:tc>
          <w:tcPr>
            <w:tcW w:w="7859" w:type="dxa"/>
            <w:tcBorders>
              <w:top w:val="nil"/>
              <w:left w:val="nil"/>
              <w:bottom w:val="single" w:color="000000" w:sz="8" w:space="0"/>
              <w:right w:val="single" w:color="000000" w:sz="8" w:space="0"/>
            </w:tcBorders>
            <w:shd w:val="clear" w:color="auto" w:fill="auto"/>
            <w:vAlign w:val="center"/>
          </w:tcPr>
          <w:p>
            <w:pPr>
              <w:pStyle w:val="2"/>
              <w:numPr>
                <w:ilvl w:val="0"/>
                <w:numId w:val="0"/>
              </w:numPr>
              <w:ind w:leftChars="0"/>
              <w:jc w:val="left"/>
              <w:rPr>
                <w:rFonts w:hint="eastAsia"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查询单次请求响应时间不超过5秒；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2" w:hRule="atLeast"/>
        </w:trPr>
        <w:tc>
          <w:tcPr>
            <w:tcW w:w="2280" w:type="dxa"/>
            <w:tcBorders>
              <w:top w:val="nil"/>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both"/>
              <w:textAlignment w:val="center"/>
              <w:rPr>
                <w:rFonts w:hint="eastAsia"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程序</w:t>
            </w:r>
            <w:r>
              <w:rPr>
                <w:rFonts w:hint="eastAsia" w:ascii="Times New Roman" w:hAnsi="Times New Roman" w:eastAsia="宋体" w:cs="Times New Roman"/>
                <w:kern w:val="2"/>
                <w:sz w:val="21"/>
                <w:szCs w:val="24"/>
                <w:lang w:val="en-US" w:eastAsia="zh-CN" w:bidi="ar-SA"/>
              </w:rPr>
              <w:t>部署</w:t>
            </w:r>
            <w:r>
              <w:rPr>
                <w:rFonts w:hint="eastAsia" w:cs="Times New Roman"/>
                <w:kern w:val="2"/>
                <w:sz w:val="21"/>
                <w:szCs w:val="24"/>
                <w:lang w:val="en-US" w:eastAsia="zh-CN" w:bidi="ar-SA"/>
              </w:rPr>
              <w:t>要求</w:t>
            </w:r>
          </w:p>
        </w:tc>
        <w:tc>
          <w:tcPr>
            <w:tcW w:w="785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Times New Roman" w:hAnsi="Times New Roman" w:eastAsia="宋体" w:cs="Times New Roman"/>
                <w:kern w:val="2"/>
                <w:sz w:val="21"/>
                <w:szCs w:val="24"/>
                <w:lang w:val="en-US" w:eastAsia="zh-CN" w:bidi="ar-SA"/>
              </w:rPr>
            </w:pPr>
            <w:r>
              <w:rPr>
                <w:rFonts w:hint="eastAsia" w:cs="Times New Roman"/>
                <w:kern w:val="2"/>
                <w:sz w:val="21"/>
                <w:szCs w:val="24"/>
                <w:lang w:val="en-US" w:eastAsia="zh-CN" w:bidi="ar-SA"/>
              </w:rPr>
              <w:t>若涉及在甲方内部网络区域部署程序，其程序需</w:t>
            </w:r>
            <w:r>
              <w:rPr>
                <w:rFonts w:hint="eastAsia" w:ascii="Times New Roman" w:hAnsi="Times New Roman" w:eastAsia="宋体" w:cs="Times New Roman"/>
                <w:kern w:val="2"/>
                <w:sz w:val="21"/>
                <w:szCs w:val="24"/>
                <w:lang w:val="en-US" w:eastAsia="zh-CN" w:bidi="ar-SA"/>
              </w:rPr>
              <w:t>适配</w:t>
            </w:r>
            <w:r>
              <w:rPr>
                <w:rFonts w:hint="default" w:eastAsia="宋体"/>
                <w:szCs w:val="21"/>
                <w:lang w:val="en-US"/>
              </w:rPr>
              <w:t>鲲鹏920 ARM芯片服务器、KylinV10操作系统、TDSQL数据库（兼容mysql语法版</w:t>
            </w:r>
            <w:r>
              <w:rPr>
                <w:rFonts w:hint="eastAsia"/>
                <w:szCs w:val="21"/>
                <w:lang w:val="en-US" w:eastAsia="zh-CN"/>
              </w:rPr>
              <w:t>)。</w:t>
            </w:r>
          </w:p>
        </w:tc>
      </w:tr>
    </w:tbl>
    <w:p>
      <w:pPr>
        <w:pStyle w:val="4"/>
        <w:numPr>
          <w:ilvl w:val="1"/>
          <w:numId w:val="0"/>
        </w:numPr>
        <w:tabs>
          <w:tab w:val="clear" w:pos="576"/>
        </w:tabs>
        <w:ind w:leftChars="0"/>
        <w:rPr>
          <w:rFonts w:hint="eastAsia" w:ascii="Arial" w:hAnsi="Arial" w:eastAsia="宋体" w:cs="Arial"/>
          <w:b/>
          <w:bCs/>
          <w:color w:val="000000"/>
          <w:kern w:val="44"/>
          <w:lang w:val="en-US" w:eastAsia="zh-CN"/>
        </w:rPr>
      </w:pPr>
      <w:r>
        <w:rPr>
          <w:rFonts w:hint="eastAsia" w:ascii="Arial" w:hAnsi="Arial" w:eastAsia="宋体" w:cs="Arial"/>
          <w:b/>
          <w:bCs/>
          <w:color w:val="000000"/>
          <w:kern w:val="44"/>
          <w:lang w:val="en-US" w:eastAsia="zh-CN"/>
        </w:rPr>
        <w:t>2 服务要求</w:t>
      </w:r>
    </w:p>
    <w:p>
      <w:pPr>
        <w:pStyle w:val="15"/>
        <w:rPr>
          <w:rFonts w:hint="default" w:cs="Times New Roman"/>
          <w:sz w:val="21"/>
          <w:szCs w:val="24"/>
          <w:highlight w:val="none"/>
          <w:lang w:val="en-US" w:eastAsia="zh-CN"/>
        </w:rPr>
      </w:pPr>
      <w:r>
        <w:rPr>
          <w:rFonts w:hint="eastAsia" w:ascii="Times New Roman" w:hAnsi="Times New Roman" w:eastAsia="宋体" w:cs="Times New Roman"/>
          <w:sz w:val="21"/>
          <w:szCs w:val="24"/>
          <w:highlight w:val="none"/>
          <w:lang w:val="en-US" w:eastAsia="zh-CN"/>
        </w:rPr>
        <w:t>1、</w:t>
      </w:r>
      <w:r>
        <w:rPr>
          <w:rFonts w:hint="eastAsia" w:cs="Times New Roman"/>
          <w:sz w:val="21"/>
          <w:szCs w:val="24"/>
          <w:highlight w:val="none"/>
          <w:lang w:val="en-US" w:eastAsia="zh-CN"/>
        </w:rPr>
        <w:t>支持优依据实际效果优化迭代评分类指标加工逻辑</w:t>
      </w:r>
    </w:p>
    <w:p>
      <w:pPr>
        <w:rPr>
          <w:rFonts w:hint="default"/>
          <w:lang w:val="en-US" w:eastAsia="zh-CN"/>
        </w:rPr>
      </w:pPr>
      <w:r>
        <w:rPr>
          <w:rFonts w:hint="eastAsia" w:ascii="宋体" w:hAnsi="宋体" w:cs="Times New Roman"/>
          <w:b/>
          <w:bCs/>
          <w:color w:val="000000"/>
          <w:kern w:val="44"/>
          <w:sz w:val="32"/>
          <w:szCs w:val="44"/>
          <w:lang w:val="en-US" w:eastAsia="zh-CN" w:bidi="ar-SA"/>
        </w:rPr>
        <w:t xml:space="preserve"> </w:t>
      </w:r>
    </w:p>
    <w:bookmarkEnd w:id="2"/>
    <w:p>
      <w:pPr>
        <w:rPr>
          <w:rFonts w:hint="eastAsia"/>
          <w:color w:val="000000"/>
        </w:rPr>
      </w:pPr>
    </w:p>
    <w:sectPr>
      <w:headerReference r:id="rId4" w:type="first"/>
      <w:footerReference r:id="rId6" w:type="first"/>
      <w:headerReference r:id="rId3" w:type="default"/>
      <w:footerReference r:id="rId5" w:type="default"/>
      <w:pgSz w:w="11906" w:h="16838"/>
      <w:pgMar w:top="1701" w:right="1134" w:bottom="1418" w:left="1134" w:header="851" w:footer="992" w:gutter="0"/>
      <w:pgBorders w:offsetFrom="page">
        <w:top w:val="none" w:sz="0" w:space="0"/>
        <w:left w:val="none" w:sz="0" w:space="0"/>
        <w:bottom w:val="none" w:sz="0" w:space="0"/>
        <w:right w:val="none" w:sz="0" w:space="0"/>
      </w:pgBorders>
      <w:pgNumType w:start="1"/>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Palatino-Roman 12.0pt">
    <w:altName w:val="Times New Roman"/>
    <w:panose1 w:val="00000000000000000000"/>
    <w:charset w:val="00"/>
    <w:family w:val="swiss"/>
    <w:pitch w:val="default"/>
    <w:sig w:usb0="00000000" w:usb1="00000000" w:usb2="00000000" w:usb3="00000000" w:csb0="00000001" w:csb1="00000000"/>
  </w:font>
  <w:font w:name="PMingLiU">
    <w:panose1 w:val="02020500000000000000"/>
    <w:charset w:val="88"/>
    <w:family w:val="roman"/>
    <w:pitch w:val="default"/>
    <w:sig w:usb0="A00002FF" w:usb1="28CFFCFA" w:usb2="00000016" w:usb3="00000000" w:csb0="00100001" w:csb1="00000000"/>
  </w:font>
  <w:font w:name="Futura Bk">
    <w:altName w:val="Segoe Print"/>
    <w:panose1 w:val="020B0502020204020303"/>
    <w:charset w:val="00"/>
    <w:family w:val="swiss"/>
    <w:pitch w:val="default"/>
    <w:sig w:usb0="00000000" w:usb1="00000000" w:usb2="00000000" w:usb3="00000000" w:csb0="0000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103" w:firstLineChars="49"/>
      <w:rPr>
        <w:rFonts w:hint="eastAsia" w:ascii="Arial" w:hAnsi="Arial" w:cs="Arial"/>
        <w:b/>
        <w:sz w:val="21"/>
        <w:szCs w:val="21"/>
      </w:rPr>
    </w:pPr>
    <w:r>
      <w:rPr>
        <w:rFonts w:hint="eastAsia" w:ascii="Arial" w:hAnsi="Arial" w:cs="Arial"/>
        <w:b/>
        <w:sz w:val="21"/>
        <w:szCs w:val="21"/>
      </w:rPr>
      <w:t>太平保险集团机密                                                         第</w:t>
    </w:r>
    <w:r>
      <w:rPr>
        <w:b/>
        <w:sz w:val="21"/>
        <w:szCs w:val="21"/>
      </w:rPr>
      <w:fldChar w:fldCharType="begin"/>
    </w:r>
    <w:r>
      <w:rPr>
        <w:rStyle w:val="28"/>
        <w:b/>
        <w:sz w:val="21"/>
        <w:szCs w:val="21"/>
      </w:rPr>
      <w:instrText xml:space="preserve"> PAGE </w:instrText>
    </w:r>
    <w:r>
      <w:rPr>
        <w:b/>
        <w:sz w:val="21"/>
        <w:szCs w:val="21"/>
      </w:rPr>
      <w:fldChar w:fldCharType="separate"/>
    </w:r>
    <w:r>
      <w:rPr>
        <w:rStyle w:val="28"/>
        <w:b/>
        <w:sz w:val="21"/>
        <w:szCs w:val="21"/>
      </w:rPr>
      <w:t>4</w:t>
    </w:r>
    <w:r>
      <w:rPr>
        <w:b/>
        <w:sz w:val="21"/>
        <w:szCs w:val="21"/>
      </w:rPr>
      <w:fldChar w:fldCharType="end"/>
    </w:r>
    <w:r>
      <w:rPr>
        <w:rStyle w:val="28"/>
        <w:rFonts w:hint="eastAsia"/>
        <w:b/>
        <w:sz w:val="21"/>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firstLine="103" w:firstLineChars="49"/>
      <w:jc w:val="center"/>
      <w:rPr>
        <w:rFonts w:hint="eastAsia" w:ascii="Arial" w:hAnsi="Arial" w:cs="Arial"/>
        <w:b/>
        <w:sz w:val="21"/>
        <w:szCs w:val="21"/>
      </w:rPr>
    </w:pPr>
    <w:r>
      <w:rPr>
        <w:rFonts w:hint="eastAsia" w:ascii="Arial" w:hAnsi="Arial" w:cs="Arial"/>
        <w:b/>
        <w:sz w:val="21"/>
        <w:szCs w:val="21"/>
      </w:rPr>
      <w:t>第</w:t>
    </w:r>
    <w:r>
      <w:rPr>
        <w:b/>
        <w:sz w:val="21"/>
        <w:szCs w:val="21"/>
      </w:rPr>
      <w:fldChar w:fldCharType="begin"/>
    </w:r>
    <w:r>
      <w:rPr>
        <w:rStyle w:val="28"/>
        <w:b/>
        <w:sz w:val="21"/>
        <w:szCs w:val="21"/>
      </w:rPr>
      <w:instrText xml:space="preserve"> PAGE </w:instrText>
    </w:r>
    <w:r>
      <w:rPr>
        <w:b/>
        <w:sz w:val="21"/>
        <w:szCs w:val="21"/>
      </w:rPr>
      <w:fldChar w:fldCharType="separate"/>
    </w:r>
    <w:r>
      <w:rPr>
        <w:rStyle w:val="28"/>
        <w:b/>
        <w:sz w:val="21"/>
        <w:szCs w:val="21"/>
      </w:rPr>
      <w:t>1</w:t>
    </w:r>
    <w:r>
      <w:rPr>
        <w:b/>
        <w:sz w:val="21"/>
        <w:szCs w:val="21"/>
      </w:rPr>
      <w:fldChar w:fldCharType="end"/>
    </w:r>
    <w:r>
      <w:rPr>
        <w:rStyle w:val="28"/>
        <w:rFonts w:hint="eastAsia"/>
        <w:b/>
        <w:sz w:val="21"/>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120" w:firstLineChars="50"/>
      <w:rPr>
        <w:rFonts w:hint="eastAsia"/>
        <w:szCs w:val="21"/>
        <w:lang w:eastAsia="zh-CN"/>
      </w:rPr>
    </w:pPr>
    <w:r>
      <w:rPr>
        <w:rFonts w:hint="eastAsia"/>
        <w:szCs w:val="21"/>
      </w:rPr>
      <w:drawing>
        <wp:inline distT="0" distB="0" distL="114300" distR="114300">
          <wp:extent cx="1404620" cy="403860"/>
          <wp:effectExtent l="0" t="0" r="5080" b="1524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
                  <pic:cNvPicPr>
                    <a:picLocks noChangeAspect="1"/>
                  </pic:cNvPicPr>
                </pic:nvPicPr>
                <pic:blipFill>
                  <a:blip r:embed="rId1"/>
                  <a:stretch>
                    <a:fillRect/>
                  </a:stretch>
                </pic:blipFill>
                <pic:spPr>
                  <a:xfrm>
                    <a:off x="0" y="0"/>
                    <a:ext cx="1404620" cy="403860"/>
                  </a:xfrm>
                  <a:prstGeom prst="rect">
                    <a:avLst/>
                  </a:prstGeom>
                  <a:noFill/>
                  <a:ln>
                    <a:noFill/>
                  </a:ln>
                </pic:spPr>
              </pic:pic>
            </a:graphicData>
          </a:graphic>
        </wp:inline>
      </w:drawing>
    </w:r>
    <w:r>
      <w:rPr>
        <w:rFonts w:hint="eastAsia"/>
        <w:szCs w:val="21"/>
        <w:lang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120" w:firstLineChars="5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A86B14"/>
    <w:multiLevelType w:val="singleLevel"/>
    <w:tmpl w:val="A5A86B14"/>
    <w:lvl w:ilvl="0" w:tentative="0">
      <w:start w:val="1"/>
      <w:numFmt w:val="bullet"/>
      <w:lvlText w:val=""/>
      <w:lvlJc w:val="left"/>
      <w:pPr>
        <w:ind w:left="420" w:hanging="420"/>
      </w:pPr>
      <w:rPr>
        <w:rFonts w:hint="default" w:ascii="Wingdings" w:hAnsi="Wingdings"/>
      </w:rPr>
    </w:lvl>
  </w:abstractNum>
  <w:abstractNum w:abstractNumId="1">
    <w:nsid w:val="DAEA3B87"/>
    <w:multiLevelType w:val="singleLevel"/>
    <w:tmpl w:val="DAEA3B87"/>
    <w:lvl w:ilvl="0" w:tentative="0">
      <w:start w:val="1"/>
      <w:numFmt w:val="decimal"/>
      <w:lvlText w:val="%1."/>
      <w:lvlJc w:val="left"/>
      <w:pPr>
        <w:ind w:left="425" w:hanging="425"/>
      </w:pPr>
      <w:rPr>
        <w:rFonts w:hint="default"/>
      </w:rPr>
    </w:lvl>
  </w:abstractNum>
  <w:abstractNum w:abstractNumId="2">
    <w:nsid w:val="0CD54607"/>
    <w:multiLevelType w:val="singleLevel"/>
    <w:tmpl w:val="0CD54607"/>
    <w:lvl w:ilvl="0" w:tentative="0">
      <w:start w:val="1"/>
      <w:numFmt w:val="decimal"/>
      <w:lvlText w:val="%1."/>
      <w:lvlJc w:val="left"/>
      <w:pPr>
        <w:ind w:left="425" w:hanging="425"/>
      </w:pPr>
      <w:rPr>
        <w:rFonts w:hint="default"/>
      </w:rPr>
    </w:lvl>
  </w:abstractNum>
  <w:abstractNum w:abstractNumId="3">
    <w:nsid w:val="1A1E32D1"/>
    <w:multiLevelType w:val="multilevel"/>
    <w:tmpl w:val="1A1E32D1"/>
    <w:lvl w:ilvl="0" w:tentative="0">
      <w:start w:val="1"/>
      <w:numFmt w:val="chineseCountingThousand"/>
      <w:lvlText w:val="%1、"/>
      <w:lvlJc w:val="left"/>
      <w:pPr>
        <w:ind w:left="0" w:firstLine="0"/>
      </w:pPr>
      <w:rPr>
        <w:rFonts w:hint="eastAsia"/>
      </w:rPr>
    </w:lvl>
    <w:lvl w:ilvl="1" w:tentative="0">
      <w:start w:val="1"/>
      <w:numFmt w:val="decimal"/>
      <w:lvlRestart w:val="0"/>
      <w:lvlText w:val="%2."/>
      <w:lvlJc w:val="left"/>
      <w:pPr>
        <w:ind w:left="851" w:hanging="851"/>
      </w:pPr>
      <w:rPr>
        <w:rFonts w:hint="eastAsia" w:ascii="宋体" w:hAnsi="宋体" w:eastAsia="宋体"/>
      </w:rPr>
    </w:lvl>
    <w:lvl w:ilvl="2" w:tentative="0">
      <w:start w:val="1"/>
      <w:numFmt w:val="decimal"/>
      <w:pStyle w:val="51"/>
      <w:lvlText w:val="%2.%3"/>
      <w:lvlJc w:val="left"/>
      <w:pPr>
        <w:ind w:left="851" w:hanging="851"/>
      </w:pPr>
      <w:rPr>
        <w:rFonts w:hint="eastAsia" w:ascii="宋体" w:hAnsi="宋体" w:eastAsia="宋体"/>
        <w:b/>
        <w:color w:val="auto"/>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4">
    <w:nsid w:val="57C38205"/>
    <w:multiLevelType w:val="multilevel"/>
    <w:tmpl w:val="57C38205"/>
    <w:lvl w:ilvl="0" w:tentative="0">
      <w:start w:val="1"/>
      <w:numFmt w:val="chineseCountingThousand"/>
      <w:pStyle w:val="58"/>
      <w:lvlText w:val="%1、"/>
      <w:lvlJc w:val="left"/>
      <w:pPr>
        <w:ind w:left="0" w:firstLine="0"/>
      </w:pPr>
      <w:rPr>
        <w:rFonts w:hint="eastAsia"/>
      </w:rPr>
    </w:lvl>
    <w:lvl w:ilvl="1" w:tentative="0">
      <w:start w:val="1"/>
      <w:numFmt w:val="decimal"/>
      <w:lvlRestart w:val="0"/>
      <w:lvlText w:val="%2."/>
      <w:lvlJc w:val="left"/>
      <w:pPr>
        <w:ind w:left="851" w:hanging="851"/>
      </w:pPr>
      <w:rPr>
        <w:rFonts w:hint="eastAsia" w:ascii="宋体" w:hAnsi="宋体" w:eastAsia="宋体"/>
      </w:rPr>
    </w:lvl>
    <w:lvl w:ilvl="2" w:tentative="0">
      <w:start w:val="1"/>
      <w:numFmt w:val="decimal"/>
      <w:lvlText w:val="%2.%3"/>
      <w:lvlJc w:val="left"/>
      <w:pPr>
        <w:ind w:left="851" w:hanging="851"/>
      </w:pPr>
      <w:rPr>
        <w:rFonts w:hint="eastAsia" w:ascii="宋体" w:hAnsi="宋体" w:eastAsia="宋体" w:cs="宋体"/>
        <w:b w:val="0"/>
        <w:color w:val="auto"/>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5">
    <w:nsid w:val="7B8B446F"/>
    <w:multiLevelType w:val="multilevel"/>
    <w:tmpl w:val="7B8B446F"/>
    <w:lvl w:ilvl="0" w:tentative="0">
      <w:start w:val="1"/>
      <w:numFmt w:val="decimal"/>
      <w:pStyle w:val="3"/>
      <w:isLgl/>
      <w:lvlText w:val="%1"/>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sz w:val="24"/>
        <w:szCs w:val="24"/>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1080"/>
        </w:tabs>
        <w:ind w:left="864" w:hanging="864"/>
      </w:pPr>
      <w:rPr>
        <w:rFonts w:hint="eastAsia"/>
      </w:rPr>
    </w:lvl>
    <w:lvl w:ilvl="4" w:tentative="0">
      <w:start w:val="1"/>
      <w:numFmt w:val="decimal"/>
      <w:pStyle w:val="7"/>
      <w:isLgl/>
      <w:lvlText w:val="%1.%2.%3.%4.%5"/>
      <w:lvlJc w:val="left"/>
      <w:pPr>
        <w:tabs>
          <w:tab w:val="left" w:pos="1008"/>
        </w:tabs>
        <w:ind w:left="1008" w:hanging="1008"/>
      </w:pPr>
      <w:rPr>
        <w:rFonts w:hint="eastAsia"/>
      </w:rPr>
    </w:lvl>
    <w:lvl w:ilvl="5" w:tentative="0">
      <w:start w:val="1"/>
      <w:numFmt w:val="decimal"/>
      <w:pStyle w:val="8"/>
      <w:isLgl/>
      <w:lvlText w:val="%1.%2.%3.%4.%5.%6"/>
      <w:lvlJc w:val="left"/>
      <w:pPr>
        <w:tabs>
          <w:tab w:val="left" w:pos="1152"/>
        </w:tabs>
        <w:ind w:left="1152" w:hanging="1152"/>
      </w:pPr>
      <w:rPr>
        <w:rFonts w:hint="eastAsia"/>
      </w:rPr>
    </w:lvl>
    <w:lvl w:ilvl="6" w:tentative="0">
      <w:start w:val="1"/>
      <w:numFmt w:val="decimal"/>
      <w:pStyle w:val="9"/>
      <w:isLgl/>
      <w:lvlText w:val="%1.%2.%3.%4.%5.%6.%7"/>
      <w:lvlJc w:val="left"/>
      <w:pPr>
        <w:tabs>
          <w:tab w:val="left" w:pos="1296"/>
        </w:tabs>
        <w:ind w:left="1296" w:hanging="1296"/>
      </w:pPr>
      <w:rPr>
        <w:rFonts w:hint="eastAsia"/>
      </w:rPr>
    </w:lvl>
    <w:lvl w:ilvl="7" w:tentative="0">
      <w:start w:val="1"/>
      <w:numFmt w:val="decimal"/>
      <w:pStyle w:val="10"/>
      <w:isLgl/>
      <w:lvlText w:val="%1.%2.%3.%4.%5.%6.%7.%8"/>
      <w:lvlJc w:val="left"/>
      <w:pPr>
        <w:tabs>
          <w:tab w:val="left" w:pos="1440"/>
        </w:tabs>
        <w:ind w:left="1440" w:hanging="1440"/>
      </w:pPr>
      <w:rPr>
        <w:rFonts w:hint="eastAsia"/>
      </w:rPr>
    </w:lvl>
    <w:lvl w:ilvl="8" w:tentative="0">
      <w:start w:val="1"/>
      <w:numFmt w:val="decimal"/>
      <w:pStyle w:val="11"/>
      <w:lvlText w:val="%1.%2.%3.%4.%5.%6.%7.%8.%9"/>
      <w:lvlJc w:val="left"/>
      <w:pPr>
        <w:tabs>
          <w:tab w:val="left" w:pos="1584"/>
        </w:tabs>
        <w:ind w:left="1584" w:hanging="1584"/>
      </w:pPr>
      <w:rPr>
        <w:rFonts w:hint="eastAsia"/>
      </w:rPr>
    </w:lvl>
  </w:abstractNum>
  <w:abstractNum w:abstractNumId="6">
    <w:nsid w:val="7F09775A"/>
    <w:multiLevelType w:val="singleLevel"/>
    <w:tmpl w:val="7F09775A"/>
    <w:lvl w:ilvl="0" w:tentative="0">
      <w:start w:val="1"/>
      <w:numFmt w:val="bullet"/>
      <w:lvlText w:val=""/>
      <w:lvlJc w:val="left"/>
      <w:pPr>
        <w:ind w:left="420" w:hanging="420"/>
      </w:pPr>
      <w:rPr>
        <w:rFonts w:hint="default" w:ascii="Wingdings" w:hAnsi="Wingdings"/>
      </w:rPr>
    </w:lvl>
  </w:abstractNum>
  <w:num w:numId="1">
    <w:abstractNumId w:val="5"/>
  </w:num>
  <w:num w:numId="2">
    <w:abstractNumId w:val="3"/>
  </w:num>
  <w:num w:numId="3">
    <w:abstractNumId w:val="4"/>
  </w:num>
  <w:num w:numId="4">
    <w:abstractNumId w:val="6"/>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2"/>
  <w:drawingGridVerticalSpacing w:val="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60A"/>
    <w:rsid w:val="0000419B"/>
    <w:rsid w:val="00004680"/>
    <w:rsid w:val="00004727"/>
    <w:rsid w:val="00023202"/>
    <w:rsid w:val="0002580F"/>
    <w:rsid w:val="00027F52"/>
    <w:rsid w:val="00030731"/>
    <w:rsid w:val="000311E0"/>
    <w:rsid w:val="0003435C"/>
    <w:rsid w:val="00036482"/>
    <w:rsid w:val="000367E0"/>
    <w:rsid w:val="0003784C"/>
    <w:rsid w:val="00040D5D"/>
    <w:rsid w:val="000431FF"/>
    <w:rsid w:val="00044824"/>
    <w:rsid w:val="000456D4"/>
    <w:rsid w:val="00047342"/>
    <w:rsid w:val="0004770B"/>
    <w:rsid w:val="000516C8"/>
    <w:rsid w:val="000517DA"/>
    <w:rsid w:val="00051B09"/>
    <w:rsid w:val="00054414"/>
    <w:rsid w:val="0005483E"/>
    <w:rsid w:val="00055C43"/>
    <w:rsid w:val="00057B2C"/>
    <w:rsid w:val="0006004C"/>
    <w:rsid w:val="000604F6"/>
    <w:rsid w:val="00060D54"/>
    <w:rsid w:val="00062511"/>
    <w:rsid w:val="0006754C"/>
    <w:rsid w:val="00073F96"/>
    <w:rsid w:val="0007563B"/>
    <w:rsid w:val="00076072"/>
    <w:rsid w:val="00076BD3"/>
    <w:rsid w:val="00077CAE"/>
    <w:rsid w:val="00080EFC"/>
    <w:rsid w:val="000877AF"/>
    <w:rsid w:val="0009334A"/>
    <w:rsid w:val="00094117"/>
    <w:rsid w:val="000A055C"/>
    <w:rsid w:val="000A11AE"/>
    <w:rsid w:val="000A2D2F"/>
    <w:rsid w:val="000A4287"/>
    <w:rsid w:val="000A4B90"/>
    <w:rsid w:val="000A617D"/>
    <w:rsid w:val="000A7C92"/>
    <w:rsid w:val="000B192F"/>
    <w:rsid w:val="000B30CE"/>
    <w:rsid w:val="000C12D8"/>
    <w:rsid w:val="000C2A84"/>
    <w:rsid w:val="000C4800"/>
    <w:rsid w:val="000C7AE9"/>
    <w:rsid w:val="000D0421"/>
    <w:rsid w:val="000D0960"/>
    <w:rsid w:val="000D5D56"/>
    <w:rsid w:val="000D5D74"/>
    <w:rsid w:val="000E3ADD"/>
    <w:rsid w:val="000E51D1"/>
    <w:rsid w:val="000E5945"/>
    <w:rsid w:val="000E74BB"/>
    <w:rsid w:val="000F0270"/>
    <w:rsid w:val="000F5435"/>
    <w:rsid w:val="000F6797"/>
    <w:rsid w:val="000F6B1C"/>
    <w:rsid w:val="000F7185"/>
    <w:rsid w:val="0010543F"/>
    <w:rsid w:val="001057AF"/>
    <w:rsid w:val="0011758B"/>
    <w:rsid w:val="001339EF"/>
    <w:rsid w:val="00135CD7"/>
    <w:rsid w:val="00136430"/>
    <w:rsid w:val="00140D64"/>
    <w:rsid w:val="001423D7"/>
    <w:rsid w:val="00142680"/>
    <w:rsid w:val="00145661"/>
    <w:rsid w:val="00150DAF"/>
    <w:rsid w:val="001517C9"/>
    <w:rsid w:val="00151C7B"/>
    <w:rsid w:val="00152DB1"/>
    <w:rsid w:val="00161BD7"/>
    <w:rsid w:val="0016428C"/>
    <w:rsid w:val="00175E79"/>
    <w:rsid w:val="00180658"/>
    <w:rsid w:val="0018073D"/>
    <w:rsid w:val="00181089"/>
    <w:rsid w:val="00182CB7"/>
    <w:rsid w:val="00182D8C"/>
    <w:rsid w:val="0018343F"/>
    <w:rsid w:val="00190F4A"/>
    <w:rsid w:val="00191952"/>
    <w:rsid w:val="00192C78"/>
    <w:rsid w:val="001936C6"/>
    <w:rsid w:val="001A323E"/>
    <w:rsid w:val="001B1347"/>
    <w:rsid w:val="001B4352"/>
    <w:rsid w:val="001B4475"/>
    <w:rsid w:val="001B6E92"/>
    <w:rsid w:val="001B6F5B"/>
    <w:rsid w:val="001B7993"/>
    <w:rsid w:val="001C0D93"/>
    <w:rsid w:val="001C1D28"/>
    <w:rsid w:val="001C2328"/>
    <w:rsid w:val="001C2806"/>
    <w:rsid w:val="001C460E"/>
    <w:rsid w:val="001C71D6"/>
    <w:rsid w:val="001D03D1"/>
    <w:rsid w:val="001D267C"/>
    <w:rsid w:val="001D3383"/>
    <w:rsid w:val="001D39AD"/>
    <w:rsid w:val="001E1737"/>
    <w:rsid w:val="001E1B41"/>
    <w:rsid w:val="001E492F"/>
    <w:rsid w:val="001E6AE2"/>
    <w:rsid w:val="001E742E"/>
    <w:rsid w:val="001F4506"/>
    <w:rsid w:val="00201EA4"/>
    <w:rsid w:val="0020287C"/>
    <w:rsid w:val="00210FB0"/>
    <w:rsid w:val="00211F75"/>
    <w:rsid w:val="002159BA"/>
    <w:rsid w:val="00217E6A"/>
    <w:rsid w:val="002206F3"/>
    <w:rsid w:val="00226AA8"/>
    <w:rsid w:val="002275F7"/>
    <w:rsid w:val="00231160"/>
    <w:rsid w:val="00241E28"/>
    <w:rsid w:val="002461B3"/>
    <w:rsid w:val="00250843"/>
    <w:rsid w:val="00253271"/>
    <w:rsid w:val="00255B31"/>
    <w:rsid w:val="00255EAF"/>
    <w:rsid w:val="00257F3E"/>
    <w:rsid w:val="00260BAD"/>
    <w:rsid w:val="00262DFA"/>
    <w:rsid w:val="00272CA2"/>
    <w:rsid w:val="00273AC3"/>
    <w:rsid w:val="00277B6D"/>
    <w:rsid w:val="00282965"/>
    <w:rsid w:val="002902FB"/>
    <w:rsid w:val="0029266F"/>
    <w:rsid w:val="00296F1E"/>
    <w:rsid w:val="002A3ABD"/>
    <w:rsid w:val="002A7935"/>
    <w:rsid w:val="002B0EF5"/>
    <w:rsid w:val="002B272C"/>
    <w:rsid w:val="002B3977"/>
    <w:rsid w:val="002B3F59"/>
    <w:rsid w:val="002B6F9D"/>
    <w:rsid w:val="002B70E2"/>
    <w:rsid w:val="002B7A80"/>
    <w:rsid w:val="002C426C"/>
    <w:rsid w:val="002C58A3"/>
    <w:rsid w:val="002C7289"/>
    <w:rsid w:val="002D1C4D"/>
    <w:rsid w:val="002D6A95"/>
    <w:rsid w:val="002E11D8"/>
    <w:rsid w:val="002E2563"/>
    <w:rsid w:val="002E336C"/>
    <w:rsid w:val="002E4379"/>
    <w:rsid w:val="002E4DC0"/>
    <w:rsid w:val="002F0D51"/>
    <w:rsid w:val="002F71F4"/>
    <w:rsid w:val="003022B8"/>
    <w:rsid w:val="003027E4"/>
    <w:rsid w:val="0030480C"/>
    <w:rsid w:val="00312737"/>
    <w:rsid w:val="00313453"/>
    <w:rsid w:val="0031631D"/>
    <w:rsid w:val="003219C5"/>
    <w:rsid w:val="00321A21"/>
    <w:rsid w:val="00327478"/>
    <w:rsid w:val="00327DB8"/>
    <w:rsid w:val="003327D6"/>
    <w:rsid w:val="00332E49"/>
    <w:rsid w:val="0033328B"/>
    <w:rsid w:val="00335382"/>
    <w:rsid w:val="00343C12"/>
    <w:rsid w:val="00344EAA"/>
    <w:rsid w:val="00345EB6"/>
    <w:rsid w:val="00347BBB"/>
    <w:rsid w:val="00351CDB"/>
    <w:rsid w:val="00354CA8"/>
    <w:rsid w:val="00355BAD"/>
    <w:rsid w:val="00360239"/>
    <w:rsid w:val="00360F5F"/>
    <w:rsid w:val="003630D3"/>
    <w:rsid w:val="003657F2"/>
    <w:rsid w:val="00366A3F"/>
    <w:rsid w:val="00367757"/>
    <w:rsid w:val="00367A13"/>
    <w:rsid w:val="003704DA"/>
    <w:rsid w:val="00371D39"/>
    <w:rsid w:val="00372C83"/>
    <w:rsid w:val="00375CD1"/>
    <w:rsid w:val="00381296"/>
    <w:rsid w:val="003852E4"/>
    <w:rsid w:val="00390D2C"/>
    <w:rsid w:val="0039233C"/>
    <w:rsid w:val="0039510C"/>
    <w:rsid w:val="003B159F"/>
    <w:rsid w:val="003B6D47"/>
    <w:rsid w:val="003C1661"/>
    <w:rsid w:val="003C19C1"/>
    <w:rsid w:val="003C49CF"/>
    <w:rsid w:val="003C6C5B"/>
    <w:rsid w:val="003C6E62"/>
    <w:rsid w:val="003D0889"/>
    <w:rsid w:val="003D25CF"/>
    <w:rsid w:val="003D3C6B"/>
    <w:rsid w:val="003D74EB"/>
    <w:rsid w:val="003E40F5"/>
    <w:rsid w:val="003E42DC"/>
    <w:rsid w:val="003F0751"/>
    <w:rsid w:val="003F1195"/>
    <w:rsid w:val="003F3C4C"/>
    <w:rsid w:val="003F72FE"/>
    <w:rsid w:val="00400AD9"/>
    <w:rsid w:val="0040138F"/>
    <w:rsid w:val="00404DCA"/>
    <w:rsid w:val="00406132"/>
    <w:rsid w:val="00412E26"/>
    <w:rsid w:val="004149E3"/>
    <w:rsid w:val="00414A92"/>
    <w:rsid w:val="00414E39"/>
    <w:rsid w:val="00415981"/>
    <w:rsid w:val="00421866"/>
    <w:rsid w:val="00424ACD"/>
    <w:rsid w:val="00427E14"/>
    <w:rsid w:val="0043290C"/>
    <w:rsid w:val="00433766"/>
    <w:rsid w:val="00435607"/>
    <w:rsid w:val="00435DEC"/>
    <w:rsid w:val="00442680"/>
    <w:rsid w:val="0044325B"/>
    <w:rsid w:val="00447DD7"/>
    <w:rsid w:val="004529CC"/>
    <w:rsid w:val="004532D6"/>
    <w:rsid w:val="0045515E"/>
    <w:rsid w:val="0045796C"/>
    <w:rsid w:val="0046091E"/>
    <w:rsid w:val="00470F4B"/>
    <w:rsid w:val="004757BF"/>
    <w:rsid w:val="00475935"/>
    <w:rsid w:val="00475C4D"/>
    <w:rsid w:val="00476F3D"/>
    <w:rsid w:val="004856C5"/>
    <w:rsid w:val="00485B28"/>
    <w:rsid w:val="0049550B"/>
    <w:rsid w:val="00495B31"/>
    <w:rsid w:val="004968CF"/>
    <w:rsid w:val="00497056"/>
    <w:rsid w:val="004A0DBE"/>
    <w:rsid w:val="004A28E3"/>
    <w:rsid w:val="004A4EF3"/>
    <w:rsid w:val="004A72B0"/>
    <w:rsid w:val="004B09E5"/>
    <w:rsid w:val="004B2ECD"/>
    <w:rsid w:val="004B43BD"/>
    <w:rsid w:val="004B74EE"/>
    <w:rsid w:val="004C04FF"/>
    <w:rsid w:val="004C4FF7"/>
    <w:rsid w:val="004C62D6"/>
    <w:rsid w:val="004D0063"/>
    <w:rsid w:val="004D2D00"/>
    <w:rsid w:val="004E26D9"/>
    <w:rsid w:val="004E27AE"/>
    <w:rsid w:val="004E3C17"/>
    <w:rsid w:val="004E79EF"/>
    <w:rsid w:val="004F1186"/>
    <w:rsid w:val="004F4B9E"/>
    <w:rsid w:val="004F5043"/>
    <w:rsid w:val="004F6373"/>
    <w:rsid w:val="004F6639"/>
    <w:rsid w:val="004F6B93"/>
    <w:rsid w:val="004F7104"/>
    <w:rsid w:val="00504443"/>
    <w:rsid w:val="005048A5"/>
    <w:rsid w:val="00507DEC"/>
    <w:rsid w:val="00510997"/>
    <w:rsid w:val="0051366B"/>
    <w:rsid w:val="0051518D"/>
    <w:rsid w:val="00515687"/>
    <w:rsid w:val="00516505"/>
    <w:rsid w:val="005208F8"/>
    <w:rsid w:val="005306AF"/>
    <w:rsid w:val="005316CA"/>
    <w:rsid w:val="005324A2"/>
    <w:rsid w:val="00533376"/>
    <w:rsid w:val="00534CBD"/>
    <w:rsid w:val="005367AF"/>
    <w:rsid w:val="00542770"/>
    <w:rsid w:val="005437DB"/>
    <w:rsid w:val="00545121"/>
    <w:rsid w:val="00547D6C"/>
    <w:rsid w:val="0055212D"/>
    <w:rsid w:val="005544C5"/>
    <w:rsid w:val="005601C3"/>
    <w:rsid w:val="0056128D"/>
    <w:rsid w:val="00561DBA"/>
    <w:rsid w:val="00566EF3"/>
    <w:rsid w:val="00572787"/>
    <w:rsid w:val="00572E04"/>
    <w:rsid w:val="00573F15"/>
    <w:rsid w:val="00573F3C"/>
    <w:rsid w:val="0057527C"/>
    <w:rsid w:val="00575DC1"/>
    <w:rsid w:val="005967EB"/>
    <w:rsid w:val="0059687B"/>
    <w:rsid w:val="005A1B5B"/>
    <w:rsid w:val="005A6557"/>
    <w:rsid w:val="005B3A22"/>
    <w:rsid w:val="005B3CBE"/>
    <w:rsid w:val="005B57CE"/>
    <w:rsid w:val="005B5D6D"/>
    <w:rsid w:val="005B70C9"/>
    <w:rsid w:val="005C185F"/>
    <w:rsid w:val="005C2449"/>
    <w:rsid w:val="005C26C1"/>
    <w:rsid w:val="005C3B6A"/>
    <w:rsid w:val="005C4010"/>
    <w:rsid w:val="005C4220"/>
    <w:rsid w:val="005C57F4"/>
    <w:rsid w:val="005C6D7B"/>
    <w:rsid w:val="005D1656"/>
    <w:rsid w:val="005D2C56"/>
    <w:rsid w:val="005D3E8C"/>
    <w:rsid w:val="005D453B"/>
    <w:rsid w:val="005D69E2"/>
    <w:rsid w:val="005E1F42"/>
    <w:rsid w:val="005E293D"/>
    <w:rsid w:val="005E5E94"/>
    <w:rsid w:val="005E765F"/>
    <w:rsid w:val="005F3826"/>
    <w:rsid w:val="005F4343"/>
    <w:rsid w:val="005F5EEA"/>
    <w:rsid w:val="005F70AD"/>
    <w:rsid w:val="0060181E"/>
    <w:rsid w:val="00602589"/>
    <w:rsid w:val="00602799"/>
    <w:rsid w:val="00604B03"/>
    <w:rsid w:val="00604F5B"/>
    <w:rsid w:val="00605885"/>
    <w:rsid w:val="00605955"/>
    <w:rsid w:val="00611EDA"/>
    <w:rsid w:val="0061216C"/>
    <w:rsid w:val="006124B7"/>
    <w:rsid w:val="00623F4C"/>
    <w:rsid w:val="006307C7"/>
    <w:rsid w:val="00631486"/>
    <w:rsid w:val="006354A9"/>
    <w:rsid w:val="00636364"/>
    <w:rsid w:val="00636A41"/>
    <w:rsid w:val="00641984"/>
    <w:rsid w:val="00642D20"/>
    <w:rsid w:val="00644914"/>
    <w:rsid w:val="0065016E"/>
    <w:rsid w:val="00650D70"/>
    <w:rsid w:val="00651488"/>
    <w:rsid w:val="006519D8"/>
    <w:rsid w:val="006519EB"/>
    <w:rsid w:val="0065381C"/>
    <w:rsid w:val="00655FE9"/>
    <w:rsid w:val="00660724"/>
    <w:rsid w:val="00662B69"/>
    <w:rsid w:val="0066379B"/>
    <w:rsid w:val="00670D6D"/>
    <w:rsid w:val="00672038"/>
    <w:rsid w:val="00674520"/>
    <w:rsid w:val="00675804"/>
    <w:rsid w:val="0068085E"/>
    <w:rsid w:val="006816D8"/>
    <w:rsid w:val="0068221C"/>
    <w:rsid w:val="00684A2D"/>
    <w:rsid w:val="00686D74"/>
    <w:rsid w:val="006902B6"/>
    <w:rsid w:val="00691800"/>
    <w:rsid w:val="00691AD1"/>
    <w:rsid w:val="006925FD"/>
    <w:rsid w:val="0069270D"/>
    <w:rsid w:val="00694F58"/>
    <w:rsid w:val="006A119B"/>
    <w:rsid w:val="006A3F17"/>
    <w:rsid w:val="006A3F90"/>
    <w:rsid w:val="006B0E1F"/>
    <w:rsid w:val="006B16F9"/>
    <w:rsid w:val="006B2E19"/>
    <w:rsid w:val="006B5C3B"/>
    <w:rsid w:val="006B609E"/>
    <w:rsid w:val="006B750C"/>
    <w:rsid w:val="006B76F8"/>
    <w:rsid w:val="006B7DCD"/>
    <w:rsid w:val="006C04A0"/>
    <w:rsid w:val="006C0BD3"/>
    <w:rsid w:val="006C1329"/>
    <w:rsid w:val="006C1B4B"/>
    <w:rsid w:val="006C2AF7"/>
    <w:rsid w:val="006C4437"/>
    <w:rsid w:val="006C5ED4"/>
    <w:rsid w:val="006C65AA"/>
    <w:rsid w:val="006C7CA6"/>
    <w:rsid w:val="006D3655"/>
    <w:rsid w:val="006D4113"/>
    <w:rsid w:val="006E310B"/>
    <w:rsid w:val="006E3540"/>
    <w:rsid w:val="006E6D79"/>
    <w:rsid w:val="006E7B49"/>
    <w:rsid w:val="006F1AAA"/>
    <w:rsid w:val="006F26D1"/>
    <w:rsid w:val="006F2801"/>
    <w:rsid w:val="0070030A"/>
    <w:rsid w:val="007012EE"/>
    <w:rsid w:val="00703C3F"/>
    <w:rsid w:val="0070574C"/>
    <w:rsid w:val="007070A0"/>
    <w:rsid w:val="007073F3"/>
    <w:rsid w:val="00710754"/>
    <w:rsid w:val="00711205"/>
    <w:rsid w:val="00711B89"/>
    <w:rsid w:val="00711D4A"/>
    <w:rsid w:val="007124C0"/>
    <w:rsid w:val="00712802"/>
    <w:rsid w:val="00713B44"/>
    <w:rsid w:val="00720E5E"/>
    <w:rsid w:val="00720E5F"/>
    <w:rsid w:val="00724E98"/>
    <w:rsid w:val="00725410"/>
    <w:rsid w:val="0072759D"/>
    <w:rsid w:val="007275B3"/>
    <w:rsid w:val="00731200"/>
    <w:rsid w:val="00732213"/>
    <w:rsid w:val="00733565"/>
    <w:rsid w:val="00733C54"/>
    <w:rsid w:val="00734021"/>
    <w:rsid w:val="00735799"/>
    <w:rsid w:val="0073639D"/>
    <w:rsid w:val="00736529"/>
    <w:rsid w:val="00740ED3"/>
    <w:rsid w:val="007457AF"/>
    <w:rsid w:val="00747F3D"/>
    <w:rsid w:val="00752042"/>
    <w:rsid w:val="0075624C"/>
    <w:rsid w:val="0076224D"/>
    <w:rsid w:val="007644B5"/>
    <w:rsid w:val="00764BF3"/>
    <w:rsid w:val="00777191"/>
    <w:rsid w:val="00786242"/>
    <w:rsid w:val="00786BD8"/>
    <w:rsid w:val="0078733D"/>
    <w:rsid w:val="00790BDC"/>
    <w:rsid w:val="00790E63"/>
    <w:rsid w:val="00792C3D"/>
    <w:rsid w:val="00793DE8"/>
    <w:rsid w:val="00794AD4"/>
    <w:rsid w:val="007A18DC"/>
    <w:rsid w:val="007B0B82"/>
    <w:rsid w:val="007B0C80"/>
    <w:rsid w:val="007B2978"/>
    <w:rsid w:val="007B39ED"/>
    <w:rsid w:val="007B5A82"/>
    <w:rsid w:val="007B786B"/>
    <w:rsid w:val="007B7AC7"/>
    <w:rsid w:val="007B7E32"/>
    <w:rsid w:val="007C0F06"/>
    <w:rsid w:val="007C31A5"/>
    <w:rsid w:val="007C59CA"/>
    <w:rsid w:val="007C6207"/>
    <w:rsid w:val="007C68EB"/>
    <w:rsid w:val="007D217D"/>
    <w:rsid w:val="007E0121"/>
    <w:rsid w:val="007E0973"/>
    <w:rsid w:val="007E4045"/>
    <w:rsid w:val="007F160B"/>
    <w:rsid w:val="007F3841"/>
    <w:rsid w:val="007F41D6"/>
    <w:rsid w:val="007F4DE7"/>
    <w:rsid w:val="007F6608"/>
    <w:rsid w:val="007F7AAA"/>
    <w:rsid w:val="008031BA"/>
    <w:rsid w:val="00807526"/>
    <w:rsid w:val="00810E8D"/>
    <w:rsid w:val="008134A7"/>
    <w:rsid w:val="00813624"/>
    <w:rsid w:val="00815C1D"/>
    <w:rsid w:val="00816ECA"/>
    <w:rsid w:val="00817D43"/>
    <w:rsid w:val="00822751"/>
    <w:rsid w:val="00822C24"/>
    <w:rsid w:val="008238F1"/>
    <w:rsid w:val="00825B3E"/>
    <w:rsid w:val="0083247B"/>
    <w:rsid w:val="00833754"/>
    <w:rsid w:val="00836B8E"/>
    <w:rsid w:val="0084322A"/>
    <w:rsid w:val="008437DB"/>
    <w:rsid w:val="0084605B"/>
    <w:rsid w:val="00847BCD"/>
    <w:rsid w:val="008537AA"/>
    <w:rsid w:val="0085777D"/>
    <w:rsid w:val="00860B0A"/>
    <w:rsid w:val="00861B1B"/>
    <w:rsid w:val="0086619B"/>
    <w:rsid w:val="008662B9"/>
    <w:rsid w:val="00870834"/>
    <w:rsid w:val="00871E0A"/>
    <w:rsid w:val="00872603"/>
    <w:rsid w:val="0087266A"/>
    <w:rsid w:val="00873DEB"/>
    <w:rsid w:val="00873EDF"/>
    <w:rsid w:val="00880BA3"/>
    <w:rsid w:val="00880E31"/>
    <w:rsid w:val="00882015"/>
    <w:rsid w:val="0088555D"/>
    <w:rsid w:val="00885723"/>
    <w:rsid w:val="00885F54"/>
    <w:rsid w:val="00886F74"/>
    <w:rsid w:val="008906D3"/>
    <w:rsid w:val="008915F1"/>
    <w:rsid w:val="00894F46"/>
    <w:rsid w:val="008953E6"/>
    <w:rsid w:val="00896743"/>
    <w:rsid w:val="00896762"/>
    <w:rsid w:val="00896822"/>
    <w:rsid w:val="00897BE7"/>
    <w:rsid w:val="008A1A49"/>
    <w:rsid w:val="008A372F"/>
    <w:rsid w:val="008A4140"/>
    <w:rsid w:val="008B2765"/>
    <w:rsid w:val="008B3EC6"/>
    <w:rsid w:val="008B511E"/>
    <w:rsid w:val="008B582A"/>
    <w:rsid w:val="008B5D0E"/>
    <w:rsid w:val="008B5E3A"/>
    <w:rsid w:val="008C01B8"/>
    <w:rsid w:val="008D366C"/>
    <w:rsid w:val="008D6C58"/>
    <w:rsid w:val="008E404A"/>
    <w:rsid w:val="008E4C86"/>
    <w:rsid w:val="008E509B"/>
    <w:rsid w:val="008F29F1"/>
    <w:rsid w:val="008F3FDC"/>
    <w:rsid w:val="008F463B"/>
    <w:rsid w:val="008F4B43"/>
    <w:rsid w:val="008F4FEE"/>
    <w:rsid w:val="008F7197"/>
    <w:rsid w:val="00901D4E"/>
    <w:rsid w:val="00910FB4"/>
    <w:rsid w:val="00911596"/>
    <w:rsid w:val="00914098"/>
    <w:rsid w:val="009149EE"/>
    <w:rsid w:val="00921F71"/>
    <w:rsid w:val="00922B3A"/>
    <w:rsid w:val="009327FC"/>
    <w:rsid w:val="00932C7A"/>
    <w:rsid w:val="00934EB2"/>
    <w:rsid w:val="0093622D"/>
    <w:rsid w:val="00942386"/>
    <w:rsid w:val="00944139"/>
    <w:rsid w:val="00946E4E"/>
    <w:rsid w:val="00947027"/>
    <w:rsid w:val="00947B9B"/>
    <w:rsid w:val="009509EE"/>
    <w:rsid w:val="00950F85"/>
    <w:rsid w:val="009545EE"/>
    <w:rsid w:val="00955752"/>
    <w:rsid w:val="00964F2B"/>
    <w:rsid w:val="009670E6"/>
    <w:rsid w:val="00972756"/>
    <w:rsid w:val="00972928"/>
    <w:rsid w:val="00976ED7"/>
    <w:rsid w:val="00977D03"/>
    <w:rsid w:val="00982502"/>
    <w:rsid w:val="00983E5C"/>
    <w:rsid w:val="0099309F"/>
    <w:rsid w:val="0099345A"/>
    <w:rsid w:val="009968EB"/>
    <w:rsid w:val="00996C71"/>
    <w:rsid w:val="00997D30"/>
    <w:rsid w:val="009A21FC"/>
    <w:rsid w:val="009A23D8"/>
    <w:rsid w:val="009A2EA8"/>
    <w:rsid w:val="009A2F06"/>
    <w:rsid w:val="009A30E0"/>
    <w:rsid w:val="009A3D2B"/>
    <w:rsid w:val="009A46C5"/>
    <w:rsid w:val="009A7506"/>
    <w:rsid w:val="009A7989"/>
    <w:rsid w:val="009B023D"/>
    <w:rsid w:val="009B22BA"/>
    <w:rsid w:val="009B4D84"/>
    <w:rsid w:val="009B7139"/>
    <w:rsid w:val="009C223E"/>
    <w:rsid w:val="009C2E65"/>
    <w:rsid w:val="009C402A"/>
    <w:rsid w:val="009C510B"/>
    <w:rsid w:val="009C6165"/>
    <w:rsid w:val="009C6BAC"/>
    <w:rsid w:val="009E088D"/>
    <w:rsid w:val="009E36D5"/>
    <w:rsid w:val="009E46A2"/>
    <w:rsid w:val="009E4BCC"/>
    <w:rsid w:val="009E681A"/>
    <w:rsid w:val="009F012C"/>
    <w:rsid w:val="009F1B2E"/>
    <w:rsid w:val="009F1C7B"/>
    <w:rsid w:val="009F26BA"/>
    <w:rsid w:val="009F3D1D"/>
    <w:rsid w:val="009F40BD"/>
    <w:rsid w:val="009F6129"/>
    <w:rsid w:val="009F6314"/>
    <w:rsid w:val="00A00AB7"/>
    <w:rsid w:val="00A01A16"/>
    <w:rsid w:val="00A02095"/>
    <w:rsid w:val="00A04132"/>
    <w:rsid w:val="00A04442"/>
    <w:rsid w:val="00A04E1F"/>
    <w:rsid w:val="00A059B5"/>
    <w:rsid w:val="00A064A7"/>
    <w:rsid w:val="00A07CBD"/>
    <w:rsid w:val="00A1107D"/>
    <w:rsid w:val="00A13DFF"/>
    <w:rsid w:val="00A16D2B"/>
    <w:rsid w:val="00A16EA5"/>
    <w:rsid w:val="00A24C84"/>
    <w:rsid w:val="00A24CB9"/>
    <w:rsid w:val="00A30B4F"/>
    <w:rsid w:val="00A316F2"/>
    <w:rsid w:val="00A37583"/>
    <w:rsid w:val="00A419A7"/>
    <w:rsid w:val="00A436F3"/>
    <w:rsid w:val="00A445B0"/>
    <w:rsid w:val="00A4462F"/>
    <w:rsid w:val="00A44FD5"/>
    <w:rsid w:val="00A468D7"/>
    <w:rsid w:val="00A4698F"/>
    <w:rsid w:val="00A51974"/>
    <w:rsid w:val="00A57E40"/>
    <w:rsid w:val="00A6019F"/>
    <w:rsid w:val="00A62B9E"/>
    <w:rsid w:val="00A62F54"/>
    <w:rsid w:val="00A63F90"/>
    <w:rsid w:val="00A70878"/>
    <w:rsid w:val="00A70D80"/>
    <w:rsid w:val="00A72103"/>
    <w:rsid w:val="00A73B45"/>
    <w:rsid w:val="00A75BC1"/>
    <w:rsid w:val="00A75D43"/>
    <w:rsid w:val="00A765AC"/>
    <w:rsid w:val="00A77159"/>
    <w:rsid w:val="00A803DD"/>
    <w:rsid w:val="00A80806"/>
    <w:rsid w:val="00A8251C"/>
    <w:rsid w:val="00A84F92"/>
    <w:rsid w:val="00A85733"/>
    <w:rsid w:val="00A86884"/>
    <w:rsid w:val="00A91112"/>
    <w:rsid w:val="00A9226B"/>
    <w:rsid w:val="00A943DB"/>
    <w:rsid w:val="00A94956"/>
    <w:rsid w:val="00AA02DE"/>
    <w:rsid w:val="00AA289E"/>
    <w:rsid w:val="00AB2EAA"/>
    <w:rsid w:val="00AB4F06"/>
    <w:rsid w:val="00AB58CC"/>
    <w:rsid w:val="00AB699E"/>
    <w:rsid w:val="00AB6E69"/>
    <w:rsid w:val="00AC0361"/>
    <w:rsid w:val="00AC4962"/>
    <w:rsid w:val="00AC7805"/>
    <w:rsid w:val="00AD1066"/>
    <w:rsid w:val="00AD1E43"/>
    <w:rsid w:val="00AD4047"/>
    <w:rsid w:val="00AD4110"/>
    <w:rsid w:val="00AD49A6"/>
    <w:rsid w:val="00AD67DE"/>
    <w:rsid w:val="00AD6A0E"/>
    <w:rsid w:val="00AE04E0"/>
    <w:rsid w:val="00AE0EDA"/>
    <w:rsid w:val="00AE20AC"/>
    <w:rsid w:val="00AE4993"/>
    <w:rsid w:val="00AE4A93"/>
    <w:rsid w:val="00AE6755"/>
    <w:rsid w:val="00AE6FE8"/>
    <w:rsid w:val="00AE7E56"/>
    <w:rsid w:val="00AF096A"/>
    <w:rsid w:val="00AF1220"/>
    <w:rsid w:val="00AF251B"/>
    <w:rsid w:val="00AF445B"/>
    <w:rsid w:val="00AF57D6"/>
    <w:rsid w:val="00B04B10"/>
    <w:rsid w:val="00B055B6"/>
    <w:rsid w:val="00B05C35"/>
    <w:rsid w:val="00B10A5E"/>
    <w:rsid w:val="00B168A0"/>
    <w:rsid w:val="00B16B2D"/>
    <w:rsid w:val="00B20B72"/>
    <w:rsid w:val="00B21211"/>
    <w:rsid w:val="00B25794"/>
    <w:rsid w:val="00B258FC"/>
    <w:rsid w:val="00B26002"/>
    <w:rsid w:val="00B30A56"/>
    <w:rsid w:val="00B3232E"/>
    <w:rsid w:val="00B324A5"/>
    <w:rsid w:val="00B341DA"/>
    <w:rsid w:val="00B371FB"/>
    <w:rsid w:val="00B40796"/>
    <w:rsid w:val="00B45556"/>
    <w:rsid w:val="00B46353"/>
    <w:rsid w:val="00B52795"/>
    <w:rsid w:val="00B61ED1"/>
    <w:rsid w:val="00B63B1A"/>
    <w:rsid w:val="00B66F2D"/>
    <w:rsid w:val="00B67BC4"/>
    <w:rsid w:val="00B70EC7"/>
    <w:rsid w:val="00B72EF7"/>
    <w:rsid w:val="00B73ADE"/>
    <w:rsid w:val="00B74479"/>
    <w:rsid w:val="00B82ADB"/>
    <w:rsid w:val="00B830FA"/>
    <w:rsid w:val="00B842B7"/>
    <w:rsid w:val="00B85DBB"/>
    <w:rsid w:val="00B9032D"/>
    <w:rsid w:val="00B90A10"/>
    <w:rsid w:val="00BA1EFB"/>
    <w:rsid w:val="00BA21E5"/>
    <w:rsid w:val="00BA3C0F"/>
    <w:rsid w:val="00BA5169"/>
    <w:rsid w:val="00BA68A7"/>
    <w:rsid w:val="00BA6F0E"/>
    <w:rsid w:val="00BB1D7B"/>
    <w:rsid w:val="00BB23F1"/>
    <w:rsid w:val="00BB6CB5"/>
    <w:rsid w:val="00BB7045"/>
    <w:rsid w:val="00BB7934"/>
    <w:rsid w:val="00BC0B2E"/>
    <w:rsid w:val="00BC1CC5"/>
    <w:rsid w:val="00BD0E7A"/>
    <w:rsid w:val="00BD405C"/>
    <w:rsid w:val="00BE4C35"/>
    <w:rsid w:val="00BE5183"/>
    <w:rsid w:val="00BE5474"/>
    <w:rsid w:val="00BE5903"/>
    <w:rsid w:val="00BE638D"/>
    <w:rsid w:val="00BE6F3A"/>
    <w:rsid w:val="00BF0AC6"/>
    <w:rsid w:val="00BF4A87"/>
    <w:rsid w:val="00BF6A09"/>
    <w:rsid w:val="00C042F9"/>
    <w:rsid w:val="00C100F4"/>
    <w:rsid w:val="00C17A05"/>
    <w:rsid w:val="00C17F3A"/>
    <w:rsid w:val="00C17F3E"/>
    <w:rsid w:val="00C226A5"/>
    <w:rsid w:val="00C248D9"/>
    <w:rsid w:val="00C273F0"/>
    <w:rsid w:val="00C278E0"/>
    <w:rsid w:val="00C31D62"/>
    <w:rsid w:val="00C33019"/>
    <w:rsid w:val="00C35C48"/>
    <w:rsid w:val="00C35DF5"/>
    <w:rsid w:val="00C36EF9"/>
    <w:rsid w:val="00C4142E"/>
    <w:rsid w:val="00C446F4"/>
    <w:rsid w:val="00C45E00"/>
    <w:rsid w:val="00C462A3"/>
    <w:rsid w:val="00C47091"/>
    <w:rsid w:val="00C477EC"/>
    <w:rsid w:val="00C50F41"/>
    <w:rsid w:val="00C52AC9"/>
    <w:rsid w:val="00C52AD3"/>
    <w:rsid w:val="00C52B88"/>
    <w:rsid w:val="00C62729"/>
    <w:rsid w:val="00C7569C"/>
    <w:rsid w:val="00C80207"/>
    <w:rsid w:val="00C803DD"/>
    <w:rsid w:val="00C8712A"/>
    <w:rsid w:val="00C879D5"/>
    <w:rsid w:val="00C90C0D"/>
    <w:rsid w:val="00C92ECC"/>
    <w:rsid w:val="00C95E61"/>
    <w:rsid w:val="00CA20E6"/>
    <w:rsid w:val="00CA6615"/>
    <w:rsid w:val="00CB599B"/>
    <w:rsid w:val="00CB7ACC"/>
    <w:rsid w:val="00CC6FD1"/>
    <w:rsid w:val="00CD0A28"/>
    <w:rsid w:val="00CD348E"/>
    <w:rsid w:val="00CD3DB3"/>
    <w:rsid w:val="00CD46F6"/>
    <w:rsid w:val="00CD559B"/>
    <w:rsid w:val="00CD5BE3"/>
    <w:rsid w:val="00CE2251"/>
    <w:rsid w:val="00CE2860"/>
    <w:rsid w:val="00CE3738"/>
    <w:rsid w:val="00CE4115"/>
    <w:rsid w:val="00CE41E7"/>
    <w:rsid w:val="00CE58FE"/>
    <w:rsid w:val="00CE5AA8"/>
    <w:rsid w:val="00CF027F"/>
    <w:rsid w:val="00CF0C73"/>
    <w:rsid w:val="00CF4722"/>
    <w:rsid w:val="00CF4A53"/>
    <w:rsid w:val="00CF521D"/>
    <w:rsid w:val="00CF7641"/>
    <w:rsid w:val="00D0002A"/>
    <w:rsid w:val="00D0301C"/>
    <w:rsid w:val="00D057CF"/>
    <w:rsid w:val="00D120ED"/>
    <w:rsid w:val="00D16F5A"/>
    <w:rsid w:val="00D1750A"/>
    <w:rsid w:val="00D209C2"/>
    <w:rsid w:val="00D20A68"/>
    <w:rsid w:val="00D2654B"/>
    <w:rsid w:val="00D30CFC"/>
    <w:rsid w:val="00D35886"/>
    <w:rsid w:val="00D41DEB"/>
    <w:rsid w:val="00D430C1"/>
    <w:rsid w:val="00D43227"/>
    <w:rsid w:val="00D46E0C"/>
    <w:rsid w:val="00D47643"/>
    <w:rsid w:val="00D55C10"/>
    <w:rsid w:val="00D56C3E"/>
    <w:rsid w:val="00D57025"/>
    <w:rsid w:val="00D627AF"/>
    <w:rsid w:val="00D7057D"/>
    <w:rsid w:val="00D710DD"/>
    <w:rsid w:val="00D7142A"/>
    <w:rsid w:val="00D728B2"/>
    <w:rsid w:val="00D75888"/>
    <w:rsid w:val="00D80DBE"/>
    <w:rsid w:val="00D8250A"/>
    <w:rsid w:val="00D843F9"/>
    <w:rsid w:val="00D85415"/>
    <w:rsid w:val="00D86E1E"/>
    <w:rsid w:val="00D87CCA"/>
    <w:rsid w:val="00D908F6"/>
    <w:rsid w:val="00D9212A"/>
    <w:rsid w:val="00D939BE"/>
    <w:rsid w:val="00D96360"/>
    <w:rsid w:val="00D97097"/>
    <w:rsid w:val="00D974C6"/>
    <w:rsid w:val="00D97E0A"/>
    <w:rsid w:val="00DA40A2"/>
    <w:rsid w:val="00DA59FE"/>
    <w:rsid w:val="00DA6B1E"/>
    <w:rsid w:val="00DB57A8"/>
    <w:rsid w:val="00DB5A7C"/>
    <w:rsid w:val="00DC113F"/>
    <w:rsid w:val="00DC35EB"/>
    <w:rsid w:val="00DC428E"/>
    <w:rsid w:val="00DC47FA"/>
    <w:rsid w:val="00DC4D8E"/>
    <w:rsid w:val="00DC58A3"/>
    <w:rsid w:val="00DD1DE7"/>
    <w:rsid w:val="00DD3C1B"/>
    <w:rsid w:val="00DD3C83"/>
    <w:rsid w:val="00DD3E6A"/>
    <w:rsid w:val="00DD5599"/>
    <w:rsid w:val="00DD6862"/>
    <w:rsid w:val="00DD6924"/>
    <w:rsid w:val="00DD6CD9"/>
    <w:rsid w:val="00DD7715"/>
    <w:rsid w:val="00DE194E"/>
    <w:rsid w:val="00DE1F83"/>
    <w:rsid w:val="00DE2FAF"/>
    <w:rsid w:val="00DF46A9"/>
    <w:rsid w:val="00DF6CB9"/>
    <w:rsid w:val="00DF6CD4"/>
    <w:rsid w:val="00DF71D3"/>
    <w:rsid w:val="00DF72E5"/>
    <w:rsid w:val="00E05AA4"/>
    <w:rsid w:val="00E05C76"/>
    <w:rsid w:val="00E07921"/>
    <w:rsid w:val="00E10566"/>
    <w:rsid w:val="00E107F3"/>
    <w:rsid w:val="00E12F90"/>
    <w:rsid w:val="00E2030A"/>
    <w:rsid w:val="00E24EE1"/>
    <w:rsid w:val="00E27521"/>
    <w:rsid w:val="00E2775F"/>
    <w:rsid w:val="00E30575"/>
    <w:rsid w:val="00E345B7"/>
    <w:rsid w:val="00E365DD"/>
    <w:rsid w:val="00E37C2B"/>
    <w:rsid w:val="00E4020B"/>
    <w:rsid w:val="00E425E8"/>
    <w:rsid w:val="00E503F9"/>
    <w:rsid w:val="00E54B9C"/>
    <w:rsid w:val="00E55A8E"/>
    <w:rsid w:val="00E55D1F"/>
    <w:rsid w:val="00E564D2"/>
    <w:rsid w:val="00E56BBB"/>
    <w:rsid w:val="00E56C81"/>
    <w:rsid w:val="00E60535"/>
    <w:rsid w:val="00E61665"/>
    <w:rsid w:val="00E67BDE"/>
    <w:rsid w:val="00E72C14"/>
    <w:rsid w:val="00E806DF"/>
    <w:rsid w:val="00E81743"/>
    <w:rsid w:val="00E818DE"/>
    <w:rsid w:val="00E862EF"/>
    <w:rsid w:val="00E8708B"/>
    <w:rsid w:val="00E906F5"/>
    <w:rsid w:val="00E92E5E"/>
    <w:rsid w:val="00E942A5"/>
    <w:rsid w:val="00E9609F"/>
    <w:rsid w:val="00E97179"/>
    <w:rsid w:val="00EA059E"/>
    <w:rsid w:val="00EA0B73"/>
    <w:rsid w:val="00EA19EE"/>
    <w:rsid w:val="00EA2BA3"/>
    <w:rsid w:val="00EA7A28"/>
    <w:rsid w:val="00EA7E2A"/>
    <w:rsid w:val="00EB072C"/>
    <w:rsid w:val="00EB0F17"/>
    <w:rsid w:val="00EB3BAA"/>
    <w:rsid w:val="00EB43EF"/>
    <w:rsid w:val="00EB4A42"/>
    <w:rsid w:val="00EC04D2"/>
    <w:rsid w:val="00EC0E6F"/>
    <w:rsid w:val="00EC1EE1"/>
    <w:rsid w:val="00EC1FAE"/>
    <w:rsid w:val="00EC41C1"/>
    <w:rsid w:val="00EC5188"/>
    <w:rsid w:val="00EC6A0F"/>
    <w:rsid w:val="00EC71AE"/>
    <w:rsid w:val="00ED500A"/>
    <w:rsid w:val="00ED5029"/>
    <w:rsid w:val="00EE01B6"/>
    <w:rsid w:val="00EE3EC2"/>
    <w:rsid w:val="00EE4E00"/>
    <w:rsid w:val="00EE7188"/>
    <w:rsid w:val="00EF4433"/>
    <w:rsid w:val="00F03950"/>
    <w:rsid w:val="00F06227"/>
    <w:rsid w:val="00F14BD8"/>
    <w:rsid w:val="00F17547"/>
    <w:rsid w:val="00F207D7"/>
    <w:rsid w:val="00F24A93"/>
    <w:rsid w:val="00F24D6D"/>
    <w:rsid w:val="00F259A5"/>
    <w:rsid w:val="00F25DA2"/>
    <w:rsid w:val="00F26287"/>
    <w:rsid w:val="00F26B78"/>
    <w:rsid w:val="00F34FD8"/>
    <w:rsid w:val="00F371A5"/>
    <w:rsid w:val="00F411A6"/>
    <w:rsid w:val="00F42337"/>
    <w:rsid w:val="00F46661"/>
    <w:rsid w:val="00F46965"/>
    <w:rsid w:val="00F52079"/>
    <w:rsid w:val="00F54FE7"/>
    <w:rsid w:val="00F5585D"/>
    <w:rsid w:val="00F60208"/>
    <w:rsid w:val="00F65233"/>
    <w:rsid w:val="00F65972"/>
    <w:rsid w:val="00F71463"/>
    <w:rsid w:val="00F71C4B"/>
    <w:rsid w:val="00F733C7"/>
    <w:rsid w:val="00F750E9"/>
    <w:rsid w:val="00F80449"/>
    <w:rsid w:val="00F81E69"/>
    <w:rsid w:val="00F82095"/>
    <w:rsid w:val="00F8233D"/>
    <w:rsid w:val="00F83932"/>
    <w:rsid w:val="00F83D73"/>
    <w:rsid w:val="00F85B02"/>
    <w:rsid w:val="00F93524"/>
    <w:rsid w:val="00F9473E"/>
    <w:rsid w:val="00F94CD2"/>
    <w:rsid w:val="00F9528B"/>
    <w:rsid w:val="00F968BF"/>
    <w:rsid w:val="00F970D1"/>
    <w:rsid w:val="00FA036F"/>
    <w:rsid w:val="00FB06A9"/>
    <w:rsid w:val="00FB0D91"/>
    <w:rsid w:val="00FB4D96"/>
    <w:rsid w:val="00FB6125"/>
    <w:rsid w:val="00FC0AFF"/>
    <w:rsid w:val="00FC169E"/>
    <w:rsid w:val="00FC1C15"/>
    <w:rsid w:val="00FC3908"/>
    <w:rsid w:val="00FC6E2B"/>
    <w:rsid w:val="00FD544A"/>
    <w:rsid w:val="00FE15E5"/>
    <w:rsid w:val="00FE2CBD"/>
    <w:rsid w:val="00FF0115"/>
    <w:rsid w:val="00FF0307"/>
    <w:rsid w:val="00FF0822"/>
    <w:rsid w:val="00FF306D"/>
    <w:rsid w:val="00FF709A"/>
    <w:rsid w:val="01186D04"/>
    <w:rsid w:val="0140551C"/>
    <w:rsid w:val="019175B4"/>
    <w:rsid w:val="01C3365D"/>
    <w:rsid w:val="01CC1A40"/>
    <w:rsid w:val="01E62792"/>
    <w:rsid w:val="01EE4DD7"/>
    <w:rsid w:val="01F26878"/>
    <w:rsid w:val="02037143"/>
    <w:rsid w:val="021951FF"/>
    <w:rsid w:val="021A2C80"/>
    <w:rsid w:val="02363676"/>
    <w:rsid w:val="02443EAF"/>
    <w:rsid w:val="024D55ED"/>
    <w:rsid w:val="02B263B3"/>
    <w:rsid w:val="02B536E0"/>
    <w:rsid w:val="030D6D91"/>
    <w:rsid w:val="030F2025"/>
    <w:rsid w:val="03672B49"/>
    <w:rsid w:val="03803C10"/>
    <w:rsid w:val="038113BE"/>
    <w:rsid w:val="0392083D"/>
    <w:rsid w:val="03DA087B"/>
    <w:rsid w:val="03FA32A0"/>
    <w:rsid w:val="041916CA"/>
    <w:rsid w:val="043273BA"/>
    <w:rsid w:val="04467D92"/>
    <w:rsid w:val="045A5629"/>
    <w:rsid w:val="04691765"/>
    <w:rsid w:val="04877D06"/>
    <w:rsid w:val="04AD21A8"/>
    <w:rsid w:val="04AD74A9"/>
    <w:rsid w:val="04D03831"/>
    <w:rsid w:val="04D749C3"/>
    <w:rsid w:val="04F46706"/>
    <w:rsid w:val="04F47EC9"/>
    <w:rsid w:val="04FC403D"/>
    <w:rsid w:val="05061D63"/>
    <w:rsid w:val="052615FE"/>
    <w:rsid w:val="05665C6B"/>
    <w:rsid w:val="057274FF"/>
    <w:rsid w:val="05781409"/>
    <w:rsid w:val="05825DA2"/>
    <w:rsid w:val="05CB7B8E"/>
    <w:rsid w:val="05CE60E9"/>
    <w:rsid w:val="05D158E7"/>
    <w:rsid w:val="06015183"/>
    <w:rsid w:val="06CA57A6"/>
    <w:rsid w:val="06D7713D"/>
    <w:rsid w:val="06E37780"/>
    <w:rsid w:val="06F53127"/>
    <w:rsid w:val="06F90600"/>
    <w:rsid w:val="070C78EC"/>
    <w:rsid w:val="071851A9"/>
    <w:rsid w:val="079B4F1E"/>
    <w:rsid w:val="07A0281C"/>
    <w:rsid w:val="07BC033E"/>
    <w:rsid w:val="08017346"/>
    <w:rsid w:val="082C5058"/>
    <w:rsid w:val="084602A2"/>
    <w:rsid w:val="084A2010"/>
    <w:rsid w:val="08552ABB"/>
    <w:rsid w:val="08636AD4"/>
    <w:rsid w:val="086A2558"/>
    <w:rsid w:val="088857F3"/>
    <w:rsid w:val="088C484D"/>
    <w:rsid w:val="08CE1C0E"/>
    <w:rsid w:val="08CF1E16"/>
    <w:rsid w:val="0945704D"/>
    <w:rsid w:val="09552629"/>
    <w:rsid w:val="09627775"/>
    <w:rsid w:val="097E6BC6"/>
    <w:rsid w:val="098E3ABC"/>
    <w:rsid w:val="09F51796"/>
    <w:rsid w:val="0A3C2080"/>
    <w:rsid w:val="0AD05926"/>
    <w:rsid w:val="0AE405C8"/>
    <w:rsid w:val="0AEC727C"/>
    <w:rsid w:val="0B8C72D0"/>
    <w:rsid w:val="0BA21AE7"/>
    <w:rsid w:val="0BD53976"/>
    <w:rsid w:val="0C06461A"/>
    <w:rsid w:val="0C085D6A"/>
    <w:rsid w:val="0C70060F"/>
    <w:rsid w:val="0C73257B"/>
    <w:rsid w:val="0C7C45E2"/>
    <w:rsid w:val="0C8E0BA6"/>
    <w:rsid w:val="0D015560"/>
    <w:rsid w:val="0D3112F1"/>
    <w:rsid w:val="0D591574"/>
    <w:rsid w:val="0D755AC7"/>
    <w:rsid w:val="0D7A522A"/>
    <w:rsid w:val="0D811433"/>
    <w:rsid w:val="0D925B8C"/>
    <w:rsid w:val="0DC063E4"/>
    <w:rsid w:val="0E15654B"/>
    <w:rsid w:val="0E3C53EA"/>
    <w:rsid w:val="0E460E6C"/>
    <w:rsid w:val="0E476992"/>
    <w:rsid w:val="0E4C1BD6"/>
    <w:rsid w:val="0E96467B"/>
    <w:rsid w:val="0E9D333F"/>
    <w:rsid w:val="0E9F0688"/>
    <w:rsid w:val="0EDD0C7D"/>
    <w:rsid w:val="0F057907"/>
    <w:rsid w:val="0F0A3242"/>
    <w:rsid w:val="0F0A6D3C"/>
    <w:rsid w:val="0F1A78D8"/>
    <w:rsid w:val="0F202578"/>
    <w:rsid w:val="0F4A30D4"/>
    <w:rsid w:val="0F7C216F"/>
    <w:rsid w:val="0F8A798C"/>
    <w:rsid w:val="0F9B6928"/>
    <w:rsid w:val="0FA51AB1"/>
    <w:rsid w:val="0FD96612"/>
    <w:rsid w:val="100D794E"/>
    <w:rsid w:val="10150A56"/>
    <w:rsid w:val="101F2751"/>
    <w:rsid w:val="10315440"/>
    <w:rsid w:val="108026EB"/>
    <w:rsid w:val="10987128"/>
    <w:rsid w:val="10A6256A"/>
    <w:rsid w:val="10AC3776"/>
    <w:rsid w:val="10BB2E7F"/>
    <w:rsid w:val="10CA1753"/>
    <w:rsid w:val="10EE28D2"/>
    <w:rsid w:val="11080D80"/>
    <w:rsid w:val="1128329E"/>
    <w:rsid w:val="11D1624A"/>
    <w:rsid w:val="1205477E"/>
    <w:rsid w:val="12240253"/>
    <w:rsid w:val="123C58FA"/>
    <w:rsid w:val="123D337B"/>
    <w:rsid w:val="12460407"/>
    <w:rsid w:val="12475E89"/>
    <w:rsid w:val="124B4981"/>
    <w:rsid w:val="12580F36"/>
    <w:rsid w:val="12647545"/>
    <w:rsid w:val="126D3C31"/>
    <w:rsid w:val="127814ED"/>
    <w:rsid w:val="12800AEC"/>
    <w:rsid w:val="12823A87"/>
    <w:rsid w:val="129902B2"/>
    <w:rsid w:val="12DF17AC"/>
    <w:rsid w:val="1300693C"/>
    <w:rsid w:val="13022617"/>
    <w:rsid w:val="131A58D2"/>
    <w:rsid w:val="1327566A"/>
    <w:rsid w:val="13443908"/>
    <w:rsid w:val="135A6A74"/>
    <w:rsid w:val="13800E99"/>
    <w:rsid w:val="13904FC3"/>
    <w:rsid w:val="13AC1EFE"/>
    <w:rsid w:val="13C10F79"/>
    <w:rsid w:val="13C3447C"/>
    <w:rsid w:val="13F67A24"/>
    <w:rsid w:val="13F730D9"/>
    <w:rsid w:val="141516BE"/>
    <w:rsid w:val="1432647F"/>
    <w:rsid w:val="14480B9B"/>
    <w:rsid w:val="14615D6B"/>
    <w:rsid w:val="1498213A"/>
    <w:rsid w:val="14C24030"/>
    <w:rsid w:val="14F86A77"/>
    <w:rsid w:val="15031585"/>
    <w:rsid w:val="150E2E8F"/>
    <w:rsid w:val="15112BD2"/>
    <w:rsid w:val="15D91FE5"/>
    <w:rsid w:val="15DB6B61"/>
    <w:rsid w:val="160C1488"/>
    <w:rsid w:val="16105DCD"/>
    <w:rsid w:val="164D555C"/>
    <w:rsid w:val="16776057"/>
    <w:rsid w:val="168F3B1F"/>
    <w:rsid w:val="16972CA0"/>
    <w:rsid w:val="16A51BBD"/>
    <w:rsid w:val="16AA7AF5"/>
    <w:rsid w:val="16AF4AC3"/>
    <w:rsid w:val="16FB4019"/>
    <w:rsid w:val="17015C55"/>
    <w:rsid w:val="170250E7"/>
    <w:rsid w:val="170B195A"/>
    <w:rsid w:val="171D13C0"/>
    <w:rsid w:val="17435B1D"/>
    <w:rsid w:val="177C47FB"/>
    <w:rsid w:val="178C1C75"/>
    <w:rsid w:val="178F7140"/>
    <w:rsid w:val="17BC177E"/>
    <w:rsid w:val="17C16F7D"/>
    <w:rsid w:val="17DA38B7"/>
    <w:rsid w:val="17E219BD"/>
    <w:rsid w:val="17E3743F"/>
    <w:rsid w:val="180127CA"/>
    <w:rsid w:val="180B1B5A"/>
    <w:rsid w:val="180E0BC1"/>
    <w:rsid w:val="18112677"/>
    <w:rsid w:val="18146D0F"/>
    <w:rsid w:val="18276894"/>
    <w:rsid w:val="18780B69"/>
    <w:rsid w:val="18CB6401"/>
    <w:rsid w:val="19050E15"/>
    <w:rsid w:val="1929436C"/>
    <w:rsid w:val="19531750"/>
    <w:rsid w:val="19743B55"/>
    <w:rsid w:val="19852520"/>
    <w:rsid w:val="19DA1089"/>
    <w:rsid w:val="19E63A20"/>
    <w:rsid w:val="19E7558B"/>
    <w:rsid w:val="19F10FC6"/>
    <w:rsid w:val="19F143BC"/>
    <w:rsid w:val="19F6794B"/>
    <w:rsid w:val="1A6E456A"/>
    <w:rsid w:val="1A721BF8"/>
    <w:rsid w:val="1A8F29CD"/>
    <w:rsid w:val="1AB8342B"/>
    <w:rsid w:val="1ABC48EF"/>
    <w:rsid w:val="1ABF366F"/>
    <w:rsid w:val="1AC0060A"/>
    <w:rsid w:val="1AC1311B"/>
    <w:rsid w:val="1AE31FAA"/>
    <w:rsid w:val="1AF64E6D"/>
    <w:rsid w:val="1B13035E"/>
    <w:rsid w:val="1B230580"/>
    <w:rsid w:val="1B83082F"/>
    <w:rsid w:val="1B9437FB"/>
    <w:rsid w:val="1B976434"/>
    <w:rsid w:val="1B9F51F4"/>
    <w:rsid w:val="1BAC4D46"/>
    <w:rsid w:val="1BD00641"/>
    <w:rsid w:val="1BDB31BD"/>
    <w:rsid w:val="1BE44DFC"/>
    <w:rsid w:val="1BF81109"/>
    <w:rsid w:val="1C050B75"/>
    <w:rsid w:val="1C2916C3"/>
    <w:rsid w:val="1C893960"/>
    <w:rsid w:val="1C951099"/>
    <w:rsid w:val="1CAD1F41"/>
    <w:rsid w:val="1CB20EE5"/>
    <w:rsid w:val="1CD90BDA"/>
    <w:rsid w:val="1CEE5D89"/>
    <w:rsid w:val="1D1C2B4F"/>
    <w:rsid w:val="1D2941A9"/>
    <w:rsid w:val="1D3E0002"/>
    <w:rsid w:val="1D45304B"/>
    <w:rsid w:val="1D546972"/>
    <w:rsid w:val="1D590B92"/>
    <w:rsid w:val="1D7C63B6"/>
    <w:rsid w:val="1DA55B75"/>
    <w:rsid w:val="1DB91AD3"/>
    <w:rsid w:val="1DD80D03"/>
    <w:rsid w:val="1E233946"/>
    <w:rsid w:val="1E3B57E8"/>
    <w:rsid w:val="1E3D5587"/>
    <w:rsid w:val="1E41594C"/>
    <w:rsid w:val="1ECE69B8"/>
    <w:rsid w:val="1F7130A2"/>
    <w:rsid w:val="1FA936A2"/>
    <w:rsid w:val="1FAB1B52"/>
    <w:rsid w:val="1FBE1263"/>
    <w:rsid w:val="1FE162EE"/>
    <w:rsid w:val="1FFE4738"/>
    <w:rsid w:val="20485605"/>
    <w:rsid w:val="20776154"/>
    <w:rsid w:val="209A10BB"/>
    <w:rsid w:val="20F56A22"/>
    <w:rsid w:val="21251770"/>
    <w:rsid w:val="212A2CD1"/>
    <w:rsid w:val="21AE7354"/>
    <w:rsid w:val="21C42573"/>
    <w:rsid w:val="21EB3F16"/>
    <w:rsid w:val="22364223"/>
    <w:rsid w:val="22484D4A"/>
    <w:rsid w:val="224B7132"/>
    <w:rsid w:val="227C36BF"/>
    <w:rsid w:val="227E21F4"/>
    <w:rsid w:val="228544FB"/>
    <w:rsid w:val="228A48BA"/>
    <w:rsid w:val="228B233C"/>
    <w:rsid w:val="22942BD9"/>
    <w:rsid w:val="22DA4A19"/>
    <w:rsid w:val="22E4044C"/>
    <w:rsid w:val="23224E85"/>
    <w:rsid w:val="232866BC"/>
    <w:rsid w:val="234F14E3"/>
    <w:rsid w:val="23691DF9"/>
    <w:rsid w:val="238065C1"/>
    <w:rsid w:val="23C81D43"/>
    <w:rsid w:val="23CC46DA"/>
    <w:rsid w:val="23F31056"/>
    <w:rsid w:val="2408340C"/>
    <w:rsid w:val="24372EF3"/>
    <w:rsid w:val="2458648F"/>
    <w:rsid w:val="246C4A50"/>
    <w:rsid w:val="247C1BBC"/>
    <w:rsid w:val="247F0185"/>
    <w:rsid w:val="248D4F84"/>
    <w:rsid w:val="24911DCA"/>
    <w:rsid w:val="24C04BA9"/>
    <w:rsid w:val="251D559C"/>
    <w:rsid w:val="25751D7C"/>
    <w:rsid w:val="2595314D"/>
    <w:rsid w:val="259E2275"/>
    <w:rsid w:val="25AA1B55"/>
    <w:rsid w:val="25B07665"/>
    <w:rsid w:val="25B51F59"/>
    <w:rsid w:val="25D54D29"/>
    <w:rsid w:val="260B3AF2"/>
    <w:rsid w:val="260B57E8"/>
    <w:rsid w:val="260D15AC"/>
    <w:rsid w:val="262017A9"/>
    <w:rsid w:val="262F4C69"/>
    <w:rsid w:val="2636356A"/>
    <w:rsid w:val="264D090A"/>
    <w:rsid w:val="2652104B"/>
    <w:rsid w:val="26961BC2"/>
    <w:rsid w:val="26A036EA"/>
    <w:rsid w:val="26F15DCE"/>
    <w:rsid w:val="27425239"/>
    <w:rsid w:val="275A1C1F"/>
    <w:rsid w:val="27811443"/>
    <w:rsid w:val="27A27E15"/>
    <w:rsid w:val="27D3655D"/>
    <w:rsid w:val="27E46300"/>
    <w:rsid w:val="27EC6C30"/>
    <w:rsid w:val="27EF7BDE"/>
    <w:rsid w:val="28144604"/>
    <w:rsid w:val="28283ED4"/>
    <w:rsid w:val="28386FBF"/>
    <w:rsid w:val="284A4A89"/>
    <w:rsid w:val="28654E97"/>
    <w:rsid w:val="289004EA"/>
    <w:rsid w:val="28B909C2"/>
    <w:rsid w:val="28C00D68"/>
    <w:rsid w:val="28C44E73"/>
    <w:rsid w:val="290010CD"/>
    <w:rsid w:val="290B7DEB"/>
    <w:rsid w:val="29233095"/>
    <w:rsid w:val="29315FA2"/>
    <w:rsid w:val="29462C06"/>
    <w:rsid w:val="29506857"/>
    <w:rsid w:val="298750E8"/>
    <w:rsid w:val="29AC7D61"/>
    <w:rsid w:val="29B75839"/>
    <w:rsid w:val="29EC331B"/>
    <w:rsid w:val="2A0546E8"/>
    <w:rsid w:val="2A2A3FBC"/>
    <w:rsid w:val="2A3B3495"/>
    <w:rsid w:val="2A621B97"/>
    <w:rsid w:val="2A663439"/>
    <w:rsid w:val="2A835B48"/>
    <w:rsid w:val="2AB94F13"/>
    <w:rsid w:val="2ACD5516"/>
    <w:rsid w:val="2ADF3D50"/>
    <w:rsid w:val="2AE7274E"/>
    <w:rsid w:val="2AFE1A16"/>
    <w:rsid w:val="2B07497E"/>
    <w:rsid w:val="2B12539D"/>
    <w:rsid w:val="2BB205C0"/>
    <w:rsid w:val="2BD55C6F"/>
    <w:rsid w:val="2BE41FA9"/>
    <w:rsid w:val="2C2C6C04"/>
    <w:rsid w:val="2C3162FB"/>
    <w:rsid w:val="2C797226"/>
    <w:rsid w:val="2C804D4A"/>
    <w:rsid w:val="2CF16A62"/>
    <w:rsid w:val="2CFE720B"/>
    <w:rsid w:val="2D2D626C"/>
    <w:rsid w:val="2D360D09"/>
    <w:rsid w:val="2D397142"/>
    <w:rsid w:val="2D4A5439"/>
    <w:rsid w:val="2D537CEC"/>
    <w:rsid w:val="2D5F1423"/>
    <w:rsid w:val="2D937F5E"/>
    <w:rsid w:val="2D9829DE"/>
    <w:rsid w:val="2D9C5EBB"/>
    <w:rsid w:val="2DAC5DFC"/>
    <w:rsid w:val="2DC35D7E"/>
    <w:rsid w:val="2DCA53AC"/>
    <w:rsid w:val="2DD02B38"/>
    <w:rsid w:val="2DEA4A30"/>
    <w:rsid w:val="2E006DF0"/>
    <w:rsid w:val="2E075211"/>
    <w:rsid w:val="2E120BD6"/>
    <w:rsid w:val="2E204FC2"/>
    <w:rsid w:val="2E2A68F1"/>
    <w:rsid w:val="2E2D7F06"/>
    <w:rsid w:val="2E611C89"/>
    <w:rsid w:val="2E6B19AF"/>
    <w:rsid w:val="2E791CCC"/>
    <w:rsid w:val="2EA57F99"/>
    <w:rsid w:val="2EAB5330"/>
    <w:rsid w:val="2EE6487F"/>
    <w:rsid w:val="2EED420A"/>
    <w:rsid w:val="2EFD0861"/>
    <w:rsid w:val="2F260285"/>
    <w:rsid w:val="2F7B7E73"/>
    <w:rsid w:val="2F845428"/>
    <w:rsid w:val="2FBA5EDC"/>
    <w:rsid w:val="2FBE0C3D"/>
    <w:rsid w:val="2FE51938"/>
    <w:rsid w:val="2FFD22E4"/>
    <w:rsid w:val="300417D3"/>
    <w:rsid w:val="30313AB9"/>
    <w:rsid w:val="303867AA"/>
    <w:rsid w:val="303A5CF4"/>
    <w:rsid w:val="30554909"/>
    <w:rsid w:val="30967CCA"/>
    <w:rsid w:val="309C509B"/>
    <w:rsid w:val="30A07A21"/>
    <w:rsid w:val="30D9086B"/>
    <w:rsid w:val="3104201B"/>
    <w:rsid w:val="310E1FB7"/>
    <w:rsid w:val="31221163"/>
    <w:rsid w:val="31462B93"/>
    <w:rsid w:val="3156561B"/>
    <w:rsid w:val="315A2B60"/>
    <w:rsid w:val="315B6BEB"/>
    <w:rsid w:val="31692400"/>
    <w:rsid w:val="317E17B2"/>
    <w:rsid w:val="31AC53AA"/>
    <w:rsid w:val="31CA4D84"/>
    <w:rsid w:val="31D30BD0"/>
    <w:rsid w:val="320C542C"/>
    <w:rsid w:val="320D1672"/>
    <w:rsid w:val="32302656"/>
    <w:rsid w:val="32633500"/>
    <w:rsid w:val="328D3BA5"/>
    <w:rsid w:val="329B728C"/>
    <w:rsid w:val="32A94324"/>
    <w:rsid w:val="32D24FE7"/>
    <w:rsid w:val="32D853A5"/>
    <w:rsid w:val="32DA7A8D"/>
    <w:rsid w:val="32E33F60"/>
    <w:rsid w:val="32F14447"/>
    <w:rsid w:val="3304079F"/>
    <w:rsid w:val="331819AD"/>
    <w:rsid w:val="33235640"/>
    <w:rsid w:val="3324174B"/>
    <w:rsid w:val="332B2861"/>
    <w:rsid w:val="336806E8"/>
    <w:rsid w:val="336E413C"/>
    <w:rsid w:val="337051CE"/>
    <w:rsid w:val="33771ADC"/>
    <w:rsid w:val="33B911EA"/>
    <w:rsid w:val="33D02577"/>
    <w:rsid w:val="33EA7E3D"/>
    <w:rsid w:val="34010D5F"/>
    <w:rsid w:val="343B01DB"/>
    <w:rsid w:val="34544A5E"/>
    <w:rsid w:val="34610424"/>
    <w:rsid w:val="346572C1"/>
    <w:rsid w:val="34787765"/>
    <w:rsid w:val="349D31F7"/>
    <w:rsid w:val="351453A4"/>
    <w:rsid w:val="35246EA5"/>
    <w:rsid w:val="352B41FF"/>
    <w:rsid w:val="35343615"/>
    <w:rsid w:val="353B3065"/>
    <w:rsid w:val="354320DB"/>
    <w:rsid w:val="35517C2B"/>
    <w:rsid w:val="35665C24"/>
    <w:rsid w:val="357B604D"/>
    <w:rsid w:val="3588599F"/>
    <w:rsid w:val="3589055E"/>
    <w:rsid w:val="359F06BC"/>
    <w:rsid w:val="35B73287"/>
    <w:rsid w:val="35C211F7"/>
    <w:rsid w:val="35DD1647"/>
    <w:rsid w:val="35DE3298"/>
    <w:rsid w:val="35DE3E1A"/>
    <w:rsid w:val="35F437D7"/>
    <w:rsid w:val="36050AA8"/>
    <w:rsid w:val="36086F35"/>
    <w:rsid w:val="364530C9"/>
    <w:rsid w:val="369C62AE"/>
    <w:rsid w:val="36A6413A"/>
    <w:rsid w:val="36A666E4"/>
    <w:rsid w:val="36A7160C"/>
    <w:rsid w:val="36D66745"/>
    <w:rsid w:val="3700705F"/>
    <w:rsid w:val="371075B0"/>
    <w:rsid w:val="371A339F"/>
    <w:rsid w:val="37374D76"/>
    <w:rsid w:val="375E26C4"/>
    <w:rsid w:val="376E5C1C"/>
    <w:rsid w:val="37B23885"/>
    <w:rsid w:val="37E2690A"/>
    <w:rsid w:val="37F72CEB"/>
    <w:rsid w:val="380037ED"/>
    <w:rsid w:val="38073FC8"/>
    <w:rsid w:val="380953C0"/>
    <w:rsid w:val="38327596"/>
    <w:rsid w:val="385122F2"/>
    <w:rsid w:val="38586B94"/>
    <w:rsid w:val="387E0C44"/>
    <w:rsid w:val="38967369"/>
    <w:rsid w:val="38B06CE6"/>
    <w:rsid w:val="38C91760"/>
    <w:rsid w:val="38D176A0"/>
    <w:rsid w:val="38D5390E"/>
    <w:rsid w:val="38E473A5"/>
    <w:rsid w:val="39337F1B"/>
    <w:rsid w:val="396E66A6"/>
    <w:rsid w:val="39BC7CF2"/>
    <w:rsid w:val="39C742BF"/>
    <w:rsid w:val="39CA0459"/>
    <w:rsid w:val="39CE3BF0"/>
    <w:rsid w:val="39DC3213"/>
    <w:rsid w:val="39FD4C18"/>
    <w:rsid w:val="3A111E24"/>
    <w:rsid w:val="3A1359AF"/>
    <w:rsid w:val="3A212240"/>
    <w:rsid w:val="3A2458A8"/>
    <w:rsid w:val="3A365B0E"/>
    <w:rsid w:val="3A6A03E3"/>
    <w:rsid w:val="3A7C5E7E"/>
    <w:rsid w:val="3A8E774C"/>
    <w:rsid w:val="3A923367"/>
    <w:rsid w:val="3AA4528F"/>
    <w:rsid w:val="3AE475EE"/>
    <w:rsid w:val="3AE95C42"/>
    <w:rsid w:val="3AF50FE9"/>
    <w:rsid w:val="3B011F6C"/>
    <w:rsid w:val="3B155810"/>
    <w:rsid w:val="3B2476D7"/>
    <w:rsid w:val="3B5753B0"/>
    <w:rsid w:val="3B5E66F2"/>
    <w:rsid w:val="3B6D7FE0"/>
    <w:rsid w:val="3BCF01A8"/>
    <w:rsid w:val="3BE80DFF"/>
    <w:rsid w:val="3C100AF8"/>
    <w:rsid w:val="3C1235BA"/>
    <w:rsid w:val="3C2339E7"/>
    <w:rsid w:val="3C303A6E"/>
    <w:rsid w:val="3C4902CC"/>
    <w:rsid w:val="3C6C46B1"/>
    <w:rsid w:val="3C790143"/>
    <w:rsid w:val="3C866F27"/>
    <w:rsid w:val="3C9D6B7A"/>
    <w:rsid w:val="3CBD360E"/>
    <w:rsid w:val="3CBE19F4"/>
    <w:rsid w:val="3CC725A5"/>
    <w:rsid w:val="3D0F6E1F"/>
    <w:rsid w:val="3D2405DC"/>
    <w:rsid w:val="3D26535D"/>
    <w:rsid w:val="3D32238D"/>
    <w:rsid w:val="3D483F80"/>
    <w:rsid w:val="3D651046"/>
    <w:rsid w:val="3D772CDF"/>
    <w:rsid w:val="3D880301"/>
    <w:rsid w:val="3D9A47E3"/>
    <w:rsid w:val="3DA962B7"/>
    <w:rsid w:val="3DEC0025"/>
    <w:rsid w:val="3E35558B"/>
    <w:rsid w:val="3EAD3120"/>
    <w:rsid w:val="3EE72775"/>
    <w:rsid w:val="3F025BE5"/>
    <w:rsid w:val="3F050EA8"/>
    <w:rsid w:val="3F112386"/>
    <w:rsid w:val="3F1914D9"/>
    <w:rsid w:val="3F247A25"/>
    <w:rsid w:val="3F395AC9"/>
    <w:rsid w:val="3F4756AB"/>
    <w:rsid w:val="3F62027D"/>
    <w:rsid w:val="3F62249C"/>
    <w:rsid w:val="3F77667A"/>
    <w:rsid w:val="3F9F1416"/>
    <w:rsid w:val="3FBD3771"/>
    <w:rsid w:val="3FBE7F20"/>
    <w:rsid w:val="3FF71B29"/>
    <w:rsid w:val="403D4072"/>
    <w:rsid w:val="403D5147"/>
    <w:rsid w:val="406223A8"/>
    <w:rsid w:val="406918C2"/>
    <w:rsid w:val="40743255"/>
    <w:rsid w:val="408945B4"/>
    <w:rsid w:val="40C46C6A"/>
    <w:rsid w:val="40DA6642"/>
    <w:rsid w:val="40DB540D"/>
    <w:rsid w:val="41151154"/>
    <w:rsid w:val="41541EA3"/>
    <w:rsid w:val="41631D57"/>
    <w:rsid w:val="41811F5F"/>
    <w:rsid w:val="418D16C7"/>
    <w:rsid w:val="41943F2D"/>
    <w:rsid w:val="41970E2B"/>
    <w:rsid w:val="41AE0A50"/>
    <w:rsid w:val="41B1701D"/>
    <w:rsid w:val="41B91F1A"/>
    <w:rsid w:val="41C20AA8"/>
    <w:rsid w:val="41C46012"/>
    <w:rsid w:val="41EC477E"/>
    <w:rsid w:val="42215AD3"/>
    <w:rsid w:val="422E1D23"/>
    <w:rsid w:val="422E73BD"/>
    <w:rsid w:val="422F02A6"/>
    <w:rsid w:val="42BB4042"/>
    <w:rsid w:val="42BE339F"/>
    <w:rsid w:val="431375A7"/>
    <w:rsid w:val="431D39DD"/>
    <w:rsid w:val="431E0A40"/>
    <w:rsid w:val="43C305C2"/>
    <w:rsid w:val="43CA1C00"/>
    <w:rsid w:val="43F740C3"/>
    <w:rsid w:val="441B1320"/>
    <w:rsid w:val="44355D4E"/>
    <w:rsid w:val="446242B0"/>
    <w:rsid w:val="446277D7"/>
    <w:rsid w:val="44705121"/>
    <w:rsid w:val="447A7B74"/>
    <w:rsid w:val="447D2DED"/>
    <w:rsid w:val="448553A9"/>
    <w:rsid w:val="44C07BD6"/>
    <w:rsid w:val="44EF4B62"/>
    <w:rsid w:val="4508464B"/>
    <w:rsid w:val="45252301"/>
    <w:rsid w:val="454264F2"/>
    <w:rsid w:val="456B6A1C"/>
    <w:rsid w:val="4571658C"/>
    <w:rsid w:val="458A4005"/>
    <w:rsid w:val="458D6915"/>
    <w:rsid w:val="45AD34DF"/>
    <w:rsid w:val="45B04174"/>
    <w:rsid w:val="45DD1DE2"/>
    <w:rsid w:val="45DE4196"/>
    <w:rsid w:val="46300235"/>
    <w:rsid w:val="463136BC"/>
    <w:rsid w:val="46456CF3"/>
    <w:rsid w:val="464604CA"/>
    <w:rsid w:val="46704B90"/>
    <w:rsid w:val="468154B4"/>
    <w:rsid w:val="46A24DD8"/>
    <w:rsid w:val="46D02A05"/>
    <w:rsid w:val="46D63282"/>
    <w:rsid w:val="46E11D3C"/>
    <w:rsid w:val="46F76979"/>
    <w:rsid w:val="47033308"/>
    <w:rsid w:val="471C71CF"/>
    <w:rsid w:val="475A53C3"/>
    <w:rsid w:val="477B47E5"/>
    <w:rsid w:val="47811EDB"/>
    <w:rsid w:val="479152E5"/>
    <w:rsid w:val="481B1782"/>
    <w:rsid w:val="482419A1"/>
    <w:rsid w:val="482506B7"/>
    <w:rsid w:val="484653A1"/>
    <w:rsid w:val="486E5261"/>
    <w:rsid w:val="489831A0"/>
    <w:rsid w:val="48A27047"/>
    <w:rsid w:val="490A72E4"/>
    <w:rsid w:val="49160603"/>
    <w:rsid w:val="494754FB"/>
    <w:rsid w:val="49484CD1"/>
    <w:rsid w:val="49486937"/>
    <w:rsid w:val="49795D8F"/>
    <w:rsid w:val="499872CD"/>
    <w:rsid w:val="49A4279D"/>
    <w:rsid w:val="49AE5A6F"/>
    <w:rsid w:val="49B10066"/>
    <w:rsid w:val="49DE3F52"/>
    <w:rsid w:val="49FC44F7"/>
    <w:rsid w:val="4A0F0210"/>
    <w:rsid w:val="4A1B301F"/>
    <w:rsid w:val="4A2F5C0C"/>
    <w:rsid w:val="4A4F305B"/>
    <w:rsid w:val="4A562B83"/>
    <w:rsid w:val="4A605F5D"/>
    <w:rsid w:val="4AAF351C"/>
    <w:rsid w:val="4B09691D"/>
    <w:rsid w:val="4B4B3980"/>
    <w:rsid w:val="4B6A7777"/>
    <w:rsid w:val="4B6D5285"/>
    <w:rsid w:val="4B7443B7"/>
    <w:rsid w:val="4B9778FF"/>
    <w:rsid w:val="4B9E32E3"/>
    <w:rsid w:val="4BBA06FE"/>
    <w:rsid w:val="4BDA1E43"/>
    <w:rsid w:val="4C1109AE"/>
    <w:rsid w:val="4C2B1B48"/>
    <w:rsid w:val="4C5536DA"/>
    <w:rsid w:val="4CCC76B1"/>
    <w:rsid w:val="4CCF561D"/>
    <w:rsid w:val="4CFC1BA8"/>
    <w:rsid w:val="4D0267A6"/>
    <w:rsid w:val="4D0D1DF5"/>
    <w:rsid w:val="4D1A22A5"/>
    <w:rsid w:val="4D2607A2"/>
    <w:rsid w:val="4D2E0486"/>
    <w:rsid w:val="4D3245B5"/>
    <w:rsid w:val="4D3A7443"/>
    <w:rsid w:val="4D555BEA"/>
    <w:rsid w:val="4D75142C"/>
    <w:rsid w:val="4D9A12C5"/>
    <w:rsid w:val="4DA5326F"/>
    <w:rsid w:val="4DBF1900"/>
    <w:rsid w:val="4DE04067"/>
    <w:rsid w:val="4E0A5427"/>
    <w:rsid w:val="4E3C40C6"/>
    <w:rsid w:val="4E444F0D"/>
    <w:rsid w:val="4E633BE4"/>
    <w:rsid w:val="4E6C3038"/>
    <w:rsid w:val="4E7E2888"/>
    <w:rsid w:val="4E932EF7"/>
    <w:rsid w:val="4EE07773"/>
    <w:rsid w:val="4F021656"/>
    <w:rsid w:val="4F322A9C"/>
    <w:rsid w:val="4F932A9A"/>
    <w:rsid w:val="4F9B372A"/>
    <w:rsid w:val="4FA15633"/>
    <w:rsid w:val="4FA66342"/>
    <w:rsid w:val="4FB37D59"/>
    <w:rsid w:val="4FC30C6A"/>
    <w:rsid w:val="4FCB469A"/>
    <w:rsid w:val="4FE3329B"/>
    <w:rsid w:val="50361934"/>
    <w:rsid w:val="504F44D2"/>
    <w:rsid w:val="505E1FC5"/>
    <w:rsid w:val="5072066F"/>
    <w:rsid w:val="50737B8A"/>
    <w:rsid w:val="507A2D98"/>
    <w:rsid w:val="507B032E"/>
    <w:rsid w:val="507E0FFB"/>
    <w:rsid w:val="508241C5"/>
    <w:rsid w:val="5089514A"/>
    <w:rsid w:val="50942ADD"/>
    <w:rsid w:val="5099755A"/>
    <w:rsid w:val="50C32322"/>
    <w:rsid w:val="50DD17B8"/>
    <w:rsid w:val="50E25488"/>
    <w:rsid w:val="514431CA"/>
    <w:rsid w:val="5159666B"/>
    <w:rsid w:val="516C2A33"/>
    <w:rsid w:val="519177E3"/>
    <w:rsid w:val="51A95A08"/>
    <w:rsid w:val="51D65BFC"/>
    <w:rsid w:val="51E643EB"/>
    <w:rsid w:val="51F37D48"/>
    <w:rsid w:val="51F55B5B"/>
    <w:rsid w:val="52104B05"/>
    <w:rsid w:val="52187CEC"/>
    <w:rsid w:val="52410A80"/>
    <w:rsid w:val="5259386F"/>
    <w:rsid w:val="52B37646"/>
    <w:rsid w:val="52CE5982"/>
    <w:rsid w:val="52D341F1"/>
    <w:rsid w:val="52E47ECA"/>
    <w:rsid w:val="530968C9"/>
    <w:rsid w:val="530A31BA"/>
    <w:rsid w:val="531C6A56"/>
    <w:rsid w:val="53210933"/>
    <w:rsid w:val="53316789"/>
    <w:rsid w:val="53915DE6"/>
    <w:rsid w:val="539701F3"/>
    <w:rsid w:val="53A114DC"/>
    <w:rsid w:val="53B35193"/>
    <w:rsid w:val="53EC58D2"/>
    <w:rsid w:val="540C3452"/>
    <w:rsid w:val="541808E6"/>
    <w:rsid w:val="54186AE8"/>
    <w:rsid w:val="54AA0574"/>
    <w:rsid w:val="54B61E08"/>
    <w:rsid w:val="54BB6E04"/>
    <w:rsid w:val="54BE37DE"/>
    <w:rsid w:val="54E71E17"/>
    <w:rsid w:val="54F45A90"/>
    <w:rsid w:val="55082C48"/>
    <w:rsid w:val="550E0298"/>
    <w:rsid w:val="55301AB9"/>
    <w:rsid w:val="553810DC"/>
    <w:rsid w:val="55651085"/>
    <w:rsid w:val="55945F73"/>
    <w:rsid w:val="55A50DAA"/>
    <w:rsid w:val="55B17182"/>
    <w:rsid w:val="55B30A26"/>
    <w:rsid w:val="55BD55DA"/>
    <w:rsid w:val="55D85B1D"/>
    <w:rsid w:val="564B258E"/>
    <w:rsid w:val="564E6A87"/>
    <w:rsid w:val="56705E7F"/>
    <w:rsid w:val="56824C84"/>
    <w:rsid w:val="56856F2D"/>
    <w:rsid w:val="56954D90"/>
    <w:rsid w:val="569D1701"/>
    <w:rsid w:val="56A76389"/>
    <w:rsid w:val="56EA6013"/>
    <w:rsid w:val="570349FC"/>
    <w:rsid w:val="570C42A5"/>
    <w:rsid w:val="572B10C5"/>
    <w:rsid w:val="573D4277"/>
    <w:rsid w:val="57574BE6"/>
    <w:rsid w:val="575E5071"/>
    <w:rsid w:val="576A0C18"/>
    <w:rsid w:val="578A1191"/>
    <w:rsid w:val="57B936FA"/>
    <w:rsid w:val="57C41BD1"/>
    <w:rsid w:val="57D00C91"/>
    <w:rsid w:val="580A3196"/>
    <w:rsid w:val="580E7DF5"/>
    <w:rsid w:val="58160210"/>
    <w:rsid w:val="58335727"/>
    <w:rsid w:val="58444145"/>
    <w:rsid w:val="587A6292"/>
    <w:rsid w:val="58CC418C"/>
    <w:rsid w:val="58D33E46"/>
    <w:rsid w:val="58E54113"/>
    <w:rsid w:val="58EF2670"/>
    <w:rsid w:val="59081272"/>
    <w:rsid w:val="591D0FBA"/>
    <w:rsid w:val="593660E9"/>
    <w:rsid w:val="595339C2"/>
    <w:rsid w:val="59874BEF"/>
    <w:rsid w:val="598C4795"/>
    <w:rsid w:val="599769DC"/>
    <w:rsid w:val="59A47E1F"/>
    <w:rsid w:val="59BA3A4A"/>
    <w:rsid w:val="59BF5788"/>
    <w:rsid w:val="59EA2643"/>
    <w:rsid w:val="5A110524"/>
    <w:rsid w:val="5A127CBC"/>
    <w:rsid w:val="5A142254"/>
    <w:rsid w:val="5A7125EE"/>
    <w:rsid w:val="5A776CB2"/>
    <w:rsid w:val="5A853A73"/>
    <w:rsid w:val="5AA21496"/>
    <w:rsid w:val="5AB35E09"/>
    <w:rsid w:val="5AC16EF5"/>
    <w:rsid w:val="5AE149D6"/>
    <w:rsid w:val="5AEB6C86"/>
    <w:rsid w:val="5AFD26A3"/>
    <w:rsid w:val="5B3601D7"/>
    <w:rsid w:val="5B4E0CD7"/>
    <w:rsid w:val="5B656E23"/>
    <w:rsid w:val="5B7F5E22"/>
    <w:rsid w:val="5B96494F"/>
    <w:rsid w:val="5BBB130B"/>
    <w:rsid w:val="5BE77353"/>
    <w:rsid w:val="5BEA2370"/>
    <w:rsid w:val="5BFB5349"/>
    <w:rsid w:val="5C052A04"/>
    <w:rsid w:val="5C422872"/>
    <w:rsid w:val="5C422C4E"/>
    <w:rsid w:val="5C663144"/>
    <w:rsid w:val="5C7E31B8"/>
    <w:rsid w:val="5C903238"/>
    <w:rsid w:val="5C9F18DC"/>
    <w:rsid w:val="5CA41A5F"/>
    <w:rsid w:val="5CBA122E"/>
    <w:rsid w:val="5CED0783"/>
    <w:rsid w:val="5D41704D"/>
    <w:rsid w:val="5D474315"/>
    <w:rsid w:val="5D731CE1"/>
    <w:rsid w:val="5D7E132F"/>
    <w:rsid w:val="5D8750FF"/>
    <w:rsid w:val="5D893E85"/>
    <w:rsid w:val="5D9619E0"/>
    <w:rsid w:val="5DA034B9"/>
    <w:rsid w:val="5DAC78BD"/>
    <w:rsid w:val="5DAE2AEC"/>
    <w:rsid w:val="5DAF5F54"/>
    <w:rsid w:val="5DC91EAC"/>
    <w:rsid w:val="5DE4557A"/>
    <w:rsid w:val="5DE70AA6"/>
    <w:rsid w:val="5DF3306C"/>
    <w:rsid w:val="5DFA543E"/>
    <w:rsid w:val="5E0F618E"/>
    <w:rsid w:val="5E1A25B8"/>
    <w:rsid w:val="5E4B1A51"/>
    <w:rsid w:val="5E52189B"/>
    <w:rsid w:val="5E654AED"/>
    <w:rsid w:val="5E72349F"/>
    <w:rsid w:val="5E76653E"/>
    <w:rsid w:val="5EA27FF4"/>
    <w:rsid w:val="5EC52E8E"/>
    <w:rsid w:val="5EF5170D"/>
    <w:rsid w:val="5EF70590"/>
    <w:rsid w:val="5F0B0AFE"/>
    <w:rsid w:val="5F26229F"/>
    <w:rsid w:val="5FC9648B"/>
    <w:rsid w:val="5FCC24F5"/>
    <w:rsid w:val="5FE63070"/>
    <w:rsid w:val="60237F31"/>
    <w:rsid w:val="609446E8"/>
    <w:rsid w:val="60952509"/>
    <w:rsid w:val="60962352"/>
    <w:rsid w:val="60AB49A7"/>
    <w:rsid w:val="60B707B9"/>
    <w:rsid w:val="60B727D8"/>
    <w:rsid w:val="60C4204E"/>
    <w:rsid w:val="60D85638"/>
    <w:rsid w:val="6114764A"/>
    <w:rsid w:val="6117243E"/>
    <w:rsid w:val="612B4AC2"/>
    <w:rsid w:val="612C60D7"/>
    <w:rsid w:val="612E76B1"/>
    <w:rsid w:val="614E29A7"/>
    <w:rsid w:val="615470CB"/>
    <w:rsid w:val="6169605F"/>
    <w:rsid w:val="617C2D01"/>
    <w:rsid w:val="61867536"/>
    <w:rsid w:val="619B110E"/>
    <w:rsid w:val="61AE3195"/>
    <w:rsid w:val="61B5443C"/>
    <w:rsid w:val="61B65BF0"/>
    <w:rsid w:val="61C8500C"/>
    <w:rsid w:val="61D010E7"/>
    <w:rsid w:val="61D66A13"/>
    <w:rsid w:val="61FA185B"/>
    <w:rsid w:val="621F4188"/>
    <w:rsid w:val="623779B1"/>
    <w:rsid w:val="62487B2F"/>
    <w:rsid w:val="625B1DED"/>
    <w:rsid w:val="62770C61"/>
    <w:rsid w:val="62B250FC"/>
    <w:rsid w:val="62BB2188"/>
    <w:rsid w:val="62BC7464"/>
    <w:rsid w:val="62C034A5"/>
    <w:rsid w:val="62C22BF2"/>
    <w:rsid w:val="62CB098B"/>
    <w:rsid w:val="62E752CB"/>
    <w:rsid w:val="63110AC3"/>
    <w:rsid w:val="632E6C44"/>
    <w:rsid w:val="633327E1"/>
    <w:rsid w:val="63491A52"/>
    <w:rsid w:val="639B729B"/>
    <w:rsid w:val="63E03EFE"/>
    <w:rsid w:val="63E32270"/>
    <w:rsid w:val="63F04ED8"/>
    <w:rsid w:val="640946E3"/>
    <w:rsid w:val="641D6103"/>
    <w:rsid w:val="64325DD8"/>
    <w:rsid w:val="646E5808"/>
    <w:rsid w:val="648B4138"/>
    <w:rsid w:val="648F75E9"/>
    <w:rsid w:val="64AE5E3B"/>
    <w:rsid w:val="64E01539"/>
    <w:rsid w:val="64E02041"/>
    <w:rsid w:val="650F72CC"/>
    <w:rsid w:val="65203297"/>
    <w:rsid w:val="652A735C"/>
    <w:rsid w:val="652D418B"/>
    <w:rsid w:val="653D4D61"/>
    <w:rsid w:val="6578257C"/>
    <w:rsid w:val="65886A88"/>
    <w:rsid w:val="65973BBB"/>
    <w:rsid w:val="65982AB5"/>
    <w:rsid w:val="65AF1261"/>
    <w:rsid w:val="65B63BA0"/>
    <w:rsid w:val="65BB552F"/>
    <w:rsid w:val="65DA7B27"/>
    <w:rsid w:val="65EB4D7D"/>
    <w:rsid w:val="66624E66"/>
    <w:rsid w:val="667E296C"/>
    <w:rsid w:val="66AC3F28"/>
    <w:rsid w:val="66B1194A"/>
    <w:rsid w:val="66C46F7A"/>
    <w:rsid w:val="66DD6B37"/>
    <w:rsid w:val="66F269C4"/>
    <w:rsid w:val="66F90ED3"/>
    <w:rsid w:val="67582116"/>
    <w:rsid w:val="675B68D4"/>
    <w:rsid w:val="67710FC5"/>
    <w:rsid w:val="67AC1F05"/>
    <w:rsid w:val="67D7796D"/>
    <w:rsid w:val="68070204"/>
    <w:rsid w:val="680B53B3"/>
    <w:rsid w:val="683F6539"/>
    <w:rsid w:val="68A047C0"/>
    <w:rsid w:val="68AE414D"/>
    <w:rsid w:val="68B14CB8"/>
    <w:rsid w:val="68BC2B2B"/>
    <w:rsid w:val="693F1116"/>
    <w:rsid w:val="69A725A3"/>
    <w:rsid w:val="69B26DF9"/>
    <w:rsid w:val="69B43529"/>
    <w:rsid w:val="69BB5FF6"/>
    <w:rsid w:val="69BE605C"/>
    <w:rsid w:val="69EF7FDC"/>
    <w:rsid w:val="6A27149C"/>
    <w:rsid w:val="6A505A77"/>
    <w:rsid w:val="6A684779"/>
    <w:rsid w:val="6A7806DE"/>
    <w:rsid w:val="6A8E5672"/>
    <w:rsid w:val="6AB8699F"/>
    <w:rsid w:val="6AC32E34"/>
    <w:rsid w:val="6B0248D4"/>
    <w:rsid w:val="6B1D1948"/>
    <w:rsid w:val="6B4A0272"/>
    <w:rsid w:val="6B8021A3"/>
    <w:rsid w:val="6BEC0D1C"/>
    <w:rsid w:val="6C340216"/>
    <w:rsid w:val="6C702DAF"/>
    <w:rsid w:val="6C8C6159"/>
    <w:rsid w:val="6C9A2F92"/>
    <w:rsid w:val="6CC6305B"/>
    <w:rsid w:val="6CD56426"/>
    <w:rsid w:val="6CE77BB2"/>
    <w:rsid w:val="6CFD06C4"/>
    <w:rsid w:val="6D3A0187"/>
    <w:rsid w:val="6D3D76B7"/>
    <w:rsid w:val="6D5D31F6"/>
    <w:rsid w:val="6D7C2777"/>
    <w:rsid w:val="6DA568AD"/>
    <w:rsid w:val="6DDD14CC"/>
    <w:rsid w:val="6DFC7C43"/>
    <w:rsid w:val="6E115A9A"/>
    <w:rsid w:val="6E335AEB"/>
    <w:rsid w:val="6E7049E6"/>
    <w:rsid w:val="6E7C793D"/>
    <w:rsid w:val="6EA14A8D"/>
    <w:rsid w:val="6EE24440"/>
    <w:rsid w:val="6F4E1916"/>
    <w:rsid w:val="6F4F517E"/>
    <w:rsid w:val="6F8F0D8D"/>
    <w:rsid w:val="6FBD630C"/>
    <w:rsid w:val="6FD962F6"/>
    <w:rsid w:val="6FDA0DCA"/>
    <w:rsid w:val="6FE52134"/>
    <w:rsid w:val="700B2B2B"/>
    <w:rsid w:val="702E25DE"/>
    <w:rsid w:val="70566307"/>
    <w:rsid w:val="706C2E8F"/>
    <w:rsid w:val="7079540F"/>
    <w:rsid w:val="70875C18"/>
    <w:rsid w:val="708F7EA4"/>
    <w:rsid w:val="70AD3868"/>
    <w:rsid w:val="70B018D2"/>
    <w:rsid w:val="70E374CB"/>
    <w:rsid w:val="70F50DBB"/>
    <w:rsid w:val="710F24D4"/>
    <w:rsid w:val="7162187B"/>
    <w:rsid w:val="71B23116"/>
    <w:rsid w:val="71D039DC"/>
    <w:rsid w:val="71E46B65"/>
    <w:rsid w:val="71F1067C"/>
    <w:rsid w:val="71FE3F42"/>
    <w:rsid w:val="723301EC"/>
    <w:rsid w:val="72492390"/>
    <w:rsid w:val="726D450F"/>
    <w:rsid w:val="72877062"/>
    <w:rsid w:val="728E031F"/>
    <w:rsid w:val="728E346B"/>
    <w:rsid w:val="730119E0"/>
    <w:rsid w:val="7302180E"/>
    <w:rsid w:val="730F499F"/>
    <w:rsid w:val="7330461A"/>
    <w:rsid w:val="733920EA"/>
    <w:rsid w:val="73710B2D"/>
    <w:rsid w:val="73C77A08"/>
    <w:rsid w:val="73CE218C"/>
    <w:rsid w:val="73F46656"/>
    <w:rsid w:val="74015870"/>
    <w:rsid w:val="740735EA"/>
    <w:rsid w:val="740A0A21"/>
    <w:rsid w:val="743A22E5"/>
    <w:rsid w:val="744C2A5A"/>
    <w:rsid w:val="744C6D9B"/>
    <w:rsid w:val="745A5067"/>
    <w:rsid w:val="746104E5"/>
    <w:rsid w:val="74927961"/>
    <w:rsid w:val="74AC2716"/>
    <w:rsid w:val="74BF7515"/>
    <w:rsid w:val="74C21A64"/>
    <w:rsid w:val="74E42830"/>
    <w:rsid w:val="752741A0"/>
    <w:rsid w:val="755F4D25"/>
    <w:rsid w:val="75B92C66"/>
    <w:rsid w:val="75C34BC5"/>
    <w:rsid w:val="75DB226C"/>
    <w:rsid w:val="75E36F0F"/>
    <w:rsid w:val="75F5173E"/>
    <w:rsid w:val="76040D33"/>
    <w:rsid w:val="762A1FEB"/>
    <w:rsid w:val="7702424C"/>
    <w:rsid w:val="77234781"/>
    <w:rsid w:val="772F050B"/>
    <w:rsid w:val="778730A5"/>
    <w:rsid w:val="77B84AB6"/>
    <w:rsid w:val="77C41361"/>
    <w:rsid w:val="77CC55BC"/>
    <w:rsid w:val="77DA3A88"/>
    <w:rsid w:val="77E67B99"/>
    <w:rsid w:val="77F530D8"/>
    <w:rsid w:val="77FD5769"/>
    <w:rsid w:val="7815325E"/>
    <w:rsid w:val="7816431F"/>
    <w:rsid w:val="781702A4"/>
    <w:rsid w:val="782F143B"/>
    <w:rsid w:val="7880438A"/>
    <w:rsid w:val="789D695A"/>
    <w:rsid w:val="78BD0CFC"/>
    <w:rsid w:val="78C3017F"/>
    <w:rsid w:val="78F45D01"/>
    <w:rsid w:val="79002FC2"/>
    <w:rsid w:val="79157E0C"/>
    <w:rsid w:val="792067C5"/>
    <w:rsid w:val="7922222F"/>
    <w:rsid w:val="79533426"/>
    <w:rsid w:val="795D04CB"/>
    <w:rsid w:val="797E3F92"/>
    <w:rsid w:val="79AF1976"/>
    <w:rsid w:val="79D143EB"/>
    <w:rsid w:val="79D939F5"/>
    <w:rsid w:val="7A0F3ECF"/>
    <w:rsid w:val="7A3D151B"/>
    <w:rsid w:val="7A4259A3"/>
    <w:rsid w:val="7A4343AF"/>
    <w:rsid w:val="7A580DD3"/>
    <w:rsid w:val="7A847FEF"/>
    <w:rsid w:val="7A945435"/>
    <w:rsid w:val="7AB870F1"/>
    <w:rsid w:val="7B1D5519"/>
    <w:rsid w:val="7B4D34C2"/>
    <w:rsid w:val="7B5B09A0"/>
    <w:rsid w:val="7BC273F3"/>
    <w:rsid w:val="7BCF4E5A"/>
    <w:rsid w:val="7BF62A00"/>
    <w:rsid w:val="7C217C88"/>
    <w:rsid w:val="7C335CEF"/>
    <w:rsid w:val="7C466109"/>
    <w:rsid w:val="7C531DB0"/>
    <w:rsid w:val="7CAB4B18"/>
    <w:rsid w:val="7D183E47"/>
    <w:rsid w:val="7D1A2AF2"/>
    <w:rsid w:val="7D89619E"/>
    <w:rsid w:val="7D960C36"/>
    <w:rsid w:val="7DA72D01"/>
    <w:rsid w:val="7DBB2757"/>
    <w:rsid w:val="7DC008A2"/>
    <w:rsid w:val="7DFA2A87"/>
    <w:rsid w:val="7E0C5704"/>
    <w:rsid w:val="7E36681D"/>
    <w:rsid w:val="7E532C7A"/>
    <w:rsid w:val="7E7801FE"/>
    <w:rsid w:val="7EAF2F3B"/>
    <w:rsid w:val="7EB16DE8"/>
    <w:rsid w:val="7EBE486F"/>
    <w:rsid w:val="7EC11272"/>
    <w:rsid w:val="7EED7C72"/>
    <w:rsid w:val="7F95388F"/>
    <w:rsid w:val="7FA0113F"/>
    <w:rsid w:val="7FBE2390"/>
    <w:rsid w:val="7FCC259B"/>
    <w:rsid w:val="7FD0020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1"/>
    <w:qFormat/>
    <w:uiPriority w:val="0"/>
    <w:pPr>
      <w:keepNext/>
      <w:numPr>
        <w:ilvl w:val="0"/>
        <w:numId w:val="1"/>
      </w:numPr>
      <w:adjustRightInd w:val="0"/>
      <w:snapToGrid w:val="0"/>
      <w:spacing w:before="120" w:after="120"/>
      <w:jc w:val="left"/>
      <w:outlineLvl w:val="0"/>
    </w:pPr>
    <w:rPr>
      <w:rFonts w:ascii="宋体" w:hAnsi="宋体"/>
      <w:b/>
      <w:bCs/>
      <w:kern w:val="44"/>
      <w:sz w:val="32"/>
      <w:szCs w:val="44"/>
    </w:rPr>
  </w:style>
  <w:style w:type="paragraph" w:styleId="4">
    <w:name w:val="heading 2"/>
    <w:basedOn w:val="1"/>
    <w:next w:val="1"/>
    <w:qFormat/>
    <w:uiPriority w:val="0"/>
    <w:pPr>
      <w:keepNext/>
      <w:widowControl/>
      <w:numPr>
        <w:ilvl w:val="1"/>
        <w:numId w:val="1"/>
      </w:numPr>
      <w:spacing w:before="240" w:after="120"/>
      <w:jc w:val="left"/>
      <w:outlineLvl w:val="1"/>
    </w:pPr>
    <w:rPr>
      <w:rFonts w:ascii="Arial" w:hAnsi="Arial" w:cs="Arial"/>
      <w:b/>
      <w:bCs/>
      <w:kern w:val="0"/>
      <w:sz w:val="24"/>
      <w:szCs w:val="28"/>
      <w:lang w:eastAsia="en-US"/>
    </w:rPr>
  </w:style>
  <w:style w:type="paragraph" w:styleId="5">
    <w:name w:val="heading 3"/>
    <w:basedOn w:val="1"/>
    <w:next w:val="1"/>
    <w:qFormat/>
    <w:uiPriority w:val="0"/>
    <w:pPr>
      <w:keepNext/>
      <w:widowControl/>
      <w:numPr>
        <w:ilvl w:val="2"/>
        <w:numId w:val="1"/>
      </w:numPr>
      <w:spacing w:before="240" w:after="60"/>
      <w:jc w:val="left"/>
      <w:outlineLvl w:val="2"/>
    </w:pPr>
    <w:rPr>
      <w:rFonts w:ascii="Arial" w:hAnsi="Arial" w:cs="Arial"/>
      <w:b/>
      <w:bCs/>
      <w:kern w:val="0"/>
      <w:sz w:val="20"/>
      <w:szCs w:val="26"/>
      <w:lang w:eastAsia="en-US"/>
    </w:rPr>
  </w:style>
  <w:style w:type="paragraph" w:styleId="6">
    <w:name w:val="heading 4"/>
    <w:basedOn w:val="1"/>
    <w:next w:val="1"/>
    <w:qFormat/>
    <w:uiPriority w:val="0"/>
    <w:pPr>
      <w:keepNext/>
      <w:widowControl/>
      <w:numPr>
        <w:ilvl w:val="3"/>
        <w:numId w:val="1"/>
      </w:numPr>
      <w:spacing w:before="240" w:after="60"/>
      <w:jc w:val="left"/>
      <w:outlineLvl w:val="3"/>
    </w:pPr>
    <w:rPr>
      <w:rFonts w:ascii="Arial" w:hAnsi="Arial"/>
      <w:b/>
      <w:bCs/>
      <w:kern w:val="0"/>
      <w:sz w:val="20"/>
      <w:szCs w:val="28"/>
      <w:lang w:eastAsia="en-US"/>
    </w:rPr>
  </w:style>
  <w:style w:type="paragraph" w:styleId="7">
    <w:name w:val="heading 5"/>
    <w:basedOn w:val="1"/>
    <w:next w:val="1"/>
    <w:qFormat/>
    <w:uiPriority w:val="0"/>
    <w:pPr>
      <w:widowControl/>
      <w:numPr>
        <w:ilvl w:val="4"/>
        <w:numId w:val="1"/>
      </w:numPr>
      <w:spacing w:before="240" w:after="60"/>
      <w:jc w:val="left"/>
      <w:outlineLvl w:val="4"/>
    </w:pPr>
    <w:rPr>
      <w:rFonts w:ascii="Arial" w:hAnsi="Arial"/>
      <w:b/>
      <w:bCs/>
      <w:i/>
      <w:iCs/>
      <w:kern w:val="0"/>
      <w:sz w:val="26"/>
      <w:szCs w:val="26"/>
      <w:lang w:eastAsia="en-US"/>
    </w:rPr>
  </w:style>
  <w:style w:type="paragraph" w:styleId="8">
    <w:name w:val="heading 6"/>
    <w:basedOn w:val="1"/>
    <w:next w:val="1"/>
    <w:qFormat/>
    <w:uiPriority w:val="0"/>
    <w:pPr>
      <w:widowControl/>
      <w:numPr>
        <w:ilvl w:val="5"/>
        <w:numId w:val="1"/>
      </w:numPr>
      <w:spacing w:before="240" w:after="60"/>
      <w:jc w:val="left"/>
      <w:outlineLvl w:val="5"/>
    </w:pPr>
    <w:rPr>
      <w:rFonts w:ascii="Arial" w:hAnsi="Arial"/>
      <w:b/>
      <w:bCs/>
      <w:kern w:val="0"/>
      <w:sz w:val="22"/>
      <w:szCs w:val="22"/>
      <w:lang w:eastAsia="en-US"/>
    </w:rPr>
  </w:style>
  <w:style w:type="paragraph" w:styleId="9">
    <w:name w:val="heading 7"/>
    <w:basedOn w:val="1"/>
    <w:next w:val="1"/>
    <w:qFormat/>
    <w:uiPriority w:val="0"/>
    <w:pPr>
      <w:widowControl/>
      <w:numPr>
        <w:ilvl w:val="6"/>
        <w:numId w:val="1"/>
      </w:numPr>
      <w:spacing w:before="240" w:after="60"/>
      <w:jc w:val="left"/>
      <w:outlineLvl w:val="6"/>
    </w:pPr>
    <w:rPr>
      <w:rFonts w:ascii="Arial" w:hAnsi="Arial"/>
      <w:kern w:val="0"/>
      <w:sz w:val="24"/>
      <w:lang w:eastAsia="en-US"/>
    </w:rPr>
  </w:style>
  <w:style w:type="paragraph" w:styleId="10">
    <w:name w:val="heading 8"/>
    <w:basedOn w:val="1"/>
    <w:next w:val="1"/>
    <w:qFormat/>
    <w:uiPriority w:val="0"/>
    <w:pPr>
      <w:widowControl/>
      <w:numPr>
        <w:ilvl w:val="7"/>
        <w:numId w:val="1"/>
      </w:numPr>
      <w:spacing w:before="240" w:after="60"/>
      <w:jc w:val="left"/>
      <w:outlineLvl w:val="7"/>
    </w:pPr>
    <w:rPr>
      <w:rFonts w:ascii="Arial" w:hAnsi="Arial"/>
      <w:i/>
      <w:iCs/>
      <w:kern w:val="0"/>
      <w:sz w:val="24"/>
      <w:lang w:eastAsia="en-US"/>
    </w:rPr>
  </w:style>
  <w:style w:type="paragraph" w:styleId="11">
    <w:name w:val="heading 9"/>
    <w:basedOn w:val="1"/>
    <w:next w:val="1"/>
    <w:qFormat/>
    <w:uiPriority w:val="0"/>
    <w:pPr>
      <w:widowControl/>
      <w:numPr>
        <w:ilvl w:val="8"/>
        <w:numId w:val="1"/>
      </w:numPr>
      <w:spacing w:before="240" w:after="60"/>
      <w:jc w:val="left"/>
      <w:outlineLvl w:val="8"/>
    </w:pPr>
    <w:rPr>
      <w:rFonts w:ascii="Arial" w:hAnsi="Arial" w:cs="Arial"/>
      <w:kern w:val="0"/>
      <w:sz w:val="22"/>
      <w:szCs w:val="22"/>
      <w:lang w:eastAsia="en-US"/>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12">
    <w:name w:val="caption"/>
    <w:basedOn w:val="1"/>
    <w:next w:val="1"/>
    <w:qFormat/>
    <w:uiPriority w:val="0"/>
    <w:rPr>
      <w:rFonts w:ascii="Arial" w:hAnsi="Arial" w:eastAsia="黑体" w:cs="Arial"/>
      <w:sz w:val="20"/>
      <w:szCs w:val="20"/>
    </w:rPr>
  </w:style>
  <w:style w:type="paragraph" w:styleId="13">
    <w:name w:val="Document Map"/>
    <w:basedOn w:val="1"/>
    <w:semiHidden/>
    <w:qFormat/>
    <w:uiPriority w:val="0"/>
    <w:pPr>
      <w:shd w:val="clear" w:color="auto" w:fill="000080"/>
    </w:pPr>
  </w:style>
  <w:style w:type="paragraph" w:styleId="14">
    <w:name w:val="annotation text"/>
    <w:basedOn w:val="1"/>
    <w:qFormat/>
    <w:uiPriority w:val="0"/>
    <w:pPr>
      <w:jc w:val="left"/>
    </w:pPr>
  </w:style>
  <w:style w:type="paragraph" w:styleId="15">
    <w:name w:val="Body Text"/>
    <w:basedOn w:val="1"/>
    <w:unhideWhenUsed/>
    <w:qFormat/>
    <w:uiPriority w:val="0"/>
    <w:pPr>
      <w:spacing w:after="120"/>
    </w:pPr>
  </w:style>
  <w:style w:type="paragraph" w:styleId="16">
    <w:name w:val="toc 3"/>
    <w:basedOn w:val="1"/>
    <w:next w:val="1"/>
    <w:semiHidden/>
    <w:qFormat/>
    <w:uiPriority w:val="0"/>
    <w:pPr>
      <w:ind w:left="840" w:leftChars="400"/>
    </w:pPr>
  </w:style>
  <w:style w:type="paragraph" w:styleId="17">
    <w:name w:val="Balloon Text"/>
    <w:basedOn w:val="1"/>
    <w:semiHidden/>
    <w:qFormat/>
    <w:uiPriority w:val="0"/>
    <w:rPr>
      <w:sz w:val="18"/>
      <w:szCs w:val="18"/>
    </w:rPr>
  </w:style>
  <w:style w:type="paragraph" w:styleId="18">
    <w:name w:val="footer"/>
    <w:basedOn w:val="1"/>
    <w:qFormat/>
    <w:uiPriority w:val="0"/>
    <w:pPr>
      <w:tabs>
        <w:tab w:val="center" w:pos="4153"/>
        <w:tab w:val="right" w:pos="8306"/>
      </w:tabs>
      <w:snapToGrid w:val="0"/>
      <w:jc w:val="left"/>
    </w:pPr>
    <w:rPr>
      <w:sz w:val="18"/>
      <w:szCs w:val="18"/>
    </w:rPr>
  </w:style>
  <w:style w:type="paragraph" w:styleId="19">
    <w:name w:val="header"/>
    <w:basedOn w:val="1"/>
    <w:qFormat/>
    <w:uiPriority w:val="0"/>
    <w:pPr>
      <w:widowControl/>
      <w:tabs>
        <w:tab w:val="center" w:pos="4320"/>
        <w:tab w:val="right" w:pos="8640"/>
      </w:tabs>
      <w:jc w:val="left"/>
    </w:pPr>
    <w:rPr>
      <w:rFonts w:ascii="Palatino-Roman 12.0pt" w:hAnsi="Palatino-Roman 12.0pt"/>
      <w:kern w:val="0"/>
      <w:sz w:val="24"/>
      <w:szCs w:val="20"/>
      <w:lang w:eastAsia="en-US"/>
    </w:rPr>
  </w:style>
  <w:style w:type="paragraph" w:styleId="20">
    <w:name w:val="toc 1"/>
    <w:basedOn w:val="1"/>
    <w:next w:val="1"/>
    <w:qFormat/>
    <w:uiPriority w:val="39"/>
    <w:rPr>
      <w:b/>
    </w:rPr>
  </w:style>
  <w:style w:type="paragraph" w:styleId="21">
    <w:name w:val="Subtitle"/>
    <w:basedOn w:val="1"/>
    <w:qFormat/>
    <w:uiPriority w:val="0"/>
    <w:pPr>
      <w:widowControl/>
      <w:spacing w:before="240" w:after="240"/>
      <w:jc w:val="center"/>
    </w:pPr>
    <w:rPr>
      <w:rFonts w:ascii="Arial" w:hAnsi="Arial"/>
      <w:b/>
      <w:kern w:val="0"/>
      <w:sz w:val="44"/>
      <w:szCs w:val="20"/>
      <w:lang w:eastAsia="en-US"/>
    </w:rPr>
  </w:style>
  <w:style w:type="paragraph" w:styleId="22">
    <w:name w:val="toc 2"/>
    <w:basedOn w:val="1"/>
    <w:next w:val="1"/>
    <w:qFormat/>
    <w:uiPriority w:val="39"/>
    <w:pPr>
      <w:ind w:left="420" w:leftChars="200"/>
    </w:pPr>
  </w:style>
  <w:style w:type="paragraph" w:styleId="23">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bCs/>
    </w:rPr>
  </w:style>
  <w:style w:type="character" w:styleId="28">
    <w:name w:val="page number"/>
    <w:basedOn w:val="26"/>
    <w:qFormat/>
    <w:uiPriority w:val="0"/>
  </w:style>
  <w:style w:type="character" w:styleId="29">
    <w:name w:val="Emphasis"/>
    <w:qFormat/>
    <w:uiPriority w:val="0"/>
    <w:rPr>
      <w:i/>
      <w:iCs/>
    </w:rPr>
  </w:style>
  <w:style w:type="character" w:styleId="30">
    <w:name w:val="Hyperlink"/>
    <w:qFormat/>
    <w:uiPriority w:val="99"/>
    <w:rPr>
      <w:color w:val="FF0000"/>
      <w:u w:val="single"/>
    </w:rPr>
  </w:style>
  <w:style w:type="character" w:customStyle="1" w:styleId="31">
    <w:name w:val="标题 1 Char"/>
    <w:link w:val="3"/>
    <w:qFormat/>
    <w:uiPriority w:val="0"/>
    <w:rPr>
      <w:rFonts w:ascii="宋体" w:hAnsi="宋体" w:eastAsia="宋体"/>
      <w:b/>
      <w:bCs/>
      <w:kern w:val="44"/>
      <w:sz w:val="32"/>
      <w:szCs w:val="44"/>
      <w:lang w:val="en-US" w:eastAsia="zh-CN" w:bidi="ar-SA"/>
    </w:rPr>
  </w:style>
  <w:style w:type="character" w:customStyle="1" w:styleId="32">
    <w:name w:val="style121"/>
    <w:qFormat/>
    <w:uiPriority w:val="0"/>
    <w:rPr>
      <w:b/>
      <w:bCs/>
      <w:i/>
      <w:iCs/>
      <w:color w:val="000000"/>
    </w:rPr>
  </w:style>
  <w:style w:type="character" w:customStyle="1" w:styleId="33">
    <w:name w:val="emtidy-8"/>
    <w:qFormat/>
    <w:uiPriority w:val="0"/>
  </w:style>
  <w:style w:type="character" w:customStyle="1" w:styleId="34">
    <w:name w:val="style91"/>
    <w:qFormat/>
    <w:uiPriority w:val="0"/>
    <w:rPr>
      <w:b/>
      <w:bCs/>
      <w:color w:val="CC0000"/>
    </w:rPr>
  </w:style>
  <w:style w:type="character" w:customStyle="1" w:styleId="35">
    <w:name w:val="style111"/>
    <w:qFormat/>
    <w:uiPriority w:val="0"/>
    <w:rPr>
      <w:rFonts w:hint="default" w:ascii="Arial" w:hAnsi="Arial" w:cs="Arial"/>
      <w:sz w:val="22"/>
      <w:szCs w:val="22"/>
    </w:rPr>
  </w:style>
  <w:style w:type="character" w:customStyle="1" w:styleId="36">
    <w:name w:val="style101"/>
    <w:qFormat/>
    <w:uiPriority w:val="0"/>
    <w:rPr>
      <w:rFonts w:hint="default" w:ascii="Arial" w:hAnsi="Arial" w:cs="Arial"/>
      <w:color w:val="000000"/>
      <w:sz w:val="22"/>
      <w:szCs w:val="22"/>
    </w:rPr>
  </w:style>
  <w:style w:type="character" w:customStyle="1" w:styleId="37">
    <w:name w:val="style31"/>
    <w:qFormat/>
    <w:uiPriority w:val="0"/>
    <w:rPr>
      <w:rFonts w:hint="default" w:ascii="Arial" w:hAnsi="Arial" w:cs="Arial"/>
      <w:sz w:val="22"/>
      <w:szCs w:val="22"/>
    </w:rPr>
  </w:style>
  <w:style w:type="character" w:customStyle="1" w:styleId="38">
    <w:name w:val="style21"/>
    <w:qFormat/>
    <w:uiPriority w:val="0"/>
    <w:rPr>
      <w:rFonts w:hint="default" w:ascii="Arial" w:hAnsi="Arial" w:cs="Arial"/>
      <w:sz w:val="22"/>
      <w:szCs w:val="22"/>
    </w:rPr>
  </w:style>
  <w:style w:type="character" w:customStyle="1" w:styleId="39">
    <w:name w:val="style41"/>
    <w:qFormat/>
    <w:uiPriority w:val="0"/>
    <w:rPr>
      <w:b/>
      <w:bCs/>
      <w:i/>
      <w:iCs/>
      <w:color w:val="CC0000"/>
    </w:rPr>
  </w:style>
  <w:style w:type="paragraph" w:customStyle="1" w:styleId="40">
    <w:name w:val="style11"/>
    <w:basedOn w:val="1"/>
    <w:qFormat/>
    <w:uiPriority w:val="0"/>
    <w:pPr>
      <w:widowControl/>
      <w:spacing w:before="100" w:beforeAutospacing="1" w:after="100" w:afterAutospacing="1"/>
      <w:jc w:val="left"/>
    </w:pPr>
    <w:rPr>
      <w:rFonts w:ascii="宋体" w:hAnsi="宋体" w:cs="宋体"/>
      <w:b/>
      <w:bCs/>
      <w:i/>
      <w:iCs/>
      <w:color w:val="0000FF"/>
      <w:kern w:val="0"/>
      <w:sz w:val="24"/>
    </w:rPr>
  </w:style>
  <w:style w:type="paragraph" w:customStyle="1" w:styleId="41">
    <w:name w:val="table hdg"/>
    <w:next w:val="1"/>
    <w:qFormat/>
    <w:uiPriority w:val="0"/>
    <w:pPr>
      <w:widowControl w:val="0"/>
      <w:spacing w:before="60" w:after="60" w:line="220" w:lineRule="atLeast"/>
      <w:jc w:val="center"/>
    </w:pPr>
    <w:rPr>
      <w:rFonts w:ascii="Arial" w:hAnsi="Arial" w:eastAsia="PMingLiU" w:cs="Times New Roman"/>
      <w:b/>
      <w:lang w:val="en-US" w:eastAsia="en-US" w:bidi="ar-SA"/>
    </w:rPr>
  </w:style>
  <w:style w:type="paragraph" w:customStyle="1" w:styleId="42">
    <w:name w:val="style2"/>
    <w:basedOn w:val="1"/>
    <w:qFormat/>
    <w:uiPriority w:val="0"/>
    <w:pPr>
      <w:widowControl/>
      <w:spacing w:before="100" w:beforeAutospacing="1" w:after="100" w:afterAutospacing="1"/>
      <w:jc w:val="left"/>
    </w:pPr>
    <w:rPr>
      <w:rFonts w:ascii="Arial" w:hAnsi="Arial" w:cs="Arial"/>
      <w:b/>
      <w:bCs/>
      <w:i/>
      <w:iCs/>
      <w:color w:val="006600"/>
      <w:kern w:val="0"/>
      <w:sz w:val="24"/>
    </w:rPr>
  </w:style>
  <w:style w:type="paragraph" w:customStyle="1" w:styleId="43">
    <w:name w:val="style16"/>
    <w:basedOn w:val="1"/>
    <w:qFormat/>
    <w:uiPriority w:val="0"/>
    <w:pPr>
      <w:widowControl/>
      <w:spacing w:before="100" w:beforeAutospacing="1" w:after="100" w:afterAutospacing="1"/>
      <w:jc w:val="left"/>
    </w:pPr>
    <w:rPr>
      <w:rFonts w:ascii="Arial" w:hAnsi="Arial" w:cs="Arial"/>
      <w:b/>
      <w:bCs/>
      <w:color w:val="FF0000"/>
      <w:kern w:val="0"/>
      <w:sz w:val="24"/>
    </w:rPr>
  </w:style>
  <w:style w:type="paragraph" w:customStyle="1" w:styleId="44">
    <w:name w:val="style13"/>
    <w:basedOn w:val="1"/>
    <w:qFormat/>
    <w:uiPriority w:val="0"/>
    <w:pPr>
      <w:widowControl/>
      <w:spacing w:before="100" w:beforeAutospacing="1" w:after="100" w:afterAutospacing="1"/>
      <w:jc w:val="left"/>
    </w:pPr>
    <w:rPr>
      <w:rFonts w:ascii="Arial" w:hAnsi="Arial" w:cs="Arial"/>
      <w:color w:val="336633"/>
      <w:kern w:val="0"/>
      <w:sz w:val="24"/>
    </w:rPr>
  </w:style>
  <w:style w:type="paragraph" w:customStyle="1" w:styleId="45">
    <w:name w:val="列出段落1"/>
    <w:basedOn w:val="1"/>
    <w:qFormat/>
    <w:uiPriority w:val="34"/>
    <w:pPr>
      <w:widowControl/>
      <w:spacing w:line="480" w:lineRule="auto"/>
      <w:ind w:left="720"/>
      <w:contextualSpacing/>
      <w:jc w:val="left"/>
    </w:pPr>
    <w:rPr>
      <w:rFonts w:ascii="Calibri" w:hAnsi="Calibri" w:eastAsia="宋体" w:cs="Times New Roman"/>
      <w:kern w:val="0"/>
      <w:sz w:val="22"/>
      <w:szCs w:val="22"/>
    </w:rPr>
  </w:style>
  <w:style w:type="paragraph" w:customStyle="1" w:styleId="46">
    <w:name w:val="msolistparagraph"/>
    <w:basedOn w:val="1"/>
    <w:qFormat/>
    <w:uiPriority w:val="0"/>
    <w:pPr>
      <w:keepNext w:val="0"/>
      <w:keepLines w:val="0"/>
      <w:widowControl/>
      <w:suppressLineNumbers w:val="0"/>
      <w:spacing w:before="0" w:beforeAutospacing="0" w:after="0" w:afterAutospacing="0"/>
      <w:ind w:left="0" w:right="0" w:firstLine="420"/>
      <w:jc w:val="left"/>
    </w:pPr>
    <w:rPr>
      <w:rFonts w:hint="eastAsia" w:ascii="宋体" w:hAnsi="宋体" w:eastAsia="宋体" w:cs="宋体"/>
      <w:kern w:val="0"/>
      <w:sz w:val="24"/>
      <w:szCs w:val="24"/>
      <w:lang w:val="en-US" w:eastAsia="zh-CN" w:bidi="ar"/>
    </w:rPr>
  </w:style>
  <w:style w:type="paragraph" w:customStyle="1" w:styleId="47">
    <w:name w:val="style3"/>
    <w:basedOn w:val="1"/>
    <w:qFormat/>
    <w:uiPriority w:val="0"/>
    <w:pPr>
      <w:widowControl/>
      <w:spacing w:before="100" w:beforeAutospacing="1" w:after="100" w:afterAutospacing="1"/>
      <w:jc w:val="left"/>
    </w:pPr>
    <w:rPr>
      <w:rFonts w:ascii="Arial" w:hAnsi="Arial" w:cs="Arial"/>
      <w:kern w:val="0"/>
      <w:sz w:val="22"/>
      <w:szCs w:val="22"/>
    </w:rPr>
  </w:style>
  <w:style w:type="paragraph" w:customStyle="1" w:styleId="48">
    <w:name w:val="bullet"/>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style10"/>
    <w:basedOn w:val="1"/>
    <w:qFormat/>
    <w:uiPriority w:val="0"/>
    <w:pPr>
      <w:widowControl/>
      <w:spacing w:before="100" w:beforeAutospacing="1" w:after="100" w:afterAutospacing="1"/>
      <w:jc w:val="left"/>
    </w:pPr>
    <w:rPr>
      <w:rFonts w:ascii="Arial" w:hAnsi="Arial" w:cs="Arial"/>
      <w:color w:val="000000"/>
      <w:kern w:val="0"/>
      <w:sz w:val="22"/>
      <w:szCs w:val="22"/>
    </w:rPr>
  </w:style>
  <w:style w:type="paragraph" w:customStyle="1" w:styleId="50">
    <w:name w:val=" Char Char Char Char Char Char Char Char"/>
    <w:basedOn w:val="1"/>
    <w:qFormat/>
    <w:uiPriority w:val="0"/>
    <w:pPr>
      <w:widowControl/>
      <w:jc w:val="left"/>
    </w:pPr>
    <w:rPr>
      <w:rFonts w:ascii="Futura Bk" w:hAnsi="Futura Bk"/>
      <w:kern w:val="0"/>
      <w:sz w:val="20"/>
      <w:szCs w:val="20"/>
      <w:lang w:val="en-GB" w:eastAsia="en-US"/>
    </w:rPr>
  </w:style>
  <w:style w:type="paragraph" w:customStyle="1" w:styleId="51">
    <w:name w:val="三级标题"/>
    <w:qFormat/>
    <w:uiPriority w:val="0"/>
    <w:pPr>
      <w:numPr>
        <w:ilvl w:val="2"/>
        <w:numId w:val="2"/>
      </w:numPr>
      <w:spacing w:line="360" w:lineRule="auto"/>
    </w:pPr>
    <w:rPr>
      <w:rFonts w:ascii="Times New Roman" w:hAnsi="Times New Roman" w:eastAsia="宋体" w:cs="Times New Roman"/>
      <w:kern w:val="2"/>
      <w:sz w:val="24"/>
      <w:szCs w:val="24"/>
      <w:lang w:val="en-US" w:eastAsia="zh-CN" w:bidi="ar-SA"/>
    </w:rPr>
  </w:style>
  <w:style w:type="paragraph" w:customStyle="1" w:styleId="52">
    <w:name w:val=" Char Char Char Char Char Char Char Char Char Char Char Char Char Char Char Char"/>
    <w:basedOn w:val="1"/>
    <w:qFormat/>
    <w:uiPriority w:val="0"/>
    <w:pPr>
      <w:tabs>
        <w:tab w:val="left" w:pos="360"/>
      </w:tabs>
      <w:spacing w:line="360" w:lineRule="auto"/>
      <w:ind w:firstLine="480" w:firstLineChars="200"/>
    </w:pPr>
    <w:rPr>
      <w:rFonts w:ascii="宋体" w:hAnsi="宋体"/>
      <w:kern w:val="0"/>
      <w:sz w:val="24"/>
    </w:rPr>
  </w:style>
  <w:style w:type="paragraph" w:customStyle="1" w:styleId="53">
    <w:name w:val="style11 style13"/>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style10 style13"/>
    <w:basedOn w:val="1"/>
    <w:qFormat/>
    <w:uiPriority w:val="0"/>
    <w:pPr>
      <w:widowControl/>
      <w:spacing w:before="100" w:beforeAutospacing="1" w:after="100" w:afterAutospacing="1"/>
      <w:jc w:val="left"/>
    </w:pPr>
    <w:rPr>
      <w:rFonts w:ascii="宋体" w:hAnsi="宋体" w:cs="宋体"/>
      <w:kern w:val="0"/>
      <w:sz w:val="24"/>
    </w:rPr>
  </w:style>
  <w:style w:type="paragraph" w:customStyle="1" w:styleId="55">
    <w:name w:val="TitleDate"/>
    <w:basedOn w:val="21"/>
    <w:qFormat/>
    <w:uiPriority w:val="0"/>
    <w:rPr>
      <w:b w:val="0"/>
      <w:i/>
      <w:sz w:val="24"/>
    </w:rPr>
  </w:style>
  <w:style w:type="paragraph" w:customStyle="1" w:styleId="56">
    <w:name w:val="样式 标题 1 + 段前: 0.5 行"/>
    <w:basedOn w:val="3"/>
    <w:qFormat/>
    <w:uiPriority w:val="0"/>
    <w:pPr>
      <w:numPr>
        <w:ilvl w:val="0"/>
        <w:numId w:val="0"/>
      </w:numPr>
      <w:spacing w:before="156" w:beforeLines="50" w:after="156" w:afterLines="50" w:line="240" w:lineRule="auto"/>
      <w:jc w:val="center"/>
    </w:pPr>
    <w:rPr>
      <w:rFonts w:eastAsia="黑体" w:cs="宋体"/>
      <w:sz w:val="32"/>
      <w:szCs w:val="20"/>
    </w:rPr>
  </w:style>
  <w:style w:type="paragraph" w:styleId="57">
    <w:name w:val="List Paragraph"/>
    <w:basedOn w:val="1"/>
    <w:qFormat/>
    <w:uiPriority w:val="34"/>
    <w:pPr>
      <w:widowControl/>
      <w:spacing w:beforeLines="0" w:afterLines="0" w:line="276" w:lineRule="auto"/>
      <w:ind w:left="720"/>
      <w:contextualSpacing/>
      <w:jc w:val="left"/>
    </w:pPr>
    <w:rPr>
      <w:rFonts w:ascii="Calibri" w:hAnsi="Calibri"/>
      <w:kern w:val="0"/>
      <w:sz w:val="22"/>
      <w:szCs w:val="22"/>
    </w:rPr>
  </w:style>
  <w:style w:type="paragraph" w:customStyle="1" w:styleId="58">
    <w:name w:val="一级标题"/>
    <w:basedOn w:val="4"/>
    <w:qFormat/>
    <w:uiPriority w:val="0"/>
    <w:pPr>
      <w:numPr>
        <w:ilvl w:val="0"/>
        <w:numId w:val="3"/>
      </w:numPr>
      <w:spacing w:line="360" w:lineRule="auto"/>
      <w:jc w:val="center"/>
    </w:pPr>
    <w:rPr>
      <w:sz w:val="3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Firsttech</Company>
  <Pages>1</Pages>
  <Words>2817</Words>
  <Characters>16058</Characters>
  <Lines>133</Lines>
  <Paragraphs>37</Paragraphs>
  <TotalTime>314</TotalTime>
  <ScaleCrop>false</ScaleCrop>
  <LinksUpToDate>false</LinksUpToDate>
  <CharactersWithSpaces>18838</CharactersWithSpaces>
  <Application>WPS Office_11.8.2.12316_F1E327BC-269C-435d-A152-05C5408002CA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2012-04-19T01:58:00Z</dcterms:created>
  <dc:creator>Jingjing</dc:creator>
  <cp:lastModifiedBy>王鹏翔</cp:lastModifiedBy>
  <cp:lastPrinted>2010-06-30T02:22:00Z</cp:lastPrinted>
  <dcterms:modified xsi:type="dcterms:W3CDTF">2025-10-09T09:12:05Z</dcterms:modified>
  <dc:title>Total Cycle Time Management</dc:title>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2052-11.8.2.12316</vt:lpwstr>
  </property>
  <property fmtid="{D5CDD505-2E9C-101B-9397-08002B2CF9AE}" pid="3" name="ICV">
    <vt:lpwstr>3C277B0A70D44D2380BC024F0B8386CA</vt:lpwstr>
  </property>
</Properties>
</file>