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微软雅黑" w:hAnsi="微软雅黑" w:eastAsia="微软雅黑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32"/>
          <w:szCs w:val="32"/>
        </w:rPr>
        <w:t>桓台支行关于增加消防控制室值守岗位的</w:t>
      </w:r>
      <w:r>
        <w:rPr>
          <w:rFonts w:ascii="微软雅黑" w:hAnsi="微软雅黑" w:eastAsia="微软雅黑" w:cs="宋体"/>
          <w:b/>
          <w:bCs/>
          <w:color w:val="000000"/>
          <w:kern w:val="0"/>
          <w:sz w:val="32"/>
          <w:szCs w:val="32"/>
        </w:rPr>
        <w:t>项目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Helvetica" w:hAnsi="Helvetica" w:eastAsia="宋体" w:cs="宋体"/>
          <w:color w:val="000000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32"/>
          <w:szCs w:val="32"/>
        </w:rPr>
        <w:t>单一来源采前公示</w:t>
      </w:r>
    </w:p>
    <w:tbl>
      <w:tblPr>
        <w:tblStyle w:val="5"/>
        <w:tblW w:w="5000" w:type="pct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01"/>
        <w:gridCol w:w="5635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采购单位</w:t>
            </w:r>
          </w:p>
        </w:tc>
        <w:tc>
          <w:tcPr>
            <w:tcW w:w="33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</w:pP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</w:rPr>
              <w:t>淄博</w:t>
            </w: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  <w:t>桓台支行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采购项目名称</w:t>
            </w:r>
          </w:p>
        </w:tc>
        <w:tc>
          <w:tcPr>
            <w:tcW w:w="33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2025年</w:t>
            </w: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</w:rPr>
              <w:t>桓台支行关于增加消防控制室值守岗位的</w:t>
            </w: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  <w:t>项目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采购内容</w:t>
            </w:r>
          </w:p>
        </w:tc>
        <w:tc>
          <w:tcPr>
            <w:tcW w:w="33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</w:rPr>
              <w:t>增加消防控制室值守岗位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项目类型</w:t>
            </w:r>
          </w:p>
        </w:tc>
        <w:tc>
          <w:tcPr>
            <w:tcW w:w="33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  <w:t>安防</w:t>
            </w: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</w:rPr>
              <w:t>服务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86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采用单一来源采购方式的原因</w:t>
            </w:r>
          </w:p>
        </w:tc>
        <w:tc>
          <w:tcPr>
            <w:tcW w:w="33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</w:pP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</w:rPr>
              <w:t>2024年我行经集中采购与推荐供应商签订采购合同。合同执行一年来，双方合作良好，能够满足我行需求。</w:t>
            </w: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  <w:t>本次采购为保安人员增加，现有供应商已深度融入我行安保管理体系，熟悉我行网点布局、安防重点及应急预案，为确保全行安保服务的标准化、专业化管理，维持现有高效统一的运行，避免因多个供应商管理带来的管理衔接风险或执行差异，故采用单一来源采购方式。</w:t>
            </w:r>
          </w:p>
          <w:p>
            <w:pPr>
              <w:widowControl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拟定的唯一供应商名称</w:t>
            </w:r>
          </w:p>
        </w:tc>
        <w:tc>
          <w:tcPr>
            <w:tcW w:w="33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  <w:t>山东盾威保安服务有限公司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拟定的唯一供应商地址</w:t>
            </w:r>
          </w:p>
        </w:tc>
        <w:tc>
          <w:tcPr>
            <w:tcW w:w="33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  <w:t>山东省淄博市张店区盛湖路与丰泰路路口天乙村沿街房A座8楼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公示截止时间</w:t>
            </w:r>
          </w:p>
        </w:tc>
        <w:tc>
          <w:tcPr>
            <w:tcW w:w="33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bookmarkStart w:id="0" w:name="_GoBack"/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3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联系方式</w:t>
            </w:r>
          </w:p>
        </w:tc>
        <w:tc>
          <w:tcPr>
            <w:tcW w:w="33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联系人姓名：</w:t>
            </w: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</w:rPr>
              <w:t>孙涛</w:t>
            </w:r>
          </w:p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联系电话：</w:t>
            </w: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</w:rPr>
              <w:t>0533-3193690</w:t>
            </w:r>
          </w:p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电子邮箱：suntao3.sd@ccb.com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4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异议受理</w:t>
            </w:r>
          </w:p>
        </w:tc>
        <w:tc>
          <w:tcPr>
            <w:tcW w:w="33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采前公示期间，供应商或其他利害关系人如有异议的，请以书面形式（加盖单位公章）向联系人电子邮箱提出，其他形式不予受理。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D73"/>
    <w:rsid w:val="000B214B"/>
    <w:rsid w:val="0029067D"/>
    <w:rsid w:val="003A21D5"/>
    <w:rsid w:val="004259A8"/>
    <w:rsid w:val="004C7040"/>
    <w:rsid w:val="00506D73"/>
    <w:rsid w:val="00511F89"/>
    <w:rsid w:val="006335FE"/>
    <w:rsid w:val="0066573A"/>
    <w:rsid w:val="006F73C6"/>
    <w:rsid w:val="00722F5A"/>
    <w:rsid w:val="00762650"/>
    <w:rsid w:val="00765486"/>
    <w:rsid w:val="007D0DF7"/>
    <w:rsid w:val="008D77EA"/>
    <w:rsid w:val="0095017B"/>
    <w:rsid w:val="00990544"/>
    <w:rsid w:val="009935DB"/>
    <w:rsid w:val="009B69D2"/>
    <w:rsid w:val="00A02F3D"/>
    <w:rsid w:val="00A82516"/>
    <w:rsid w:val="00A9744D"/>
    <w:rsid w:val="00AB1EBE"/>
    <w:rsid w:val="00BA693B"/>
    <w:rsid w:val="00CC38B7"/>
    <w:rsid w:val="00CC5F8F"/>
    <w:rsid w:val="00D25724"/>
    <w:rsid w:val="00D25CAE"/>
    <w:rsid w:val="00E07A00"/>
    <w:rsid w:val="00EB2FBB"/>
    <w:rsid w:val="00F00E99"/>
    <w:rsid w:val="00F339B9"/>
    <w:rsid w:val="447E4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ccb</Company>
  <Pages>1</Pages>
  <Words>68</Words>
  <Characters>394</Characters>
  <Lines>3</Lines>
  <Paragraphs>1</Paragraphs>
  <TotalTime>3</TotalTime>
  <ScaleCrop>false</ScaleCrop>
  <LinksUpToDate>false</LinksUpToDate>
  <CharactersWithSpaces>461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2025-11-06T03:03:00Z</dcterms:created>
  <dc:creator>吴笛</dc:creator>
  <cp:lastModifiedBy>Administrator</cp:lastModifiedBy>
  <dcterms:modified xsi:type="dcterms:W3CDTF">2025-11-14T08:21:04Z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B62A03F88A3C4E909C6447C3F9E7B3BF_12</vt:lpwstr>
  </property>
</Properties>
</file>