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adjustRightInd w:val="0"/>
        <w:snapToGrid w:val="0"/>
        <w:spacing w:line="360" w:lineRule="auto"/>
        <w:jc w:val="center"/>
        <w:rPr>
          <w:b w:val="0"/>
          <w:bCs w:val="0"/>
          <w:color w:val="auto"/>
          <w:sz w:val="32"/>
          <w:szCs w:val="32"/>
        </w:rPr>
      </w:pPr>
      <w:r>
        <w:rPr>
          <w:rFonts w:hint="eastAsia" w:ascii="黑体" w:hAnsi="黑体" w:eastAsia="黑体"/>
          <w:b w:val="0"/>
          <w:bCs w:val="0"/>
          <w:color w:val="auto"/>
          <w:sz w:val="36"/>
          <w:szCs w:val="36"/>
          <w:lang w:val="en-US" w:eastAsia="zh-CN"/>
        </w:rPr>
        <w:t>人保财险湖北省黄石市下陆支公司职场线路改造及会议室扩容</w:t>
      </w:r>
      <w:r>
        <w:rPr>
          <w:rFonts w:hint="default" w:ascii="黑体" w:hAnsi="黑体" w:eastAsia="黑体"/>
          <w:b w:val="0"/>
          <w:bCs w:val="0"/>
          <w:color w:val="auto"/>
          <w:sz w:val="36"/>
          <w:szCs w:val="36"/>
          <w:lang w:val="en-US" w:eastAsia="zh-CN"/>
        </w:rPr>
        <w:t>项目</w:t>
      </w:r>
      <w:r>
        <w:rPr>
          <w:rFonts w:hint="eastAsia" w:ascii="黑体" w:hAnsi="黑体" w:eastAsia="黑体"/>
          <w:b w:val="0"/>
          <w:bCs w:val="0"/>
          <w:color w:val="auto"/>
          <w:sz w:val="36"/>
          <w:szCs w:val="36"/>
          <w:lang w:val="en-US" w:eastAsia="zh-CN"/>
        </w:rPr>
        <w:t>采购竞争性磋商邀请文件</w:t>
      </w:r>
    </w:p>
    <w:p>
      <w:pPr>
        <w:pStyle w:val="52"/>
        <w:adjustRightInd w:val="0"/>
        <w:snapToGrid w:val="0"/>
        <w:spacing w:line="360" w:lineRule="auto"/>
        <w:rPr>
          <w:rFonts w:hint="eastAsia" w:ascii="仿宋" w:hAnsi="仿宋" w:eastAsia="仿宋"/>
          <w:b/>
          <w:bCs/>
          <w:color w:val="000000"/>
          <w:sz w:val="28"/>
          <w:szCs w:val="28"/>
          <w:lang w:val="en-US" w:eastAsia="zh-CN"/>
        </w:rPr>
      </w:pPr>
    </w:p>
    <w:p>
      <w:pPr>
        <w:pStyle w:val="52"/>
        <w:adjustRightInd w:val="0"/>
        <w:snapToGrid w:val="0"/>
        <w:spacing w:line="360" w:lineRule="auto"/>
        <w:rPr>
          <w:b/>
          <w:bCs/>
          <w:color w:val="auto"/>
          <w:sz w:val="28"/>
          <w:szCs w:val="28"/>
        </w:rPr>
      </w:pPr>
      <w:r>
        <w:rPr>
          <w:rFonts w:hint="eastAsia" w:ascii="仿宋" w:hAnsi="仿宋" w:eastAsia="仿宋"/>
          <w:b/>
          <w:bCs/>
          <w:color w:val="000000"/>
          <w:sz w:val="32"/>
          <w:szCs w:val="32"/>
          <w:lang w:val="en-US" w:eastAsia="zh-CN"/>
        </w:rPr>
        <w:t>***********</w:t>
      </w:r>
      <w:r>
        <w:rPr>
          <w:rFonts w:hint="eastAsia"/>
          <w:b/>
          <w:bCs/>
          <w:color w:val="auto"/>
          <w:sz w:val="28"/>
          <w:szCs w:val="28"/>
        </w:rPr>
        <w:t>：</w:t>
      </w:r>
    </w:p>
    <w:p>
      <w:pPr>
        <w:pStyle w:val="52"/>
        <w:adjustRightInd w:val="0"/>
        <w:snapToGrid w:val="0"/>
        <w:spacing w:line="360" w:lineRule="auto"/>
        <w:ind w:firstLine="560"/>
        <w:rPr>
          <w:rFonts w:hint="eastAsia"/>
          <w:b w:val="0"/>
          <w:bCs w:val="0"/>
          <w:color w:val="auto"/>
          <w:sz w:val="28"/>
          <w:szCs w:val="28"/>
        </w:rPr>
      </w:pPr>
      <w:r>
        <w:rPr>
          <w:rFonts w:hint="eastAsia"/>
          <w:b w:val="0"/>
          <w:bCs w:val="0"/>
          <w:color w:val="auto"/>
          <w:sz w:val="28"/>
          <w:szCs w:val="28"/>
        </w:rPr>
        <w:t>我公司拟通过竞争性磋商方式选择</w:t>
      </w:r>
      <w:r>
        <w:rPr>
          <w:rFonts w:hint="eastAsia"/>
          <w:b w:val="0"/>
          <w:bCs w:val="0"/>
          <w:color w:val="auto"/>
          <w:sz w:val="28"/>
          <w:szCs w:val="28"/>
          <w:lang w:val="en-US" w:eastAsia="zh-CN"/>
        </w:rPr>
        <w:t>下陆支公司</w:t>
      </w:r>
      <w:r>
        <w:rPr>
          <w:rFonts w:hint="eastAsia"/>
          <w:b w:val="0"/>
          <w:bCs w:val="0"/>
          <w:color w:val="auto"/>
          <w:sz w:val="28"/>
          <w:szCs w:val="28"/>
          <w:lang w:eastAsia="zh-CN"/>
        </w:rPr>
        <w:t>下陆支公司职场线路改造及会议室扩容</w:t>
      </w:r>
      <w:r>
        <w:rPr>
          <w:rFonts w:hint="default"/>
          <w:b w:val="0"/>
          <w:bCs w:val="0"/>
          <w:color w:val="auto"/>
          <w:sz w:val="28"/>
          <w:szCs w:val="28"/>
          <w:lang w:val="en-US" w:eastAsia="zh-CN"/>
        </w:rPr>
        <w:t>项目</w:t>
      </w:r>
      <w:r>
        <w:rPr>
          <w:rFonts w:hint="eastAsia"/>
          <w:b w:val="0"/>
          <w:bCs w:val="0"/>
          <w:color w:val="auto"/>
          <w:sz w:val="28"/>
          <w:szCs w:val="28"/>
          <w:lang w:val="en-US" w:eastAsia="zh-CN"/>
        </w:rPr>
        <w:t>采购的</w:t>
      </w:r>
      <w:r>
        <w:rPr>
          <w:rFonts w:hint="eastAsia"/>
          <w:b w:val="0"/>
          <w:bCs w:val="0"/>
          <w:color w:val="auto"/>
          <w:sz w:val="28"/>
          <w:szCs w:val="28"/>
        </w:rPr>
        <w:t>供应商，特邀请贵公司参加本次磋商。</w:t>
      </w:r>
    </w:p>
    <w:p>
      <w:pPr>
        <w:pStyle w:val="52"/>
        <w:adjustRightInd w:val="0"/>
        <w:snapToGrid w:val="0"/>
        <w:spacing w:line="360" w:lineRule="auto"/>
        <w:ind w:firstLine="560"/>
        <w:rPr>
          <w:b w:val="0"/>
          <w:bCs w:val="0"/>
          <w:color w:val="auto"/>
          <w:sz w:val="28"/>
          <w:szCs w:val="28"/>
        </w:rPr>
      </w:pPr>
      <w:r>
        <w:rPr>
          <w:rFonts w:hint="eastAsia"/>
          <w:b w:val="0"/>
          <w:bCs w:val="0"/>
          <w:color w:val="auto"/>
          <w:sz w:val="28"/>
          <w:szCs w:val="28"/>
        </w:rPr>
        <w:t>如贵公司有意参与，严格按本邀请文件之规定准备响应文件并</w:t>
      </w:r>
      <w:r>
        <w:rPr>
          <w:rFonts w:hint="eastAsia"/>
          <w:b w:val="0"/>
          <w:bCs w:val="0"/>
          <w:color w:val="auto"/>
          <w:sz w:val="28"/>
          <w:szCs w:val="28"/>
          <w:lang w:val="en-US" w:eastAsia="zh-CN"/>
        </w:rPr>
        <w:t>于2025年**月**日</w:t>
      </w:r>
      <w:r>
        <w:rPr>
          <w:rFonts w:hint="eastAsia"/>
          <w:b w:val="0"/>
          <w:bCs w:val="0"/>
          <w:color w:val="auto"/>
          <w:sz w:val="28"/>
          <w:szCs w:val="28"/>
        </w:rPr>
        <w:t>参加磋商会议，磋商相关事宜见附件。</w:t>
      </w:r>
    </w:p>
    <w:p>
      <w:pPr>
        <w:pStyle w:val="52"/>
        <w:adjustRightInd w:val="0"/>
        <w:snapToGrid w:val="0"/>
        <w:spacing w:line="360" w:lineRule="auto"/>
        <w:ind w:firstLine="560"/>
        <w:rPr>
          <w:b w:val="0"/>
          <w:bCs w:val="0"/>
          <w:color w:val="auto"/>
          <w:sz w:val="28"/>
          <w:szCs w:val="28"/>
        </w:rPr>
      </w:pPr>
      <w:r>
        <w:rPr>
          <w:rFonts w:hint="eastAsia"/>
          <w:b w:val="0"/>
          <w:bCs w:val="0"/>
          <w:color w:val="auto"/>
          <w:sz w:val="28"/>
          <w:szCs w:val="28"/>
        </w:rPr>
        <w:t xml:space="preserve"> </w:t>
      </w:r>
    </w:p>
    <w:p>
      <w:pPr>
        <w:pStyle w:val="52"/>
        <w:adjustRightInd w:val="0"/>
        <w:snapToGrid w:val="0"/>
        <w:spacing w:line="360" w:lineRule="auto"/>
        <w:ind w:firstLine="420"/>
        <w:rPr>
          <w:rFonts w:hint="default" w:eastAsia="宋体"/>
          <w:b w:val="0"/>
          <w:bCs w:val="0"/>
          <w:color w:val="auto"/>
          <w:sz w:val="28"/>
          <w:szCs w:val="28"/>
          <w:lang w:val="en-US" w:eastAsia="zh-CN"/>
        </w:rPr>
      </w:pPr>
      <w:r>
        <w:rPr>
          <w:rFonts w:hint="eastAsia"/>
          <w:b w:val="0"/>
          <w:bCs w:val="0"/>
          <w:color w:val="auto"/>
          <w:sz w:val="28"/>
          <w:szCs w:val="28"/>
        </w:rPr>
        <w:t>采购机构名称：中国人民财产保险股份有限公司</w:t>
      </w:r>
      <w:r>
        <w:rPr>
          <w:rFonts w:hint="eastAsia"/>
          <w:b w:val="0"/>
          <w:bCs w:val="0"/>
          <w:color w:val="auto"/>
          <w:sz w:val="28"/>
          <w:szCs w:val="28"/>
          <w:lang w:val="en-US" w:eastAsia="zh-CN"/>
        </w:rPr>
        <w:t>黄石市分公司</w:t>
      </w:r>
    </w:p>
    <w:p>
      <w:pPr>
        <w:pStyle w:val="52"/>
        <w:adjustRightInd w:val="0"/>
        <w:snapToGrid w:val="0"/>
        <w:spacing w:line="360" w:lineRule="auto"/>
        <w:ind w:firstLine="420"/>
        <w:rPr>
          <w:rFonts w:hint="eastAsia"/>
          <w:b w:val="0"/>
          <w:bCs w:val="0"/>
          <w:color w:val="auto"/>
          <w:sz w:val="28"/>
          <w:szCs w:val="28"/>
          <w:lang w:val="en-US" w:eastAsia="zh-CN"/>
        </w:rPr>
      </w:pPr>
      <w:r>
        <w:rPr>
          <w:rFonts w:hint="eastAsia"/>
          <w:b w:val="0"/>
          <w:bCs w:val="0"/>
          <w:color w:val="auto"/>
          <w:sz w:val="28"/>
          <w:szCs w:val="28"/>
        </w:rPr>
        <w:t>地址：</w:t>
      </w:r>
      <w:r>
        <w:rPr>
          <w:rFonts w:hint="eastAsia"/>
          <w:b w:val="0"/>
          <w:bCs w:val="0"/>
          <w:color w:val="auto"/>
          <w:sz w:val="28"/>
          <w:szCs w:val="28"/>
          <w:lang w:val="en-US" w:eastAsia="zh-CN"/>
        </w:rPr>
        <w:t>下陆大道89号</w:t>
      </w:r>
    </w:p>
    <w:p>
      <w:pPr>
        <w:pStyle w:val="52"/>
        <w:adjustRightInd w:val="0"/>
        <w:snapToGrid w:val="0"/>
        <w:spacing w:line="360" w:lineRule="auto"/>
        <w:ind w:firstLine="420"/>
        <w:rPr>
          <w:rFonts w:hint="default"/>
          <w:b w:val="0"/>
          <w:bCs w:val="0"/>
          <w:color w:val="auto"/>
          <w:sz w:val="28"/>
          <w:szCs w:val="28"/>
          <w:lang w:val="en-US" w:eastAsia="zh-CN"/>
        </w:rPr>
      </w:pPr>
      <w:r>
        <w:rPr>
          <w:rFonts w:hint="eastAsia"/>
          <w:b w:val="0"/>
          <w:bCs w:val="0"/>
          <w:color w:val="auto"/>
          <w:sz w:val="28"/>
          <w:szCs w:val="28"/>
        </w:rPr>
        <w:t>电话：</w:t>
      </w:r>
      <w:r>
        <w:rPr>
          <w:rFonts w:hint="eastAsia"/>
          <w:b w:val="0"/>
          <w:bCs w:val="0"/>
          <w:color w:val="auto"/>
          <w:sz w:val="28"/>
          <w:szCs w:val="28"/>
          <w:lang w:val="en-US" w:eastAsia="zh-CN"/>
        </w:rPr>
        <w:t>0714-5316900</w:t>
      </w:r>
    </w:p>
    <w:p>
      <w:pPr>
        <w:pStyle w:val="52"/>
        <w:adjustRightInd w:val="0"/>
        <w:snapToGrid w:val="0"/>
        <w:spacing w:line="360" w:lineRule="auto"/>
        <w:ind w:firstLine="420"/>
        <w:rPr>
          <w:rFonts w:hint="default" w:eastAsia="宋体"/>
          <w:b w:val="0"/>
          <w:bCs w:val="0"/>
          <w:color w:val="auto"/>
          <w:sz w:val="28"/>
          <w:szCs w:val="28"/>
          <w:lang w:val="en-US" w:eastAsia="zh-CN"/>
        </w:rPr>
      </w:pPr>
      <w:r>
        <w:rPr>
          <w:rFonts w:hint="eastAsia"/>
          <w:b w:val="0"/>
          <w:bCs w:val="0"/>
          <w:color w:val="auto"/>
          <w:sz w:val="28"/>
          <w:szCs w:val="28"/>
        </w:rPr>
        <w:t>联系人：</w:t>
      </w:r>
      <w:r>
        <w:rPr>
          <w:rFonts w:hint="eastAsia"/>
          <w:b w:val="0"/>
          <w:bCs w:val="0"/>
          <w:color w:val="auto"/>
          <w:sz w:val="28"/>
          <w:szCs w:val="28"/>
          <w:lang w:val="en-US" w:eastAsia="zh-CN"/>
        </w:rPr>
        <w:t>柯敏</w:t>
      </w:r>
    </w:p>
    <w:p>
      <w:pPr>
        <w:pStyle w:val="52"/>
        <w:adjustRightInd w:val="0"/>
        <w:snapToGrid w:val="0"/>
        <w:spacing w:line="360" w:lineRule="auto"/>
        <w:rPr>
          <w:b w:val="0"/>
          <w:bCs w:val="0"/>
          <w:color w:val="auto"/>
          <w:sz w:val="28"/>
          <w:szCs w:val="28"/>
        </w:rPr>
      </w:pPr>
      <w:r>
        <w:rPr>
          <w:rFonts w:hint="eastAsia"/>
          <w:b w:val="0"/>
          <w:bCs w:val="0"/>
          <w:color w:val="auto"/>
          <w:sz w:val="28"/>
          <w:szCs w:val="28"/>
        </w:rPr>
        <w:t xml:space="preserve">   附件：一、磋商事项说明</w:t>
      </w:r>
    </w:p>
    <w:p>
      <w:pPr>
        <w:pStyle w:val="52"/>
        <w:adjustRightInd w:val="0"/>
        <w:snapToGrid w:val="0"/>
        <w:spacing w:line="360" w:lineRule="auto"/>
        <w:ind w:firstLine="840"/>
        <w:rPr>
          <w:b w:val="0"/>
          <w:bCs w:val="0"/>
          <w:color w:val="auto"/>
          <w:sz w:val="28"/>
          <w:szCs w:val="28"/>
        </w:rPr>
      </w:pPr>
      <w:r>
        <w:rPr>
          <w:rFonts w:hint="eastAsia"/>
          <w:b w:val="0"/>
          <w:bCs w:val="0"/>
          <w:color w:val="auto"/>
          <w:sz w:val="28"/>
          <w:szCs w:val="28"/>
        </w:rPr>
        <w:t xml:space="preserve">   二、响应文件格式和表格</w:t>
      </w:r>
    </w:p>
    <w:p>
      <w:pPr>
        <w:pStyle w:val="52"/>
        <w:adjustRightInd w:val="0"/>
        <w:snapToGrid w:val="0"/>
        <w:spacing w:line="360" w:lineRule="auto"/>
        <w:ind w:firstLine="840"/>
        <w:rPr>
          <w:b w:val="0"/>
          <w:bCs w:val="0"/>
          <w:color w:val="auto"/>
          <w:sz w:val="28"/>
          <w:szCs w:val="28"/>
        </w:rPr>
      </w:pPr>
      <w:r>
        <w:rPr>
          <w:rFonts w:hint="eastAsia"/>
          <w:b w:val="0"/>
          <w:bCs w:val="0"/>
          <w:color w:val="auto"/>
          <w:sz w:val="28"/>
          <w:szCs w:val="28"/>
        </w:rPr>
        <w:t xml:space="preserve">   三、资格证明文件</w:t>
      </w:r>
    </w:p>
    <w:p>
      <w:pPr>
        <w:pStyle w:val="52"/>
        <w:adjustRightInd w:val="0"/>
        <w:snapToGrid w:val="0"/>
        <w:spacing w:line="360" w:lineRule="auto"/>
        <w:ind w:firstLine="840"/>
        <w:rPr>
          <w:b w:val="0"/>
          <w:bCs w:val="0"/>
          <w:color w:val="auto"/>
          <w:sz w:val="28"/>
          <w:szCs w:val="28"/>
        </w:rPr>
      </w:pPr>
      <w:r>
        <w:rPr>
          <w:rFonts w:hint="eastAsia"/>
          <w:b w:val="0"/>
          <w:bCs w:val="0"/>
          <w:color w:val="auto"/>
          <w:sz w:val="28"/>
          <w:szCs w:val="28"/>
        </w:rPr>
        <w:t xml:space="preserve">   四、项目采购需求及服务要求</w:t>
      </w:r>
      <w:bookmarkStart w:id="13" w:name="_GoBack"/>
      <w:bookmarkEnd w:id="13"/>
    </w:p>
    <w:p>
      <w:pPr>
        <w:pStyle w:val="52"/>
        <w:adjustRightInd w:val="0"/>
        <w:snapToGrid w:val="0"/>
        <w:spacing w:line="360" w:lineRule="auto"/>
        <w:rPr>
          <w:b w:val="0"/>
          <w:bCs w:val="0"/>
          <w:color w:val="auto"/>
          <w:sz w:val="28"/>
          <w:szCs w:val="28"/>
        </w:rPr>
      </w:pPr>
      <w:r>
        <w:rPr>
          <w:rFonts w:hint="eastAsia"/>
          <w:b w:val="0"/>
          <w:bCs w:val="0"/>
          <w:color w:val="auto"/>
          <w:sz w:val="28"/>
          <w:szCs w:val="28"/>
        </w:rPr>
        <w:t xml:space="preserve"> </w:t>
      </w:r>
    </w:p>
    <w:p>
      <w:pPr>
        <w:pStyle w:val="52"/>
        <w:adjustRightInd w:val="0"/>
        <w:snapToGrid w:val="0"/>
        <w:spacing w:line="360" w:lineRule="auto"/>
        <w:rPr>
          <w:b w:val="0"/>
          <w:bCs w:val="0"/>
          <w:color w:val="auto"/>
          <w:sz w:val="28"/>
          <w:szCs w:val="28"/>
        </w:rPr>
      </w:pPr>
      <w:r>
        <w:rPr>
          <w:rFonts w:hint="eastAsia"/>
          <w:b w:val="0"/>
          <w:bCs w:val="0"/>
          <w:color w:val="auto"/>
          <w:sz w:val="28"/>
          <w:szCs w:val="28"/>
        </w:rPr>
        <w:t xml:space="preserve"> </w:t>
      </w:r>
    </w:p>
    <w:p>
      <w:pPr>
        <w:pStyle w:val="52"/>
        <w:adjustRightInd w:val="0"/>
        <w:snapToGrid w:val="0"/>
        <w:spacing w:line="360" w:lineRule="auto"/>
        <w:ind w:firstLine="570"/>
        <w:jc w:val="right"/>
        <w:rPr>
          <w:rFonts w:hint="default" w:eastAsia="宋体"/>
          <w:b/>
          <w:bCs/>
          <w:color w:val="auto"/>
          <w:sz w:val="28"/>
          <w:szCs w:val="28"/>
          <w:lang w:val="en-US" w:eastAsia="zh-CN"/>
        </w:rPr>
      </w:pPr>
      <w:r>
        <w:rPr>
          <w:rFonts w:hint="eastAsia"/>
          <w:b/>
          <w:bCs/>
          <w:color w:val="auto"/>
          <w:sz w:val="28"/>
          <w:szCs w:val="28"/>
        </w:rPr>
        <w:t>中国人民财产保险股份有限公司</w:t>
      </w:r>
      <w:r>
        <w:rPr>
          <w:rFonts w:hint="eastAsia"/>
          <w:b/>
          <w:bCs/>
          <w:color w:val="auto"/>
          <w:sz w:val="28"/>
          <w:szCs w:val="28"/>
          <w:lang w:val="en-US" w:eastAsia="zh-CN"/>
        </w:rPr>
        <w:t>黄石市分公司</w:t>
      </w:r>
    </w:p>
    <w:p>
      <w:pPr>
        <w:pStyle w:val="52"/>
        <w:adjustRightInd w:val="0"/>
        <w:snapToGrid w:val="0"/>
        <w:spacing w:line="360" w:lineRule="auto"/>
        <w:ind w:left="3780" w:right="620" w:hanging="3780"/>
        <w:jc w:val="right"/>
        <w:rPr>
          <w:b w:val="0"/>
          <w:bCs w:val="0"/>
          <w:color w:val="auto"/>
          <w:sz w:val="28"/>
          <w:szCs w:val="28"/>
        </w:rPr>
      </w:pPr>
      <w:r>
        <w:rPr>
          <w:rFonts w:hint="eastAsia"/>
          <w:b/>
          <w:bCs/>
          <w:color w:val="auto"/>
          <w:sz w:val="28"/>
          <w:szCs w:val="28"/>
        </w:rPr>
        <w:t>20</w:t>
      </w:r>
      <w:r>
        <w:rPr>
          <w:b/>
          <w:bCs/>
          <w:color w:val="auto"/>
          <w:sz w:val="28"/>
          <w:szCs w:val="28"/>
        </w:rPr>
        <w:t>2</w:t>
      </w:r>
      <w:r>
        <w:rPr>
          <w:rFonts w:hint="eastAsia"/>
          <w:b/>
          <w:bCs/>
          <w:color w:val="auto"/>
          <w:sz w:val="28"/>
          <w:szCs w:val="28"/>
          <w:lang w:val="en-US" w:eastAsia="zh-CN"/>
        </w:rPr>
        <w:t>5</w:t>
      </w:r>
      <w:r>
        <w:rPr>
          <w:rFonts w:hint="eastAsia"/>
          <w:b/>
          <w:bCs/>
          <w:color w:val="auto"/>
          <w:sz w:val="28"/>
          <w:szCs w:val="28"/>
        </w:rPr>
        <w:t>年</w:t>
      </w:r>
      <w:r>
        <w:rPr>
          <w:rFonts w:hint="eastAsia"/>
          <w:b/>
          <w:bCs/>
          <w:color w:val="auto"/>
          <w:sz w:val="28"/>
          <w:szCs w:val="28"/>
          <w:lang w:val="en-US" w:eastAsia="zh-CN"/>
        </w:rPr>
        <w:t>11月</w:t>
      </w:r>
    </w:p>
    <w:p>
      <w:pPr>
        <w:pStyle w:val="52"/>
        <w:adjustRightInd w:val="0"/>
        <w:snapToGrid w:val="0"/>
        <w:spacing w:line="360" w:lineRule="auto"/>
        <w:ind w:left="3780" w:right="620" w:hanging="3780"/>
        <w:jc w:val="right"/>
        <w:rPr>
          <w:b w:val="0"/>
          <w:bCs w:val="0"/>
          <w:color w:val="auto"/>
          <w:sz w:val="28"/>
          <w:szCs w:val="28"/>
        </w:rPr>
      </w:pPr>
    </w:p>
    <w:p>
      <w:pPr>
        <w:pStyle w:val="52"/>
        <w:adjustRightInd w:val="0"/>
        <w:snapToGrid w:val="0"/>
        <w:spacing w:line="360" w:lineRule="auto"/>
        <w:jc w:val="center"/>
        <w:rPr>
          <w:b w:val="0"/>
          <w:bCs w:val="0"/>
          <w:color w:val="auto"/>
          <w:sz w:val="36"/>
          <w:szCs w:val="36"/>
        </w:rPr>
      </w:pPr>
    </w:p>
    <w:p>
      <w:pPr>
        <w:pStyle w:val="52"/>
        <w:adjustRightInd w:val="0"/>
        <w:snapToGrid w:val="0"/>
        <w:spacing w:line="360" w:lineRule="auto"/>
        <w:jc w:val="both"/>
        <w:rPr>
          <w:b w:val="0"/>
          <w:bCs w:val="0"/>
          <w:color w:val="auto"/>
          <w:sz w:val="36"/>
          <w:szCs w:val="36"/>
        </w:rPr>
      </w:pPr>
    </w:p>
    <w:p>
      <w:pPr>
        <w:pStyle w:val="52"/>
        <w:adjustRightInd w:val="0"/>
        <w:snapToGrid w:val="0"/>
        <w:spacing w:line="360" w:lineRule="auto"/>
        <w:jc w:val="center"/>
        <w:rPr>
          <w:b w:val="0"/>
          <w:bCs w:val="0"/>
          <w:color w:val="auto"/>
          <w:sz w:val="36"/>
          <w:szCs w:val="36"/>
        </w:rPr>
      </w:pPr>
      <w:r>
        <w:rPr>
          <w:rFonts w:hint="eastAsia"/>
          <w:b w:val="0"/>
          <w:bCs w:val="0"/>
          <w:color w:val="auto"/>
          <w:sz w:val="36"/>
          <w:szCs w:val="36"/>
        </w:rPr>
        <w:t>目 录</w:t>
      </w:r>
    </w:p>
    <w:p>
      <w:pPr>
        <w:pStyle w:val="52"/>
        <w:adjustRightInd w:val="0"/>
        <w:snapToGrid w:val="0"/>
        <w:spacing w:line="360" w:lineRule="auto"/>
        <w:jc w:val="distribute"/>
        <w:rPr>
          <w:b w:val="0"/>
          <w:bCs w:val="0"/>
          <w:color w:val="auto"/>
        </w:rPr>
      </w:pPr>
      <w:r>
        <w:rPr>
          <w:b w:val="0"/>
          <w:bCs w:val="0"/>
          <w:color w:val="auto"/>
        </w:rPr>
        <w:fldChar w:fldCharType="begin"/>
      </w:r>
      <w:r>
        <w:rPr>
          <w:b w:val="0"/>
          <w:bCs w:val="0"/>
          <w:color w:val="auto"/>
        </w:rPr>
        <w:instrText xml:space="preserve"> HYPERLINK \l "_Toc327863035#_Toc327863035#_Toc3278630" \o "blocked::#_Toc327863035" </w:instrText>
      </w:r>
      <w:r>
        <w:rPr>
          <w:b w:val="0"/>
          <w:bCs w:val="0"/>
          <w:color w:val="auto"/>
        </w:rPr>
        <w:fldChar w:fldCharType="separate"/>
      </w:r>
      <w:r>
        <w:rPr>
          <w:rStyle w:val="34"/>
          <w:rFonts w:hint="eastAsia"/>
          <w:b w:val="0"/>
          <w:bCs w:val="0"/>
          <w:color w:val="auto"/>
          <w:u w:val="none"/>
        </w:rPr>
        <w:t>附件一 磋商事项说明……………………………………………………………………3</w:t>
      </w:r>
      <w:r>
        <w:rPr>
          <w:rStyle w:val="34"/>
          <w:rFonts w:hint="eastAsia"/>
          <w:b w:val="0"/>
          <w:bCs w:val="0"/>
          <w:color w:val="auto"/>
          <w:u w:val="none"/>
        </w:rPr>
        <w:fldChar w:fldCharType="end"/>
      </w:r>
    </w:p>
    <w:p>
      <w:pPr>
        <w:pStyle w:val="52"/>
        <w:adjustRightInd w:val="0"/>
        <w:snapToGrid w:val="0"/>
        <w:spacing w:line="360" w:lineRule="auto"/>
        <w:ind w:left="420"/>
        <w:jc w:val="distribute"/>
        <w:rPr>
          <w:b w:val="0"/>
          <w:bCs w:val="0"/>
          <w:color w:val="auto"/>
        </w:rPr>
      </w:pPr>
      <w:r>
        <w:rPr>
          <w:b w:val="0"/>
          <w:bCs w:val="0"/>
          <w:color w:val="auto"/>
        </w:rPr>
        <w:fldChar w:fldCharType="begin"/>
      </w:r>
      <w:r>
        <w:rPr>
          <w:b w:val="0"/>
          <w:bCs w:val="0"/>
          <w:color w:val="auto"/>
        </w:rPr>
        <w:instrText xml:space="preserve"> HYPERLINK \l "_Toc327863036#_Toc327863036#_Toc3278630" \o "blocked::#_Toc327863036" </w:instrText>
      </w:r>
      <w:r>
        <w:rPr>
          <w:b w:val="0"/>
          <w:bCs w:val="0"/>
          <w:color w:val="auto"/>
        </w:rPr>
        <w:fldChar w:fldCharType="separate"/>
      </w:r>
      <w:r>
        <w:rPr>
          <w:rStyle w:val="34"/>
          <w:rFonts w:hint="eastAsia"/>
          <w:b w:val="0"/>
          <w:bCs w:val="0"/>
          <w:color w:val="auto"/>
          <w:u w:val="none"/>
        </w:rPr>
        <w:t>一、供应商</w:t>
      </w:r>
      <w:r>
        <w:rPr>
          <w:rStyle w:val="34"/>
          <w:b w:val="0"/>
          <w:bCs w:val="0"/>
          <w:color w:val="auto"/>
          <w:u w:val="none"/>
        </w:rPr>
        <w:t>资格</w:t>
      </w:r>
      <w:r>
        <w:rPr>
          <w:rStyle w:val="34"/>
          <w:rFonts w:hint="eastAsia"/>
          <w:b w:val="0"/>
          <w:bCs w:val="0"/>
          <w:color w:val="auto"/>
          <w:u w:val="none"/>
        </w:rPr>
        <w:t>要求………………………………………………………………………3</w:t>
      </w:r>
      <w:r>
        <w:rPr>
          <w:rStyle w:val="34"/>
          <w:rFonts w:hint="eastAsia"/>
          <w:b w:val="0"/>
          <w:bCs w:val="0"/>
          <w:color w:val="auto"/>
          <w:u w:val="none"/>
        </w:rPr>
        <w:fldChar w:fldCharType="end"/>
      </w:r>
    </w:p>
    <w:p>
      <w:pPr>
        <w:pStyle w:val="52"/>
        <w:adjustRightInd w:val="0"/>
        <w:snapToGrid w:val="0"/>
        <w:spacing w:line="360" w:lineRule="auto"/>
        <w:ind w:left="420"/>
        <w:jc w:val="distribute"/>
        <w:rPr>
          <w:rFonts w:hint="eastAsia" w:eastAsia="宋体"/>
          <w:b w:val="0"/>
          <w:bCs w:val="0"/>
          <w:color w:val="auto"/>
          <w:lang w:eastAsia="zh-CN"/>
        </w:rPr>
      </w:pPr>
      <w:r>
        <w:rPr>
          <w:rFonts w:hint="eastAsia"/>
          <w:b w:val="0"/>
          <w:bCs w:val="0"/>
          <w:color w:val="auto"/>
        </w:rPr>
        <w:t>二、评审标准………………………………………………………………………</w:t>
      </w:r>
      <w:r>
        <w:rPr>
          <w:rFonts w:hint="eastAsia"/>
          <w:b w:val="0"/>
          <w:bCs w:val="0"/>
          <w:color w:val="auto"/>
          <w:lang w:val="en-US" w:eastAsia="zh-CN"/>
        </w:rPr>
        <w:t>4</w:t>
      </w:r>
    </w:p>
    <w:p>
      <w:pPr>
        <w:pStyle w:val="52"/>
        <w:adjustRightInd w:val="0"/>
        <w:snapToGrid w:val="0"/>
        <w:spacing w:line="360" w:lineRule="auto"/>
        <w:ind w:left="420"/>
        <w:jc w:val="distribute"/>
        <w:rPr>
          <w:b w:val="0"/>
          <w:bCs w:val="0"/>
          <w:color w:val="auto"/>
        </w:rPr>
      </w:pPr>
      <w:r>
        <w:rPr>
          <w:b w:val="0"/>
          <w:bCs w:val="0"/>
          <w:color w:val="auto"/>
        </w:rPr>
        <w:fldChar w:fldCharType="begin"/>
      </w:r>
      <w:r>
        <w:rPr>
          <w:b w:val="0"/>
          <w:bCs w:val="0"/>
          <w:color w:val="auto"/>
        </w:rPr>
        <w:instrText xml:space="preserve"> HYPERLINK \l "_Toc327863038#_Toc327863038#_Toc3278630" \o "blocked::#_Toc327863038" </w:instrText>
      </w:r>
      <w:r>
        <w:rPr>
          <w:b w:val="0"/>
          <w:bCs w:val="0"/>
          <w:color w:val="auto"/>
        </w:rPr>
        <w:fldChar w:fldCharType="separate"/>
      </w:r>
      <w:r>
        <w:rPr>
          <w:rStyle w:val="34"/>
          <w:rFonts w:hint="eastAsia"/>
          <w:b w:val="0"/>
          <w:bCs w:val="0"/>
          <w:color w:val="auto"/>
          <w:u w:val="none"/>
        </w:rPr>
        <w:t>三、响应文件要求……………………………………………………………………</w:t>
      </w:r>
      <w:r>
        <w:rPr>
          <w:rStyle w:val="34"/>
          <w:rFonts w:hint="eastAsia"/>
          <w:b w:val="0"/>
          <w:bCs w:val="0"/>
          <w:color w:val="auto"/>
          <w:u w:val="none"/>
        </w:rPr>
        <w:fldChar w:fldCharType="end"/>
      </w:r>
      <w:r>
        <w:rPr>
          <w:rStyle w:val="34"/>
          <w:b w:val="0"/>
          <w:bCs w:val="0"/>
          <w:color w:val="auto"/>
          <w:u w:val="none"/>
        </w:rPr>
        <w:t>4</w:t>
      </w:r>
    </w:p>
    <w:p>
      <w:pPr>
        <w:pStyle w:val="52"/>
        <w:adjustRightInd w:val="0"/>
        <w:snapToGrid w:val="0"/>
        <w:spacing w:line="360" w:lineRule="auto"/>
        <w:ind w:left="420"/>
        <w:jc w:val="distribute"/>
        <w:rPr>
          <w:b w:val="0"/>
          <w:bCs w:val="0"/>
          <w:color w:val="auto"/>
        </w:rPr>
      </w:pPr>
      <w:r>
        <w:rPr>
          <w:b w:val="0"/>
          <w:bCs w:val="0"/>
          <w:color w:val="auto"/>
        </w:rPr>
        <w:fldChar w:fldCharType="begin"/>
      </w:r>
      <w:r>
        <w:rPr>
          <w:b w:val="0"/>
          <w:bCs w:val="0"/>
          <w:color w:val="auto"/>
        </w:rPr>
        <w:instrText xml:space="preserve"> HYPERLINK \l "_Toc327863039#_Toc327863039#_Toc3278630" \o "blocked::#_Toc327863039" </w:instrText>
      </w:r>
      <w:r>
        <w:rPr>
          <w:b w:val="0"/>
          <w:bCs w:val="0"/>
          <w:color w:val="auto"/>
        </w:rPr>
        <w:fldChar w:fldCharType="separate"/>
      </w:r>
      <w:r>
        <w:rPr>
          <w:rStyle w:val="34"/>
          <w:rFonts w:hint="eastAsia"/>
          <w:b w:val="0"/>
          <w:bCs w:val="0"/>
          <w:color w:val="auto"/>
          <w:u w:val="none"/>
        </w:rPr>
        <w:t>四、磋商时间和地点……………………………………………………………………</w:t>
      </w:r>
      <w:r>
        <w:rPr>
          <w:rStyle w:val="34"/>
          <w:rFonts w:hint="eastAsia"/>
          <w:b w:val="0"/>
          <w:bCs w:val="0"/>
          <w:color w:val="auto"/>
          <w:u w:val="none"/>
        </w:rPr>
        <w:fldChar w:fldCharType="end"/>
      </w:r>
      <w:r>
        <w:rPr>
          <w:rStyle w:val="34"/>
          <w:b w:val="0"/>
          <w:bCs w:val="0"/>
          <w:color w:val="auto"/>
          <w:u w:val="none"/>
        </w:rPr>
        <w:t>6</w:t>
      </w:r>
    </w:p>
    <w:p>
      <w:pPr>
        <w:pStyle w:val="52"/>
        <w:adjustRightInd w:val="0"/>
        <w:snapToGrid w:val="0"/>
        <w:spacing w:line="360" w:lineRule="auto"/>
        <w:ind w:left="420"/>
        <w:jc w:val="distribute"/>
        <w:rPr>
          <w:rFonts w:ascii="Times New Roman" w:hAnsi="Times New Roman" w:cs="Times New Roman"/>
          <w:b w:val="0"/>
          <w:bCs w:val="0"/>
          <w:color w:val="auto"/>
        </w:rPr>
      </w:pPr>
      <w:r>
        <w:rPr>
          <w:b w:val="0"/>
          <w:bCs w:val="0"/>
          <w:color w:val="auto"/>
        </w:rPr>
        <w:fldChar w:fldCharType="begin"/>
      </w:r>
      <w:r>
        <w:rPr>
          <w:b w:val="0"/>
          <w:bCs w:val="0"/>
          <w:color w:val="auto"/>
        </w:rPr>
        <w:instrText xml:space="preserve"> HYPERLINK \l "_Toc327863040#_Toc327863040#_Toc3278630" \o "blocked::#_Toc327863040" </w:instrText>
      </w:r>
      <w:r>
        <w:rPr>
          <w:b w:val="0"/>
          <w:bCs w:val="0"/>
          <w:color w:val="auto"/>
        </w:rPr>
        <w:fldChar w:fldCharType="separate"/>
      </w:r>
      <w:r>
        <w:rPr>
          <w:rStyle w:val="34"/>
          <w:rFonts w:hint="eastAsia"/>
          <w:b w:val="0"/>
          <w:bCs w:val="0"/>
          <w:color w:val="auto"/>
          <w:u w:val="none"/>
        </w:rPr>
        <w:t>五、竞争性磋商流程…………………………………………………………………………</w:t>
      </w:r>
      <w:r>
        <w:rPr>
          <w:rStyle w:val="34"/>
          <w:rFonts w:hint="eastAsia"/>
          <w:b w:val="0"/>
          <w:bCs w:val="0"/>
          <w:color w:val="auto"/>
          <w:u w:val="none"/>
        </w:rPr>
        <w:fldChar w:fldCharType="end"/>
      </w:r>
      <w:r>
        <w:rPr>
          <w:rStyle w:val="34"/>
          <w:b w:val="0"/>
          <w:bCs w:val="0"/>
          <w:color w:val="auto"/>
          <w:u w:val="none"/>
        </w:rPr>
        <w:t>6</w:t>
      </w:r>
    </w:p>
    <w:p>
      <w:pPr>
        <w:pStyle w:val="52"/>
        <w:adjustRightInd w:val="0"/>
        <w:snapToGrid w:val="0"/>
        <w:spacing w:line="360" w:lineRule="auto"/>
        <w:jc w:val="distribute"/>
        <w:rPr>
          <w:rFonts w:hint="eastAsia" w:eastAsia="宋体"/>
          <w:b w:val="0"/>
          <w:bCs w:val="0"/>
          <w:color w:val="auto"/>
          <w:lang w:eastAsia="zh-CN"/>
        </w:rPr>
      </w:pPr>
      <w:r>
        <w:rPr>
          <w:rFonts w:hint="eastAsia"/>
          <w:b w:val="0"/>
          <w:bCs w:val="0"/>
          <w:color w:val="auto"/>
        </w:rPr>
        <w:t xml:space="preserve">   </w:t>
      </w:r>
      <w:r>
        <w:rPr>
          <w:rFonts w:hint="eastAsia"/>
          <w:b w:val="0"/>
          <w:bCs w:val="0"/>
          <w:color w:val="auto"/>
          <w:lang w:val="en-US" w:eastAsia="zh-CN"/>
        </w:rPr>
        <w:t xml:space="preserve"> </w:t>
      </w:r>
      <w:r>
        <w:rPr>
          <w:b w:val="0"/>
          <w:bCs w:val="0"/>
          <w:color w:val="auto"/>
        </w:rPr>
        <w:fldChar w:fldCharType="begin"/>
      </w:r>
      <w:r>
        <w:rPr>
          <w:b w:val="0"/>
          <w:bCs w:val="0"/>
          <w:color w:val="auto"/>
        </w:rPr>
        <w:instrText xml:space="preserve"> HYPERLINK \l "_Toc327863041#_Toc327863041#_Toc3278630" \o "blocked::#_Toc327863041" </w:instrText>
      </w:r>
      <w:r>
        <w:rPr>
          <w:b w:val="0"/>
          <w:bCs w:val="0"/>
          <w:color w:val="auto"/>
        </w:rPr>
        <w:fldChar w:fldCharType="separate"/>
      </w:r>
      <w:r>
        <w:rPr>
          <w:rFonts w:hint="eastAsia"/>
          <w:b w:val="0"/>
          <w:bCs w:val="0"/>
          <w:color w:val="auto"/>
          <w:lang w:val="en-US" w:eastAsia="zh-CN"/>
        </w:rPr>
        <w:t>六</w:t>
      </w:r>
      <w:r>
        <w:rPr>
          <w:rStyle w:val="34"/>
          <w:rFonts w:hint="eastAsia"/>
          <w:b w:val="0"/>
          <w:bCs w:val="0"/>
          <w:color w:val="auto"/>
          <w:u w:val="none"/>
        </w:rPr>
        <w:t>、特别声明…………………………………………………………………………………</w:t>
      </w:r>
      <w:r>
        <w:rPr>
          <w:rStyle w:val="34"/>
          <w:rFonts w:hint="eastAsia"/>
          <w:b w:val="0"/>
          <w:bCs w:val="0"/>
          <w:color w:val="auto"/>
          <w:u w:val="none"/>
        </w:rPr>
        <w:fldChar w:fldCharType="end"/>
      </w:r>
      <w:r>
        <w:rPr>
          <w:rStyle w:val="34"/>
          <w:rFonts w:hint="eastAsia"/>
          <w:b w:val="0"/>
          <w:bCs w:val="0"/>
          <w:color w:val="auto"/>
          <w:u w:val="none"/>
          <w:lang w:val="en-US" w:eastAsia="zh-CN"/>
        </w:rPr>
        <w:t>6</w:t>
      </w:r>
    </w:p>
    <w:p>
      <w:pPr>
        <w:pStyle w:val="52"/>
        <w:adjustRightInd w:val="0"/>
        <w:snapToGrid w:val="0"/>
        <w:spacing w:line="360" w:lineRule="auto"/>
        <w:jc w:val="distribute"/>
        <w:rPr>
          <w:rFonts w:hint="eastAsia" w:eastAsia="宋体"/>
          <w:b w:val="0"/>
          <w:bCs w:val="0"/>
          <w:color w:val="auto"/>
          <w:lang w:eastAsia="zh-CN"/>
        </w:rPr>
      </w:pPr>
      <w:r>
        <w:rPr>
          <w:b w:val="0"/>
          <w:bCs w:val="0"/>
          <w:color w:val="auto"/>
        </w:rPr>
        <w:fldChar w:fldCharType="begin"/>
      </w:r>
      <w:r>
        <w:rPr>
          <w:b w:val="0"/>
          <w:bCs w:val="0"/>
          <w:color w:val="auto"/>
        </w:rPr>
        <w:instrText xml:space="preserve"> HYPERLINK \l "_Toc327863042#_Toc327863042#_Toc3278630" \o "blocked::#_Toc327863042" </w:instrText>
      </w:r>
      <w:r>
        <w:rPr>
          <w:b w:val="0"/>
          <w:bCs w:val="0"/>
          <w:color w:val="auto"/>
        </w:rPr>
        <w:fldChar w:fldCharType="separate"/>
      </w:r>
      <w:r>
        <w:rPr>
          <w:rStyle w:val="34"/>
          <w:rFonts w:hint="eastAsia"/>
          <w:b w:val="0"/>
          <w:bCs w:val="0"/>
          <w:color w:val="auto"/>
          <w:u w:val="none"/>
        </w:rPr>
        <w:t>附件二 响应文件格式和表格…………………………………………………………………</w:t>
      </w:r>
      <w:r>
        <w:rPr>
          <w:rStyle w:val="34"/>
          <w:rFonts w:hint="eastAsia"/>
          <w:b w:val="0"/>
          <w:bCs w:val="0"/>
          <w:color w:val="auto"/>
          <w:u w:val="none"/>
        </w:rPr>
        <w:fldChar w:fldCharType="end"/>
      </w:r>
      <w:r>
        <w:rPr>
          <w:rFonts w:hint="eastAsia"/>
          <w:b w:val="0"/>
          <w:bCs w:val="0"/>
          <w:color w:val="auto"/>
          <w:lang w:val="en-US" w:eastAsia="zh-CN"/>
        </w:rPr>
        <w:t>7</w:t>
      </w:r>
    </w:p>
    <w:p>
      <w:pPr>
        <w:pStyle w:val="52"/>
        <w:adjustRightInd w:val="0"/>
        <w:snapToGrid w:val="0"/>
        <w:spacing w:line="360" w:lineRule="auto"/>
        <w:jc w:val="distribute"/>
        <w:rPr>
          <w:rFonts w:hint="default" w:eastAsia="宋体"/>
          <w:b w:val="0"/>
          <w:bCs w:val="0"/>
          <w:color w:val="auto"/>
          <w:lang w:val="en-US" w:eastAsia="zh-CN"/>
        </w:rPr>
      </w:pPr>
      <w:r>
        <w:rPr>
          <w:b w:val="0"/>
          <w:bCs w:val="0"/>
          <w:color w:val="auto"/>
        </w:rPr>
        <w:fldChar w:fldCharType="begin"/>
      </w:r>
      <w:r>
        <w:rPr>
          <w:b w:val="0"/>
          <w:bCs w:val="0"/>
          <w:color w:val="auto"/>
        </w:rPr>
        <w:instrText xml:space="preserve"> HYPERLINK \l "_Toc327863047#_Toc327863047#_Toc3278630" \o "blocked::#_Toc327863047" </w:instrText>
      </w:r>
      <w:r>
        <w:rPr>
          <w:b w:val="0"/>
          <w:bCs w:val="0"/>
          <w:color w:val="auto"/>
        </w:rPr>
        <w:fldChar w:fldCharType="separate"/>
      </w:r>
      <w:r>
        <w:rPr>
          <w:rStyle w:val="34"/>
          <w:rFonts w:hint="eastAsia"/>
          <w:b w:val="0"/>
          <w:bCs w:val="0"/>
          <w:color w:val="auto"/>
          <w:u w:val="none"/>
        </w:rPr>
        <w:t>附件三 资格证明文件…………………………………………………………………………</w:t>
      </w:r>
      <w:r>
        <w:rPr>
          <w:rStyle w:val="34"/>
          <w:rFonts w:hint="eastAsia"/>
          <w:b w:val="0"/>
          <w:bCs w:val="0"/>
          <w:color w:val="auto"/>
          <w:u w:val="none"/>
        </w:rPr>
        <w:fldChar w:fldCharType="end"/>
      </w:r>
      <w:r>
        <w:rPr>
          <w:rStyle w:val="34"/>
          <w:rFonts w:hint="eastAsia"/>
          <w:b w:val="0"/>
          <w:bCs w:val="0"/>
          <w:color w:val="auto"/>
          <w:u w:val="none"/>
          <w:lang w:val="en-US" w:eastAsia="zh-CN"/>
        </w:rPr>
        <w:t>15</w:t>
      </w:r>
    </w:p>
    <w:p>
      <w:pPr>
        <w:pStyle w:val="52"/>
        <w:adjustRightInd w:val="0"/>
        <w:snapToGrid w:val="0"/>
        <w:spacing w:line="360" w:lineRule="auto"/>
        <w:ind w:left="420"/>
        <w:jc w:val="distribute"/>
        <w:rPr>
          <w:rFonts w:hint="eastAsia" w:ascii="Times New Roman" w:hAnsi="Times New Roman" w:eastAsia="宋体" w:cs="Times New Roman"/>
          <w:b w:val="0"/>
          <w:bCs w:val="0"/>
          <w:color w:val="auto"/>
          <w:lang w:val="en-US" w:eastAsia="zh-CN"/>
        </w:rPr>
      </w:pPr>
      <w:r>
        <w:rPr>
          <w:b w:val="0"/>
          <w:bCs w:val="0"/>
          <w:color w:val="auto"/>
        </w:rPr>
        <w:fldChar w:fldCharType="begin"/>
      </w:r>
      <w:r>
        <w:rPr>
          <w:b w:val="0"/>
          <w:bCs w:val="0"/>
          <w:color w:val="auto"/>
        </w:rPr>
        <w:instrText xml:space="preserve"> HYPERLINK \l "_Toc327863048#_Toc327863048#_Toc3278630" \o "blocked::#_Toc327863048" </w:instrText>
      </w:r>
      <w:r>
        <w:rPr>
          <w:b w:val="0"/>
          <w:bCs w:val="0"/>
          <w:color w:val="auto"/>
        </w:rPr>
        <w:fldChar w:fldCharType="separate"/>
      </w:r>
      <w:r>
        <w:rPr>
          <w:rStyle w:val="34"/>
          <w:rFonts w:hint="eastAsia"/>
          <w:b w:val="0"/>
          <w:bCs w:val="0"/>
          <w:color w:val="auto"/>
          <w:u w:val="none"/>
        </w:rPr>
        <w:t>3.1供应商基本情况表………</w:t>
      </w:r>
      <w:r>
        <w:rPr>
          <w:rStyle w:val="34"/>
          <w:b w:val="0"/>
          <w:bCs w:val="0"/>
          <w:color w:val="auto"/>
          <w:u w:val="none"/>
        </w:rPr>
        <w:t>……………</w:t>
      </w:r>
      <w:r>
        <w:rPr>
          <w:rStyle w:val="34"/>
          <w:rFonts w:hint="eastAsia"/>
          <w:b w:val="0"/>
          <w:bCs w:val="0"/>
          <w:color w:val="auto"/>
          <w:u w:val="none"/>
        </w:rPr>
        <w:t>………………………………………………………</w:t>
      </w:r>
      <w:r>
        <w:rPr>
          <w:rStyle w:val="34"/>
          <w:rFonts w:hint="eastAsia"/>
          <w:b w:val="0"/>
          <w:bCs w:val="0"/>
          <w:color w:val="auto"/>
          <w:u w:val="none"/>
          <w:lang w:val="en-US" w:eastAsia="zh-CN"/>
        </w:rPr>
        <w:t>1</w:t>
      </w:r>
      <w:r>
        <w:rPr>
          <w:rStyle w:val="34"/>
          <w:rFonts w:hint="eastAsia"/>
          <w:b w:val="0"/>
          <w:bCs w:val="0"/>
          <w:color w:val="auto"/>
          <w:u w:val="none"/>
        </w:rPr>
        <w:fldChar w:fldCharType="end"/>
      </w:r>
      <w:r>
        <w:rPr>
          <w:rStyle w:val="34"/>
          <w:rFonts w:hint="eastAsia"/>
          <w:b w:val="0"/>
          <w:bCs w:val="0"/>
          <w:color w:val="auto"/>
          <w:u w:val="none"/>
          <w:lang w:val="en-US" w:eastAsia="zh-CN"/>
        </w:rPr>
        <w:t>6</w:t>
      </w:r>
    </w:p>
    <w:p>
      <w:pPr>
        <w:pStyle w:val="52"/>
        <w:adjustRightInd w:val="0"/>
        <w:snapToGrid w:val="0"/>
        <w:spacing w:line="360" w:lineRule="auto"/>
        <w:ind w:left="420"/>
        <w:jc w:val="distribute"/>
        <w:rPr>
          <w:rFonts w:hint="default" w:eastAsia="宋体"/>
          <w:b w:val="0"/>
          <w:bCs w:val="0"/>
          <w:color w:val="auto"/>
          <w:lang w:val="en-US" w:eastAsia="zh-CN"/>
        </w:rPr>
      </w:pPr>
      <w:r>
        <w:rPr>
          <w:rFonts w:hint="eastAsia"/>
          <w:b w:val="0"/>
          <w:bCs w:val="0"/>
          <w:color w:val="auto"/>
        </w:rPr>
        <w:t>3.3法人营业执照（复印件）……………………………………………………………………</w:t>
      </w:r>
      <w:r>
        <w:rPr>
          <w:rFonts w:hint="eastAsia"/>
          <w:b w:val="0"/>
          <w:bCs w:val="0"/>
          <w:color w:val="auto"/>
          <w:lang w:val="en-US" w:eastAsia="zh-CN"/>
        </w:rPr>
        <w:t>17</w:t>
      </w:r>
    </w:p>
    <w:p>
      <w:pPr>
        <w:widowControl/>
        <w:adjustRightInd w:val="0"/>
        <w:snapToGrid w:val="0"/>
        <w:spacing w:line="360" w:lineRule="auto"/>
        <w:ind w:firstLine="420" w:firstLineChars="200"/>
        <w:rPr>
          <w:rFonts w:hint="default" w:eastAsia="宋体"/>
          <w:sz w:val="21"/>
          <w:szCs w:val="21"/>
          <w:lang w:val="en-US" w:eastAsia="zh-CN"/>
        </w:rPr>
      </w:pPr>
      <w:r>
        <w:rPr>
          <w:rFonts w:hint="eastAsia" w:ascii="宋体" w:hAnsi="宋体" w:cs="宋体"/>
          <w:kern w:val="0"/>
          <w:sz w:val="21"/>
          <w:szCs w:val="21"/>
        </w:rPr>
        <w:t>3</w:t>
      </w:r>
      <w:r>
        <w:rPr>
          <w:rFonts w:ascii="宋体" w:hAnsi="宋体" w:cs="宋体"/>
          <w:kern w:val="0"/>
          <w:sz w:val="21"/>
          <w:szCs w:val="21"/>
        </w:rPr>
        <w:t>.</w:t>
      </w:r>
      <w:r>
        <w:rPr>
          <w:rFonts w:hint="eastAsia" w:ascii="宋体" w:hAnsi="宋体" w:cs="宋体"/>
          <w:kern w:val="0"/>
          <w:sz w:val="21"/>
          <w:szCs w:val="21"/>
          <w:lang w:val="en-US" w:eastAsia="zh-CN"/>
        </w:rPr>
        <w:t>3</w:t>
      </w:r>
      <w:r>
        <w:rPr>
          <w:rFonts w:ascii="宋体" w:hAnsi="宋体" w:cs="宋体"/>
          <w:kern w:val="0"/>
          <w:sz w:val="21"/>
          <w:szCs w:val="21"/>
        </w:rPr>
        <w:t xml:space="preserve"> </w:t>
      </w:r>
      <w:r>
        <w:rPr>
          <w:rFonts w:hint="eastAsia"/>
          <w:sz w:val="21"/>
          <w:szCs w:val="21"/>
        </w:rPr>
        <w:t>依法缴纳社会保障资金的相关材料</w:t>
      </w:r>
      <w:r>
        <w:rPr>
          <w:rFonts w:hint="eastAsia"/>
          <w:b w:val="0"/>
          <w:bCs w:val="0"/>
          <w:color w:val="auto"/>
        </w:rPr>
        <w:t>…………………………………………………………</w:t>
      </w:r>
      <w:r>
        <w:rPr>
          <w:rFonts w:hint="eastAsia"/>
          <w:b w:val="0"/>
          <w:bCs w:val="0"/>
          <w:color w:val="auto"/>
          <w:lang w:val="en-US" w:eastAsia="zh-CN"/>
        </w:rPr>
        <w:t>18</w:t>
      </w:r>
    </w:p>
    <w:p>
      <w:pPr>
        <w:widowControl/>
        <w:adjustRightInd w:val="0"/>
        <w:snapToGrid w:val="0"/>
        <w:spacing w:line="360" w:lineRule="auto"/>
        <w:ind w:firstLine="420" w:firstLineChars="200"/>
        <w:rPr>
          <w:rFonts w:hint="default" w:ascii="宋体" w:hAnsi="宋体" w:eastAsia="宋体" w:cs="宋体"/>
          <w:b w:val="0"/>
          <w:bCs w:val="0"/>
          <w:color w:val="auto"/>
          <w:kern w:val="0"/>
          <w:sz w:val="21"/>
          <w:szCs w:val="21"/>
          <w:lang w:val="en-US" w:eastAsia="zh-CN"/>
        </w:rPr>
      </w:pPr>
      <w:r>
        <w:rPr>
          <w:rFonts w:hint="eastAsia" w:ascii="宋体" w:hAnsi="宋体" w:cs="宋体"/>
          <w:kern w:val="0"/>
          <w:sz w:val="21"/>
          <w:szCs w:val="21"/>
        </w:rPr>
        <w:t>3.</w:t>
      </w:r>
      <w:r>
        <w:rPr>
          <w:rFonts w:hint="eastAsia" w:ascii="宋体" w:hAnsi="宋体" w:cs="宋体"/>
          <w:kern w:val="0"/>
          <w:sz w:val="21"/>
          <w:szCs w:val="21"/>
          <w:lang w:val="en-US" w:eastAsia="zh-CN"/>
        </w:rPr>
        <w:t>4</w:t>
      </w:r>
      <w:r>
        <w:rPr>
          <w:rFonts w:ascii="宋体" w:hAnsi="宋体" w:cs="宋体"/>
          <w:kern w:val="0"/>
          <w:sz w:val="21"/>
          <w:szCs w:val="21"/>
        </w:rPr>
        <w:t xml:space="preserve"> </w:t>
      </w:r>
      <w:r>
        <w:rPr>
          <w:rFonts w:hint="eastAsia"/>
          <w:sz w:val="21"/>
          <w:szCs w:val="21"/>
        </w:rPr>
        <w:t>依法缴纳税收的相关材料</w:t>
      </w:r>
      <w:r>
        <w:rPr>
          <w:rFonts w:hint="eastAsia"/>
          <w:b w:val="0"/>
          <w:bCs w:val="0"/>
          <w:color w:val="auto"/>
        </w:rPr>
        <w:t>……………………………………………………………………</w:t>
      </w:r>
      <w:r>
        <w:rPr>
          <w:rFonts w:hint="eastAsia"/>
          <w:b w:val="0"/>
          <w:bCs w:val="0"/>
          <w:color w:val="auto"/>
          <w:lang w:val="en-US" w:eastAsia="zh-CN"/>
        </w:rPr>
        <w:t>19</w:t>
      </w:r>
    </w:p>
    <w:p>
      <w:pPr>
        <w:pStyle w:val="52"/>
        <w:adjustRightInd w:val="0"/>
        <w:snapToGrid w:val="0"/>
        <w:spacing w:line="360" w:lineRule="auto"/>
        <w:ind w:left="420"/>
        <w:jc w:val="distribute"/>
        <w:rPr>
          <w:rFonts w:hint="default" w:eastAsia="宋体"/>
          <w:b w:val="0"/>
          <w:bCs w:val="0"/>
          <w:color w:val="auto"/>
          <w:lang w:val="en-US" w:eastAsia="zh-CN"/>
        </w:rPr>
      </w:pPr>
      <w:r>
        <w:rPr>
          <w:rFonts w:hint="eastAsia"/>
          <w:b w:val="0"/>
          <w:bCs w:val="0"/>
          <w:color w:val="auto"/>
          <w:lang w:val="en-US" w:eastAsia="zh-CN"/>
        </w:rPr>
        <w:t xml:space="preserve">3.5 </w:t>
      </w:r>
      <w:r>
        <w:rPr>
          <w:rFonts w:hint="eastAsia"/>
          <w:b w:val="0"/>
          <w:bCs w:val="0"/>
          <w:color w:val="auto"/>
        </w:rPr>
        <w:t>提供书面声明函……</w:t>
      </w:r>
      <w:r>
        <w:rPr>
          <w:b w:val="0"/>
          <w:bCs w:val="0"/>
          <w:color w:val="auto"/>
        </w:rPr>
        <w:t>………………………</w:t>
      </w:r>
      <w:r>
        <w:rPr>
          <w:rFonts w:hint="eastAsia"/>
          <w:b w:val="0"/>
          <w:bCs w:val="0"/>
          <w:color w:val="auto"/>
        </w:rPr>
        <w:t>…………………………………………………</w:t>
      </w:r>
      <w:r>
        <w:rPr>
          <w:rFonts w:hint="eastAsia"/>
          <w:b w:val="0"/>
          <w:bCs w:val="0"/>
          <w:color w:val="auto"/>
          <w:lang w:val="en-US" w:eastAsia="zh-CN"/>
        </w:rPr>
        <w:t>20</w:t>
      </w:r>
    </w:p>
    <w:p>
      <w:pPr>
        <w:pStyle w:val="52"/>
        <w:adjustRightInd w:val="0"/>
        <w:snapToGrid w:val="0"/>
        <w:spacing w:line="360" w:lineRule="auto"/>
        <w:jc w:val="distribute"/>
        <w:rPr>
          <w:rFonts w:hint="default" w:eastAsia="宋体"/>
          <w:b w:val="0"/>
          <w:bCs w:val="0"/>
          <w:color w:val="auto"/>
          <w:lang w:val="en-US" w:eastAsia="zh-CN"/>
        </w:rPr>
      </w:pPr>
      <w:r>
        <w:rPr>
          <w:b w:val="0"/>
          <w:bCs w:val="0"/>
          <w:color w:val="auto"/>
        </w:rPr>
        <w:fldChar w:fldCharType="begin"/>
      </w:r>
      <w:r>
        <w:rPr>
          <w:b w:val="0"/>
          <w:bCs w:val="0"/>
          <w:color w:val="auto"/>
        </w:rPr>
        <w:instrText xml:space="preserve"> HYPERLINK \l "_Toc327863057#_Toc327863057#_Toc3278630" \o "blocked::#_Toc327863057" </w:instrText>
      </w:r>
      <w:r>
        <w:rPr>
          <w:b w:val="0"/>
          <w:bCs w:val="0"/>
          <w:color w:val="auto"/>
        </w:rPr>
        <w:fldChar w:fldCharType="separate"/>
      </w:r>
      <w:r>
        <w:rPr>
          <w:rStyle w:val="34"/>
          <w:rFonts w:hint="eastAsia"/>
          <w:b w:val="0"/>
          <w:bCs w:val="0"/>
          <w:color w:val="auto"/>
          <w:u w:val="none"/>
        </w:rPr>
        <w:t>附件四 项目采购需求及服务要求…………………………………………………………</w:t>
      </w:r>
      <w:r>
        <w:rPr>
          <w:rStyle w:val="34"/>
          <w:rFonts w:hint="eastAsia"/>
          <w:b w:val="0"/>
          <w:bCs w:val="0"/>
          <w:color w:val="auto"/>
          <w:u w:val="none"/>
        </w:rPr>
        <w:fldChar w:fldCharType="end"/>
      </w:r>
      <w:r>
        <w:rPr>
          <w:rStyle w:val="34"/>
          <w:rFonts w:hint="eastAsia"/>
          <w:b w:val="0"/>
          <w:bCs w:val="0"/>
          <w:color w:val="auto"/>
          <w:u w:val="none"/>
          <w:lang w:val="en-US" w:eastAsia="zh-CN"/>
        </w:rPr>
        <w:t>21</w:t>
      </w:r>
    </w:p>
    <w:p>
      <w:pPr>
        <w:pStyle w:val="52"/>
        <w:adjustRightInd w:val="0"/>
        <w:snapToGrid w:val="0"/>
        <w:spacing w:line="360" w:lineRule="auto"/>
        <w:ind w:left="420"/>
        <w:jc w:val="distribute"/>
        <w:rPr>
          <w:rStyle w:val="34"/>
          <w:rFonts w:hint="default"/>
          <w:b w:val="0"/>
          <w:bCs w:val="0"/>
          <w:color w:val="auto"/>
          <w:u w:val="none"/>
          <w:lang w:val="en-US" w:eastAsia="zh-CN"/>
        </w:rPr>
      </w:pPr>
      <w:r>
        <w:rPr>
          <w:rFonts w:hint="eastAsia"/>
          <w:b w:val="0"/>
          <w:bCs w:val="0"/>
          <w:color w:val="auto"/>
        </w:rPr>
        <w:t>4</w:t>
      </w:r>
      <w:r>
        <w:rPr>
          <w:b w:val="0"/>
          <w:bCs w:val="0"/>
          <w:color w:val="auto"/>
        </w:rPr>
        <w:fldChar w:fldCharType="begin"/>
      </w:r>
      <w:r>
        <w:rPr>
          <w:b w:val="0"/>
          <w:bCs w:val="0"/>
          <w:color w:val="auto"/>
        </w:rPr>
        <w:instrText xml:space="preserve"> HYPERLINK \l "_Toc327863058#_Toc327863058#_Toc3278630" \o "blocked::#_Toc327863058" </w:instrText>
      </w:r>
      <w:r>
        <w:rPr>
          <w:b w:val="0"/>
          <w:bCs w:val="0"/>
          <w:color w:val="auto"/>
        </w:rPr>
        <w:fldChar w:fldCharType="separate"/>
      </w:r>
      <w:r>
        <w:rPr>
          <w:rStyle w:val="34"/>
          <w:rFonts w:hint="eastAsia"/>
          <w:b w:val="0"/>
          <w:bCs w:val="0"/>
          <w:color w:val="auto"/>
          <w:u w:val="none"/>
        </w:rPr>
        <w:t>.1合同模板………………………………………………………………………………</w:t>
      </w:r>
      <w:r>
        <w:rPr>
          <w:rStyle w:val="34"/>
          <w:rFonts w:hint="eastAsia"/>
          <w:b w:val="0"/>
          <w:bCs w:val="0"/>
          <w:color w:val="auto"/>
          <w:u w:val="none"/>
        </w:rPr>
        <w:fldChar w:fldCharType="end"/>
      </w:r>
      <w:r>
        <w:rPr>
          <w:rStyle w:val="34"/>
          <w:rFonts w:hint="eastAsia"/>
          <w:b w:val="0"/>
          <w:bCs w:val="0"/>
          <w:color w:val="auto"/>
          <w:u w:val="none"/>
          <w:lang w:val="en-US" w:eastAsia="zh-CN"/>
        </w:rPr>
        <w:t>21</w:t>
      </w:r>
    </w:p>
    <w:p>
      <w:pPr>
        <w:pStyle w:val="52"/>
        <w:adjustRightInd w:val="0"/>
        <w:snapToGrid w:val="0"/>
        <w:spacing w:line="360" w:lineRule="auto"/>
        <w:jc w:val="left"/>
        <w:rPr>
          <w:rStyle w:val="34"/>
          <w:rFonts w:hint="eastAsia"/>
          <w:b w:val="0"/>
          <w:bCs w:val="0"/>
          <w:color w:val="auto"/>
          <w:u w:val="none"/>
          <w:lang w:val="en-US" w:eastAsia="zh-CN"/>
        </w:rPr>
      </w:pPr>
      <w:r>
        <w:rPr>
          <w:rStyle w:val="34"/>
          <w:rFonts w:hint="eastAsia"/>
          <w:b w:val="0"/>
          <w:bCs w:val="0"/>
          <w:color w:val="auto"/>
          <w:u w:val="none"/>
          <w:lang w:val="en-US" w:eastAsia="zh-CN"/>
        </w:rPr>
        <w:t>附件五 供应商承诺书</w:t>
      </w:r>
    </w:p>
    <w:p>
      <w:pPr>
        <w:pStyle w:val="52"/>
        <w:adjustRightInd w:val="0"/>
        <w:snapToGrid w:val="0"/>
        <w:spacing w:line="360" w:lineRule="auto"/>
        <w:ind w:firstLine="420"/>
        <w:jc w:val="left"/>
        <w:rPr>
          <w:rStyle w:val="34"/>
          <w:rFonts w:hint="default"/>
          <w:b w:val="0"/>
          <w:bCs w:val="0"/>
          <w:color w:val="auto"/>
          <w:u w:val="none"/>
          <w:lang w:val="en-US" w:eastAsia="zh-CN"/>
        </w:rPr>
      </w:pPr>
      <w:r>
        <w:rPr>
          <w:rStyle w:val="34"/>
          <w:rFonts w:hint="eastAsia"/>
          <w:b w:val="0"/>
          <w:bCs w:val="0"/>
          <w:color w:val="auto"/>
          <w:u w:val="none"/>
          <w:lang w:val="en-US" w:eastAsia="zh-CN"/>
        </w:rPr>
        <w:t xml:space="preserve">5.1 供应商廉洁诚信承诺书 </w:t>
      </w:r>
      <w:r>
        <w:rPr>
          <w:rStyle w:val="34"/>
          <w:rFonts w:hint="eastAsia"/>
          <w:b w:val="0"/>
          <w:bCs w:val="0"/>
          <w:color w:val="auto"/>
          <w:u w:val="none"/>
        </w:rPr>
        <w:t>……………………………………………………………………</w:t>
      </w:r>
      <w:r>
        <w:rPr>
          <w:rStyle w:val="34"/>
          <w:rFonts w:hint="eastAsia"/>
          <w:b w:val="0"/>
          <w:bCs w:val="0"/>
          <w:color w:val="auto"/>
          <w:u w:val="none"/>
          <w:lang w:val="en-US" w:eastAsia="zh-CN"/>
        </w:rPr>
        <w:t xml:space="preserve"> 28</w:t>
      </w:r>
    </w:p>
    <w:p>
      <w:pPr>
        <w:pStyle w:val="52"/>
        <w:adjustRightInd w:val="0"/>
        <w:snapToGrid w:val="0"/>
        <w:spacing w:line="360" w:lineRule="auto"/>
        <w:ind w:firstLine="420"/>
        <w:jc w:val="left"/>
        <w:rPr>
          <w:rStyle w:val="34"/>
          <w:rFonts w:hint="default"/>
          <w:b w:val="0"/>
          <w:bCs w:val="0"/>
          <w:color w:val="auto"/>
          <w:u w:val="none"/>
          <w:lang w:val="en-US" w:eastAsia="zh-CN"/>
        </w:rPr>
      </w:pPr>
      <w:r>
        <w:rPr>
          <w:rStyle w:val="34"/>
          <w:rFonts w:hint="eastAsia"/>
          <w:b w:val="0"/>
          <w:bCs w:val="0"/>
          <w:color w:val="auto"/>
          <w:u w:val="none"/>
          <w:lang w:val="en-US" w:eastAsia="zh-CN"/>
        </w:rPr>
        <w:t>5.2 供应商行为准则承诺书</w:t>
      </w:r>
      <w:r>
        <w:rPr>
          <w:rStyle w:val="34"/>
          <w:rFonts w:hint="eastAsia"/>
          <w:b w:val="0"/>
          <w:bCs w:val="0"/>
          <w:color w:val="auto"/>
          <w:u w:val="none"/>
        </w:rPr>
        <w:t>………………………………………………………………………</w:t>
      </w:r>
      <w:r>
        <w:rPr>
          <w:rStyle w:val="34"/>
          <w:rFonts w:hint="eastAsia"/>
          <w:b w:val="0"/>
          <w:bCs w:val="0"/>
          <w:color w:val="auto"/>
          <w:u w:val="none"/>
          <w:lang w:val="en-US" w:eastAsia="zh-CN"/>
        </w:rPr>
        <w:t xml:space="preserve">31 </w:t>
      </w:r>
    </w:p>
    <w:p>
      <w:pPr>
        <w:pStyle w:val="52"/>
        <w:adjustRightInd w:val="0"/>
        <w:snapToGrid w:val="0"/>
        <w:spacing w:line="360" w:lineRule="auto"/>
        <w:ind w:left="3240" w:right="620" w:hanging="3240"/>
        <w:jc w:val="right"/>
        <w:rPr>
          <w:b w:val="0"/>
          <w:bCs w:val="0"/>
          <w:color w:val="auto"/>
        </w:rPr>
      </w:pPr>
    </w:p>
    <w:p>
      <w:pPr>
        <w:pStyle w:val="52"/>
        <w:adjustRightInd w:val="0"/>
        <w:snapToGrid w:val="0"/>
        <w:spacing w:line="360" w:lineRule="auto"/>
        <w:ind w:left="3240" w:right="620" w:hanging="3240"/>
        <w:jc w:val="right"/>
        <w:rPr>
          <w:b w:val="0"/>
          <w:bCs w:val="0"/>
          <w:color w:val="auto"/>
        </w:rPr>
      </w:pPr>
    </w:p>
    <w:p>
      <w:pPr>
        <w:pStyle w:val="52"/>
        <w:adjustRightInd w:val="0"/>
        <w:snapToGrid w:val="0"/>
        <w:spacing w:line="360" w:lineRule="auto"/>
        <w:ind w:left="3240" w:right="620" w:hanging="3240"/>
        <w:jc w:val="right"/>
        <w:rPr>
          <w:b w:val="0"/>
          <w:bCs w:val="0"/>
          <w:color w:val="auto"/>
        </w:rPr>
      </w:pPr>
    </w:p>
    <w:p>
      <w:pPr>
        <w:widowControl/>
        <w:adjustRightInd w:val="0"/>
        <w:snapToGrid w:val="0"/>
        <w:spacing w:line="360" w:lineRule="auto"/>
        <w:ind w:left="3240" w:right="740" w:hanging="3240"/>
        <w:jc w:val="left"/>
        <w:rPr>
          <w:rFonts w:ascii="宋体" w:hAnsi="宋体" w:cs="宋体"/>
          <w:b w:val="0"/>
          <w:bCs w:val="0"/>
          <w:color w:val="auto"/>
          <w:kern w:val="0"/>
          <w:sz w:val="28"/>
          <w:szCs w:val="28"/>
        </w:rPr>
      </w:pPr>
    </w:p>
    <w:p>
      <w:pPr>
        <w:widowControl/>
        <w:adjustRightInd w:val="0"/>
        <w:snapToGrid w:val="0"/>
        <w:spacing w:line="360" w:lineRule="auto"/>
        <w:ind w:left="3240" w:right="740" w:hanging="3240"/>
        <w:jc w:val="left"/>
        <w:rPr>
          <w:rFonts w:ascii="宋体" w:hAnsi="宋体" w:cs="宋体"/>
          <w:b w:val="0"/>
          <w:bCs w:val="0"/>
          <w:color w:val="auto"/>
          <w:kern w:val="0"/>
          <w:sz w:val="28"/>
          <w:szCs w:val="28"/>
        </w:rPr>
      </w:pPr>
    </w:p>
    <w:p>
      <w:pPr>
        <w:widowControl/>
        <w:adjustRightInd w:val="0"/>
        <w:snapToGrid w:val="0"/>
        <w:spacing w:line="360" w:lineRule="auto"/>
        <w:ind w:left="3240" w:right="740" w:hanging="3240"/>
        <w:jc w:val="left"/>
        <w:rPr>
          <w:rFonts w:ascii="宋体" w:hAnsi="宋体" w:cs="宋体"/>
          <w:b w:val="0"/>
          <w:bCs w:val="0"/>
          <w:color w:val="auto"/>
          <w:kern w:val="0"/>
          <w:sz w:val="28"/>
          <w:szCs w:val="28"/>
        </w:rPr>
      </w:pPr>
    </w:p>
    <w:p>
      <w:pPr>
        <w:widowControl/>
        <w:adjustRightInd w:val="0"/>
        <w:snapToGrid w:val="0"/>
        <w:spacing w:line="360" w:lineRule="auto"/>
        <w:ind w:left="3240" w:right="740" w:hanging="3240"/>
        <w:jc w:val="left"/>
        <w:rPr>
          <w:rFonts w:ascii="宋体" w:hAnsi="宋体" w:cs="宋体"/>
          <w:b w:val="0"/>
          <w:bCs w:val="0"/>
          <w:color w:val="auto"/>
          <w:kern w:val="0"/>
          <w:sz w:val="28"/>
          <w:szCs w:val="28"/>
        </w:rPr>
      </w:pPr>
    </w:p>
    <w:p>
      <w:pPr>
        <w:widowControl/>
        <w:adjustRightInd w:val="0"/>
        <w:snapToGrid w:val="0"/>
        <w:spacing w:line="360" w:lineRule="auto"/>
        <w:ind w:left="3240" w:right="740" w:hanging="3240"/>
        <w:jc w:val="left"/>
        <w:rPr>
          <w:rFonts w:ascii="宋体" w:hAnsi="宋体" w:cs="宋体"/>
          <w:b w:val="0"/>
          <w:bCs w:val="0"/>
          <w:color w:val="auto"/>
          <w:kern w:val="0"/>
          <w:sz w:val="28"/>
          <w:szCs w:val="28"/>
        </w:rPr>
      </w:pPr>
    </w:p>
    <w:p>
      <w:pPr>
        <w:pStyle w:val="3"/>
        <w:numPr>
          <w:ilvl w:val="0"/>
          <w:numId w:val="0"/>
        </w:numPr>
        <w:adjustRightInd w:val="0"/>
        <w:snapToGrid w:val="0"/>
        <w:rPr>
          <w:rFonts w:hint="eastAsia"/>
          <w:b w:val="0"/>
          <w:bCs w:val="0"/>
          <w:color w:val="auto"/>
          <w:sz w:val="30"/>
          <w:szCs w:val="30"/>
        </w:rPr>
      </w:pPr>
    </w:p>
    <w:p>
      <w:pPr>
        <w:pStyle w:val="3"/>
        <w:numPr>
          <w:ilvl w:val="0"/>
          <w:numId w:val="0"/>
        </w:numPr>
        <w:adjustRightInd w:val="0"/>
        <w:snapToGrid w:val="0"/>
        <w:rPr>
          <w:rFonts w:hint="eastAsia"/>
          <w:b w:val="0"/>
          <w:bCs w:val="0"/>
          <w:color w:val="auto"/>
          <w:sz w:val="30"/>
          <w:szCs w:val="30"/>
        </w:rPr>
      </w:pPr>
    </w:p>
    <w:p>
      <w:pPr>
        <w:rPr>
          <w:rFonts w:hint="eastAsia"/>
          <w:b w:val="0"/>
          <w:bCs w:val="0"/>
          <w:color w:val="auto"/>
          <w:sz w:val="30"/>
          <w:szCs w:val="30"/>
        </w:rPr>
      </w:pPr>
    </w:p>
    <w:p>
      <w:pPr>
        <w:pStyle w:val="2"/>
        <w:rPr>
          <w:rFonts w:hint="eastAsia"/>
          <w:b w:val="0"/>
          <w:bCs w:val="0"/>
          <w:color w:val="auto"/>
          <w:sz w:val="30"/>
          <w:szCs w:val="30"/>
        </w:rPr>
      </w:pPr>
    </w:p>
    <w:p>
      <w:pPr>
        <w:pStyle w:val="2"/>
        <w:rPr>
          <w:rFonts w:hint="eastAsia"/>
          <w:b w:val="0"/>
          <w:bCs w:val="0"/>
          <w:color w:val="auto"/>
          <w:sz w:val="30"/>
          <w:szCs w:val="30"/>
        </w:rPr>
      </w:pPr>
    </w:p>
    <w:p>
      <w:pPr>
        <w:pStyle w:val="3"/>
        <w:numPr>
          <w:ilvl w:val="0"/>
          <w:numId w:val="0"/>
        </w:numPr>
        <w:adjustRightInd w:val="0"/>
        <w:snapToGrid w:val="0"/>
        <w:rPr>
          <w:b/>
          <w:bCs/>
          <w:color w:val="auto"/>
          <w:sz w:val="24"/>
          <w:szCs w:val="24"/>
        </w:rPr>
      </w:pPr>
      <w:r>
        <w:rPr>
          <w:rFonts w:hint="eastAsia"/>
          <w:b/>
          <w:bCs/>
          <w:color w:val="auto"/>
          <w:sz w:val="24"/>
          <w:szCs w:val="24"/>
        </w:rPr>
        <w:t>附件一：磋商事项说明</w:t>
      </w:r>
    </w:p>
    <w:p>
      <w:pPr>
        <w:pStyle w:val="4"/>
        <w:numPr>
          <w:ilvl w:val="0"/>
          <w:numId w:val="0"/>
        </w:numPr>
        <w:adjustRightInd w:val="0"/>
        <w:snapToGrid w:val="0"/>
        <w:spacing w:before="0" w:after="0" w:line="360" w:lineRule="auto"/>
        <w:ind w:firstLine="480" w:firstLineChars="200"/>
        <w:rPr>
          <w:b w:val="0"/>
          <w:bCs w:val="0"/>
          <w:color w:val="auto"/>
          <w:sz w:val="24"/>
          <w:szCs w:val="24"/>
        </w:rPr>
      </w:pPr>
      <w:r>
        <w:rPr>
          <w:rFonts w:hint="eastAsia"/>
          <w:b w:val="0"/>
          <w:bCs w:val="0"/>
          <w:color w:val="auto"/>
          <w:sz w:val="24"/>
          <w:szCs w:val="24"/>
        </w:rPr>
        <w:t>一、供应商资格要求</w:t>
      </w:r>
    </w:p>
    <w:p>
      <w:pPr>
        <w:pStyle w:val="4"/>
        <w:numPr>
          <w:ilvl w:val="0"/>
          <w:numId w:val="0"/>
        </w:numPr>
        <w:adjustRightInd w:val="0"/>
        <w:snapToGrid w:val="0"/>
        <w:spacing w:before="0" w:after="0" w:line="360" w:lineRule="auto"/>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1.在中华人民共和国境内依照《中华人民共和国公司法》注册的、具有法人资格、符合本磋商文件的要求并承诺提供本次服务的企业，需提供营业执照复印件；</w:t>
      </w:r>
    </w:p>
    <w:p>
      <w:pPr>
        <w:pStyle w:val="4"/>
        <w:numPr>
          <w:ilvl w:val="0"/>
          <w:numId w:val="0"/>
        </w:numPr>
        <w:adjustRightInd w:val="0"/>
        <w:snapToGrid w:val="0"/>
        <w:spacing w:before="0" w:after="0" w:line="360" w:lineRule="auto"/>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2.具有履行合同所必需的设备和专业技术能力；</w:t>
      </w:r>
    </w:p>
    <w:p>
      <w:pPr>
        <w:pStyle w:val="4"/>
        <w:numPr>
          <w:ilvl w:val="0"/>
          <w:numId w:val="0"/>
        </w:numPr>
        <w:adjustRightInd w:val="0"/>
        <w:snapToGrid w:val="0"/>
        <w:spacing w:before="0" w:after="0" w:line="360" w:lineRule="auto"/>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3.有依法缴纳税收和社会保障资金的良好记录；</w:t>
      </w:r>
    </w:p>
    <w:p>
      <w:pPr>
        <w:pStyle w:val="4"/>
        <w:numPr>
          <w:ilvl w:val="0"/>
          <w:numId w:val="0"/>
        </w:numPr>
        <w:adjustRightInd w:val="0"/>
        <w:snapToGrid w:val="0"/>
        <w:spacing w:before="0" w:after="0" w:line="360" w:lineRule="auto"/>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4.参加此项采购活动最近三年没有出现违法违规或失信行为，没有骗取中标和严重违约的行为；</w:t>
      </w:r>
    </w:p>
    <w:p>
      <w:pPr>
        <w:pStyle w:val="4"/>
        <w:numPr>
          <w:ilvl w:val="0"/>
          <w:numId w:val="0"/>
        </w:numPr>
        <w:adjustRightInd w:val="0"/>
        <w:snapToGrid w:val="0"/>
        <w:spacing w:before="0" w:after="0" w:line="360" w:lineRule="auto"/>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5.单位负责人为同一人或存在控股、管理关系的不同单位，不得参加同一采购项目；</w:t>
      </w:r>
    </w:p>
    <w:p>
      <w:pPr>
        <w:pStyle w:val="4"/>
        <w:numPr>
          <w:ilvl w:val="0"/>
          <w:numId w:val="0"/>
        </w:numPr>
        <w:adjustRightInd w:val="0"/>
        <w:snapToGrid w:val="0"/>
        <w:spacing w:before="0" w:after="0" w:line="360" w:lineRule="auto"/>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6.本项目不接受联合体。</w:t>
      </w:r>
    </w:p>
    <w:p>
      <w:pPr>
        <w:pStyle w:val="4"/>
        <w:numPr>
          <w:ilvl w:val="0"/>
          <w:numId w:val="0"/>
        </w:numPr>
        <w:adjustRightInd w:val="0"/>
        <w:snapToGrid w:val="0"/>
        <w:spacing w:before="0" w:after="0" w:line="360" w:lineRule="auto"/>
        <w:ind w:firstLine="480" w:firstLineChars="200"/>
        <w:rPr>
          <w:rFonts w:hint="eastAsia" w:ascii="宋体" w:hAnsi="宋体" w:eastAsia="宋体" w:cs="宋体"/>
          <w:b/>
          <w:bCs/>
          <w:color w:val="auto"/>
          <w:kern w:val="36"/>
          <w:sz w:val="30"/>
          <w:szCs w:val="30"/>
          <w:lang w:val="en-US" w:eastAsia="zh-CN" w:bidi="ar-SA"/>
        </w:rPr>
      </w:pPr>
      <w:r>
        <w:rPr>
          <w:rFonts w:hint="eastAsia" w:ascii="宋体" w:hAnsi="宋体" w:eastAsia="宋体" w:cs="宋体"/>
          <w:b w:val="0"/>
          <w:bCs w:val="0"/>
          <w:color w:val="auto"/>
          <w:kern w:val="0"/>
          <w:sz w:val="24"/>
          <w:szCs w:val="24"/>
          <w:lang w:val="en-US" w:eastAsia="zh-CN" w:bidi="ar-SA"/>
        </w:rPr>
        <w:t>二、评审标准</w:t>
      </w:r>
    </w:p>
    <w:tbl>
      <w:tblPr>
        <w:tblStyle w:val="30"/>
        <w:tblpPr w:leftFromText="180" w:rightFromText="180" w:vertAnchor="text" w:tblpX="10217" w:tblpY="-4298"/>
        <w:tblOverlap w:val="never"/>
        <w:tblW w:w="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668" w:type="dxa"/>
          </w:tcPr>
          <w:p>
            <w:pPr>
              <w:pStyle w:val="2"/>
              <w:rPr>
                <w:rFonts w:hint="eastAsia"/>
                <w:b w:val="0"/>
                <w:bCs w:val="0"/>
                <w:color w:val="auto"/>
                <w:sz w:val="24"/>
                <w:szCs w:val="24"/>
                <w:vertAlign w:val="baseline"/>
              </w:rPr>
            </w:pPr>
          </w:p>
        </w:tc>
      </w:tr>
    </w:tbl>
    <w:tbl>
      <w:tblPr>
        <w:tblStyle w:val="29"/>
        <w:tblW w:w="9051" w:type="dxa"/>
        <w:tblInd w:w="8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9"/>
        <w:gridCol w:w="1380"/>
        <w:gridCol w:w="5843"/>
        <w:gridCol w:w="1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9"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内容</w:t>
            </w:r>
          </w:p>
        </w:tc>
        <w:tc>
          <w:tcPr>
            <w:tcW w:w="13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评审因素</w:t>
            </w:r>
          </w:p>
        </w:tc>
        <w:tc>
          <w:tcPr>
            <w:tcW w:w="5843"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评分说明</w:t>
            </w:r>
          </w:p>
        </w:tc>
        <w:tc>
          <w:tcPr>
            <w:tcW w:w="111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9" w:type="dxa"/>
            <w:vMerge w:val="restart"/>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价格部分</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(50分）</w:t>
            </w:r>
          </w:p>
        </w:tc>
        <w:tc>
          <w:tcPr>
            <w:tcW w:w="1380"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投标报价</w:t>
            </w: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Fonts w:hint="eastAsia" w:ascii="仿宋" w:hAnsi="仿宋" w:eastAsia="仿宋" w:cs="仿宋"/>
                <w:b/>
                <w:bCs/>
                <w:i w:val="0"/>
                <w:iCs w:val="0"/>
                <w:color w:val="000000"/>
                <w:sz w:val="21"/>
                <w:szCs w:val="21"/>
                <w:u w:val="none"/>
              </w:rPr>
            </w:pPr>
            <w:r>
              <w:rPr>
                <w:rStyle w:val="134"/>
                <w:rFonts w:hint="eastAsia"/>
                <w:i w:val="0"/>
                <w:iCs w:val="0"/>
                <w:color w:val="000000"/>
                <w:lang w:val="en-US" w:eastAsia="zh-CN" w:bidi="ar"/>
              </w:rPr>
              <w:t>1、低价优先法</w:t>
            </w:r>
          </w:p>
        </w:tc>
        <w:tc>
          <w:tcPr>
            <w:tcW w:w="1119"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1）适用情形：有效投标人少于5家（不含本数）</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Style w:val="134"/>
                <w:rFonts w:hint="eastAsia"/>
                <w:i w:val="0"/>
                <w:iCs w:val="0"/>
                <w:color w:val="000000"/>
                <w:lang w:val="en-US" w:eastAsia="zh-CN" w:bidi="ar"/>
              </w:rPr>
            </w:pPr>
            <w:r>
              <w:rPr>
                <w:rStyle w:val="134"/>
                <w:rFonts w:hint="eastAsia"/>
                <w:i w:val="0"/>
                <w:iCs w:val="0"/>
                <w:color w:val="000000"/>
                <w:lang w:val="en-US" w:eastAsia="zh-CN" w:bidi="ar"/>
              </w:rPr>
              <w:t>2）评标价：各有效投标人的含税投标价,剔除可抵扣的增值税进项税额。</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Style w:val="134"/>
                <w:rFonts w:hint="eastAsia"/>
                <w:i w:val="0"/>
                <w:iCs w:val="0"/>
                <w:color w:val="000000"/>
                <w:lang w:val="en-US" w:eastAsia="zh-CN" w:bidi="ar"/>
              </w:rPr>
            </w:pPr>
            <w:r>
              <w:rPr>
                <w:rStyle w:val="134"/>
                <w:rFonts w:hint="eastAsia"/>
                <w:i w:val="0"/>
                <w:iCs w:val="0"/>
                <w:color w:val="000000"/>
                <w:lang w:val="en-US" w:eastAsia="zh-CN" w:bidi="ar"/>
              </w:rPr>
              <w:t>3）评标基准价：满足招标文件要求且最低的有效评标价。</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80"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4）价格分计算：评标价=评标基准价的投标人，得价格分的满分；其他投标人的价格分按照以下公式计算，并精确到小数点后两位：</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价格得分＝（评标基准价/该投标人的评标价）*50；</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2、偏离度计算法</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1）适用情形：有效投标人大于5家（含本数）</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Style w:val="134"/>
                <w:lang w:val="en-US" w:eastAsia="zh-CN" w:bidi="ar"/>
              </w:rPr>
              <w:t>2）评标价：各有效投标人的含税投标价</w:t>
            </w:r>
            <w:r>
              <w:rPr>
                <w:rStyle w:val="134"/>
                <w:i w:val="0"/>
                <w:iCs w:val="0"/>
                <w:color w:val="000000"/>
                <w:lang w:val="en-US" w:eastAsia="zh-CN" w:bidi="ar"/>
              </w:rPr>
              <w:t>,剔除可抵扣的增值税进项税额。</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3）评标基准价：取所有有效评标价的算术平均值。</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Style w:val="134"/>
                <w:rFonts w:hint="eastAsia"/>
                <w:i w:val="0"/>
                <w:iCs w:val="0"/>
                <w:color w:val="000000"/>
                <w:lang w:val="en-US" w:eastAsia="zh-CN" w:bidi="ar"/>
              </w:rPr>
            </w:pPr>
            <w:r>
              <w:rPr>
                <w:rStyle w:val="134"/>
                <w:rFonts w:hint="eastAsia"/>
                <w:i w:val="0"/>
                <w:iCs w:val="0"/>
                <w:color w:val="000000"/>
                <w:lang w:val="en-US" w:eastAsia="zh-CN" w:bidi="ar"/>
              </w:rPr>
              <w:t>4）价格分计算：按照以下公式计算，并精确到小数点后两位：</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5" w:hRule="atLeast"/>
        </w:trPr>
        <w:tc>
          <w:tcPr>
            <w:tcW w:w="709" w:type="dxa"/>
            <w:vMerge w:val="continue"/>
            <w:tcBorders>
              <w:top w:val="nil"/>
              <w:left w:val="single" w:color="000000" w:sz="8" w:space="0"/>
              <w:bottom w:val="nil"/>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nil"/>
              <w:right w:val="single" w:color="000000" w:sz="8" w:space="0"/>
            </w:tcBorders>
            <w:shd w:val="clear" w:color="auto" w:fill="auto"/>
            <w:vAlign w:val="bottom"/>
          </w:tcPr>
          <w:p>
            <w:pPr>
              <w:keepNext w:val="0"/>
              <w:keepLines w:val="0"/>
              <w:widowControl/>
              <w:suppressLineNumbers w:val="0"/>
              <w:jc w:val="both"/>
              <w:textAlignment w:val="bottom"/>
              <w:rPr>
                <w:rStyle w:val="134"/>
                <w:rFonts w:hint="eastAsia"/>
                <w:i w:val="0"/>
                <w:iCs w:val="0"/>
                <w:color w:val="000000"/>
                <w:lang w:val="en-US" w:eastAsia="zh-CN" w:bidi="ar"/>
              </w:rPr>
            </w:pPr>
            <w:r>
              <w:rPr>
                <w:rStyle w:val="134"/>
                <w:rFonts w:hint="eastAsia"/>
                <w:i w:val="0"/>
                <w:iCs w:val="0"/>
                <w:color w:val="000000"/>
                <w:lang w:val="en-US" w:eastAsia="zh-CN" w:bidi="ar"/>
              </w:rPr>
              <w:t>价格得分=(1-A*│1－该投标人的评标价／评标基准价│)*50</w:t>
            </w:r>
          </w:p>
        </w:tc>
        <w:tc>
          <w:tcPr>
            <w:tcW w:w="1119"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80" w:hRule="atLeast"/>
        </w:trPr>
        <w:tc>
          <w:tcPr>
            <w:tcW w:w="709" w:type="dxa"/>
            <w:vMerge w:val="continue"/>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5843" w:type="dxa"/>
            <w:tcBorders>
              <w:top w:val="nil"/>
              <w:left w:val="single" w:color="000000" w:sz="8" w:space="0"/>
              <w:bottom w:val="single" w:color="auto" w:sz="4" w:space="0"/>
              <w:right w:val="single" w:color="000000" w:sz="8" w:space="0"/>
            </w:tcBorders>
            <w:shd w:val="clear" w:color="auto" w:fill="auto"/>
            <w:vAlign w:val="bottom"/>
          </w:tcPr>
          <w:p>
            <w:pPr>
              <w:keepNext w:val="0"/>
              <w:keepLines w:val="0"/>
              <w:widowControl/>
              <w:suppressLineNumbers w:val="0"/>
              <w:jc w:val="both"/>
              <w:textAlignment w:val="bottom"/>
              <w:rPr>
                <w:rStyle w:val="134"/>
                <w:rFonts w:hint="eastAsia"/>
                <w:i w:val="0"/>
                <w:iCs w:val="0"/>
                <w:color w:val="000000"/>
                <w:lang w:val="en-US" w:eastAsia="zh-CN" w:bidi="ar"/>
              </w:rPr>
            </w:pPr>
            <w:r>
              <w:rPr>
                <w:rStyle w:val="134"/>
                <w:rFonts w:hint="eastAsia"/>
                <w:i w:val="0"/>
                <w:iCs w:val="0"/>
                <w:color w:val="000000"/>
                <w:lang w:val="en-US" w:eastAsia="zh-CN" w:bidi="ar"/>
              </w:rPr>
              <w:t>A：价格调整系数，当该投标人的评标价低于评标基准价时，A=0.3；当该投标人的评标价高于评标基准价时，A=1；当价格得分&lt;0时，取0。</w:t>
            </w:r>
          </w:p>
        </w:tc>
        <w:tc>
          <w:tcPr>
            <w:tcW w:w="1119" w:type="dxa"/>
            <w:vMerge w:val="continue"/>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290" w:hRule="atLeast"/>
        </w:trPr>
        <w:tc>
          <w:tcPr>
            <w:tcW w:w="709" w:type="dxa"/>
            <w:vMerge w:val="restart"/>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商务部分（10分）</w:t>
            </w:r>
          </w:p>
        </w:tc>
        <w:tc>
          <w:tcPr>
            <w:tcW w:w="1380"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企业综合实力</w:t>
            </w:r>
          </w:p>
        </w:tc>
        <w:tc>
          <w:tcPr>
            <w:tcW w:w="5843" w:type="dxa"/>
            <w:tcBorders>
              <w:top w:val="single" w:color="auto" w:sz="4" w:space="0"/>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left"/>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根据投标人财务状况（营业收入、净利润）、信誉状况、人员储备、管理体系认证（包括但不限于质量管理体系、环境管理体系、职业健康安全管理体系等）等情况进行横向比较评分（需提供相应证明材料），评标为优得4-5分，较优得2-3分，一般得0-1分。</w:t>
            </w:r>
          </w:p>
        </w:tc>
        <w:tc>
          <w:tcPr>
            <w:tcW w:w="1119"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545" w:hRule="atLeast"/>
        </w:trPr>
        <w:tc>
          <w:tcPr>
            <w:tcW w:w="709" w:type="dxa"/>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4"/>
                <w:lang w:val="en-US" w:eastAsia="zh-CN" w:bidi="ar"/>
              </w:rPr>
              <w:t>同类业绩</w:t>
            </w:r>
          </w:p>
        </w:tc>
        <w:tc>
          <w:tcPr>
            <w:tcW w:w="5843" w:type="dxa"/>
            <w:tcBorders>
              <w:top w:val="single" w:color="000000" w:sz="8" w:space="0"/>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both"/>
              <w:textAlignment w:val="bottom"/>
              <w:rPr>
                <w:rFonts w:hint="default" w:ascii="仿宋" w:hAnsi="仿宋" w:eastAsia="仿宋" w:cs="仿宋"/>
                <w:i w:val="0"/>
                <w:iCs w:val="0"/>
                <w:color w:val="000000"/>
                <w:sz w:val="21"/>
                <w:szCs w:val="21"/>
                <w:u w:val="none"/>
                <w:lang w:val="en-US"/>
              </w:rPr>
            </w:pPr>
            <w:r>
              <w:rPr>
                <w:rStyle w:val="135"/>
                <w:lang w:val="en-US" w:eastAsia="zh-CN" w:bidi="ar"/>
              </w:rPr>
              <w:t>投标人近三年（</w:t>
            </w:r>
            <w:r>
              <w:rPr>
                <w:rStyle w:val="135"/>
                <w:rFonts w:hint="eastAsia"/>
                <w:lang w:val="en-US" w:eastAsia="zh-CN" w:bidi="ar"/>
              </w:rPr>
              <w:t>2023</w:t>
            </w:r>
            <w:r>
              <w:rPr>
                <w:rStyle w:val="135"/>
                <w:lang w:val="en-US" w:eastAsia="zh-CN" w:bidi="ar"/>
              </w:rPr>
              <w:t>年1月1日至开标日）具有同类项目实施案例，并提供符合上述要求的合同/协议关键页作为有效的业绩证明材料。合同/协议关键页包含但不限于合同/协议首页、体现项目内容页、签署日期页及盖章页等。一个案例得</w:t>
            </w:r>
            <w:r>
              <w:rPr>
                <w:rStyle w:val="135"/>
                <w:rFonts w:hint="eastAsia"/>
                <w:lang w:val="en-US" w:eastAsia="zh-CN" w:bidi="ar"/>
              </w:rPr>
              <w:t>1分，两个案例得3分，三个案例得5分</w:t>
            </w:r>
          </w:p>
        </w:tc>
        <w:tc>
          <w:tcPr>
            <w:tcW w:w="11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35" w:hRule="atLeast"/>
        </w:trPr>
        <w:tc>
          <w:tcPr>
            <w:tcW w:w="709" w:type="dxa"/>
            <w:vMerge w:val="restart"/>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技术部分（40分）</w:t>
            </w:r>
          </w:p>
        </w:tc>
        <w:tc>
          <w:tcPr>
            <w:tcW w:w="13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服务方案</w:t>
            </w:r>
          </w:p>
        </w:tc>
        <w:tc>
          <w:tcPr>
            <w:tcW w:w="5843"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left"/>
              <w:textAlignment w:val="bottom"/>
              <w:rPr>
                <w:rFonts w:hint="eastAsia" w:ascii="仿宋" w:hAnsi="仿宋" w:eastAsia="仿宋" w:cs="仿宋"/>
                <w:i w:val="0"/>
                <w:iCs w:val="0"/>
                <w:color w:val="000000"/>
                <w:sz w:val="21"/>
                <w:szCs w:val="21"/>
                <w:u w:val="none"/>
              </w:rPr>
            </w:pPr>
            <w:r>
              <w:rPr>
                <w:rStyle w:val="134"/>
                <w:rFonts w:hint="eastAsia"/>
                <w:lang w:val="en-US" w:eastAsia="zh-CN" w:bidi="ar"/>
              </w:rPr>
              <w:t>根据投标人针对本项目制定的服务方案完整性、全面性、对需求响应的契合度等方面的理解程度及解决办法、服务计划、应急方案等方面进行综合评审。优良8-10分，较好5-7分，一般0-4分。</w:t>
            </w:r>
          </w:p>
        </w:tc>
        <w:tc>
          <w:tcPr>
            <w:tcW w:w="11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80" w:hRule="atLeast"/>
        </w:trPr>
        <w:tc>
          <w:tcPr>
            <w:tcW w:w="709" w:type="dxa"/>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4"/>
                <w:lang w:val="en-US" w:eastAsia="zh-CN" w:bidi="ar"/>
              </w:rPr>
              <w:t>团队配置</w:t>
            </w:r>
          </w:p>
        </w:tc>
        <w:tc>
          <w:tcPr>
            <w:tcW w:w="5843"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根据投标人所提供项目团队人员配备，职责分工，教育背景、工作经验、技术能力与技术需求书中人员级别、岗位相匹配，横向对比，评价为优得8-10分，较好4-7分，一般0-3分。</w:t>
            </w:r>
          </w:p>
        </w:tc>
        <w:tc>
          <w:tcPr>
            <w:tcW w:w="11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9" w:type="dxa"/>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restart"/>
            <w:tcBorders>
              <w:top w:val="nil"/>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维保方案</w:t>
            </w:r>
          </w:p>
        </w:tc>
        <w:tc>
          <w:tcPr>
            <w:tcW w:w="5843"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根据投标人针对本项目实际情况制定的维保方案完整性、全面性、对需求响应的契合度、备件管理、运维和实施管理等方面的理解程度及解决办法、服务计划、应急方案等方面进行综合评审。评价为优得4-5分，较优得2-3分，一般得0-1分。</w:t>
            </w:r>
          </w:p>
        </w:tc>
        <w:tc>
          <w:tcPr>
            <w:tcW w:w="11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5" w:hRule="atLeast"/>
        </w:trPr>
        <w:tc>
          <w:tcPr>
            <w:tcW w:w="709" w:type="dxa"/>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vMerge w:val="continue"/>
            <w:tcBorders>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5843"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售后服务方案合理，服务响应迅速，售后服务体系完善，服务承诺及质保期优越，评价为优得4-5分，较优得2-3分，一般得0-1分。</w:t>
            </w:r>
          </w:p>
        </w:tc>
        <w:tc>
          <w:tcPr>
            <w:tcW w:w="11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5" w:hRule="atLeast"/>
        </w:trPr>
        <w:tc>
          <w:tcPr>
            <w:tcW w:w="709" w:type="dxa"/>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3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质量保障措施</w:t>
            </w:r>
          </w:p>
        </w:tc>
        <w:tc>
          <w:tcPr>
            <w:tcW w:w="5843"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default" w:ascii="仿宋" w:hAnsi="仿宋" w:eastAsia="仿宋" w:cs="仿宋"/>
                <w:i w:val="0"/>
                <w:iCs w:val="0"/>
                <w:color w:val="0000FF"/>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根据投标人提供的免费保修时间、保修范围等情况进行横向对比打分。评价为优得8-10分，较优得5-7分，一般得1-4分，未提供得0分。</w:t>
            </w:r>
          </w:p>
        </w:tc>
        <w:tc>
          <w:tcPr>
            <w:tcW w:w="111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r>
    </w:tbl>
    <w:p>
      <w:pPr>
        <w:pStyle w:val="2"/>
        <w:ind w:left="0" w:leftChars="0" w:firstLine="0" w:firstLineChars="0"/>
        <w:rPr>
          <w:rFonts w:hint="eastAsia"/>
          <w:b w:val="0"/>
          <w:bCs w:val="0"/>
          <w:color w:val="auto"/>
          <w:sz w:val="24"/>
          <w:szCs w:val="24"/>
        </w:rPr>
      </w:pPr>
    </w:p>
    <w:p>
      <w:pPr>
        <w:pStyle w:val="4"/>
        <w:numPr>
          <w:ilvl w:val="0"/>
          <w:numId w:val="0"/>
        </w:numPr>
        <w:adjustRightInd w:val="0"/>
        <w:snapToGrid w:val="0"/>
        <w:spacing w:before="0" w:after="0" w:line="360" w:lineRule="auto"/>
        <w:ind w:firstLine="480" w:firstLineChars="200"/>
        <w:rPr>
          <w:rFonts w:hint="eastAsia"/>
          <w:b w:val="0"/>
          <w:bCs w:val="0"/>
          <w:color w:val="auto"/>
          <w:sz w:val="24"/>
          <w:szCs w:val="24"/>
        </w:rPr>
      </w:pPr>
    </w:p>
    <w:p>
      <w:pPr>
        <w:pStyle w:val="4"/>
        <w:numPr>
          <w:ilvl w:val="0"/>
          <w:numId w:val="0"/>
        </w:numPr>
        <w:adjustRightInd w:val="0"/>
        <w:snapToGrid w:val="0"/>
        <w:spacing w:before="0" w:after="0" w:line="360" w:lineRule="auto"/>
        <w:ind w:firstLine="480" w:firstLineChars="200"/>
        <w:rPr>
          <w:rFonts w:hint="eastAsia"/>
          <w:b w:val="0"/>
          <w:bCs w:val="0"/>
          <w:color w:val="auto"/>
          <w:sz w:val="24"/>
          <w:szCs w:val="24"/>
        </w:rPr>
      </w:pPr>
      <w:r>
        <w:rPr>
          <w:rFonts w:hint="eastAsia"/>
          <w:b w:val="0"/>
          <w:bCs w:val="0"/>
          <w:color w:val="auto"/>
          <w:sz w:val="24"/>
          <w:szCs w:val="24"/>
        </w:rPr>
        <w:t>三、响应文件要求</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1</w:t>
      </w:r>
      <w:r>
        <w:rPr>
          <w:rFonts w:ascii="宋体" w:hAnsi="宋体" w:cs="宋体"/>
          <w:b w:val="0"/>
          <w:bCs w:val="0"/>
          <w:color w:val="auto"/>
          <w:kern w:val="0"/>
          <w:sz w:val="24"/>
          <w:szCs w:val="24"/>
        </w:rPr>
        <w:t>.</w:t>
      </w:r>
      <w:r>
        <w:rPr>
          <w:rFonts w:hint="eastAsia" w:ascii="宋体" w:hAnsi="宋体" w:cs="宋体"/>
          <w:b w:val="0"/>
          <w:bCs w:val="0"/>
          <w:color w:val="auto"/>
          <w:kern w:val="0"/>
          <w:sz w:val="24"/>
          <w:szCs w:val="24"/>
        </w:rPr>
        <w:t>参加磋商的供应商应按一式</w:t>
      </w:r>
      <w:r>
        <w:rPr>
          <w:rFonts w:hint="eastAsia" w:ascii="宋体" w:hAnsi="宋体" w:cs="宋体"/>
          <w:b w:val="0"/>
          <w:bCs w:val="0"/>
          <w:color w:val="auto"/>
          <w:kern w:val="0"/>
          <w:sz w:val="24"/>
          <w:szCs w:val="24"/>
          <w:lang w:val="en-US" w:eastAsia="zh-CN"/>
        </w:rPr>
        <w:t>2</w:t>
      </w:r>
      <w:r>
        <w:rPr>
          <w:rFonts w:hint="eastAsia" w:ascii="宋体" w:hAnsi="宋体" w:cs="宋体"/>
          <w:b w:val="0"/>
          <w:bCs w:val="0"/>
          <w:color w:val="auto"/>
          <w:kern w:val="0"/>
          <w:sz w:val="24"/>
          <w:szCs w:val="24"/>
        </w:rPr>
        <w:t>份（正本1份，副本</w:t>
      </w:r>
      <w:r>
        <w:rPr>
          <w:rFonts w:hint="eastAsia" w:ascii="宋体" w:hAnsi="宋体" w:cs="宋体"/>
          <w:b w:val="0"/>
          <w:bCs w:val="0"/>
          <w:color w:val="auto"/>
          <w:kern w:val="0"/>
          <w:sz w:val="24"/>
          <w:szCs w:val="24"/>
          <w:lang w:val="en-US" w:eastAsia="zh-CN"/>
        </w:rPr>
        <w:t>1</w:t>
      </w:r>
      <w:r>
        <w:rPr>
          <w:rFonts w:hint="eastAsia" w:ascii="宋体" w:hAnsi="宋体" w:cs="宋体"/>
          <w:b w:val="0"/>
          <w:bCs w:val="0"/>
          <w:color w:val="auto"/>
          <w:kern w:val="0"/>
          <w:sz w:val="24"/>
          <w:szCs w:val="24"/>
        </w:rPr>
        <w:t>份）准备纸质响应文件并注明页码和总页数，提交时间和地点与磋商时间和地点一致。</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2</w:t>
      </w:r>
      <w:r>
        <w:rPr>
          <w:rFonts w:ascii="宋体" w:hAnsi="宋体" w:cs="宋体"/>
          <w:b w:val="0"/>
          <w:bCs w:val="0"/>
          <w:color w:val="auto"/>
          <w:kern w:val="0"/>
          <w:sz w:val="24"/>
          <w:szCs w:val="24"/>
        </w:rPr>
        <w:t>.</w:t>
      </w:r>
      <w:r>
        <w:rPr>
          <w:rFonts w:hint="eastAsia" w:ascii="宋体" w:hAnsi="宋体" w:cs="宋体"/>
          <w:b w:val="0"/>
          <w:bCs w:val="0"/>
          <w:color w:val="auto"/>
          <w:kern w:val="0"/>
          <w:sz w:val="24"/>
          <w:szCs w:val="24"/>
        </w:rPr>
        <w:t>响应文件按下列顺序编写：</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（1）承诺与声明</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（2）法人代表授权书</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（3）投标函</w:t>
      </w:r>
    </w:p>
    <w:p>
      <w:pPr>
        <w:widowControl/>
        <w:adjustRightInd w:val="0"/>
        <w:snapToGrid w:val="0"/>
        <w:spacing w:line="360" w:lineRule="auto"/>
        <w:ind w:firstLine="480"/>
        <w:rPr>
          <w:rFonts w:hint="default"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rPr>
        <w:t>（</w:t>
      </w:r>
      <w:r>
        <w:rPr>
          <w:rFonts w:hint="eastAsia" w:ascii="宋体" w:hAnsi="宋体" w:cs="宋体"/>
          <w:b w:val="0"/>
          <w:bCs w:val="0"/>
          <w:color w:val="auto"/>
          <w:kern w:val="0"/>
          <w:sz w:val="24"/>
          <w:szCs w:val="24"/>
          <w:lang w:val="en-US" w:eastAsia="zh-CN"/>
        </w:rPr>
        <w:t>4</w:t>
      </w:r>
      <w:r>
        <w:rPr>
          <w:rFonts w:hint="eastAsia" w:ascii="宋体" w:hAnsi="宋体" w:cs="宋体"/>
          <w:b w:val="0"/>
          <w:bCs w:val="0"/>
          <w:color w:val="auto"/>
          <w:kern w:val="0"/>
          <w:sz w:val="24"/>
          <w:szCs w:val="24"/>
        </w:rPr>
        <w:t>）</w:t>
      </w:r>
      <w:r>
        <w:rPr>
          <w:rFonts w:hint="eastAsia" w:ascii="宋体" w:hAnsi="宋体" w:cs="宋体"/>
          <w:b w:val="0"/>
          <w:bCs w:val="0"/>
          <w:color w:val="auto"/>
          <w:kern w:val="0"/>
          <w:sz w:val="24"/>
          <w:szCs w:val="24"/>
          <w:lang w:val="en-US" w:eastAsia="zh-CN"/>
        </w:rPr>
        <w:t>报价表</w:t>
      </w:r>
    </w:p>
    <w:p>
      <w:pPr>
        <w:widowControl/>
        <w:adjustRightInd w:val="0"/>
        <w:snapToGrid w:val="0"/>
        <w:spacing w:line="360" w:lineRule="auto"/>
        <w:ind w:firstLine="480" w:firstLineChars="200"/>
        <w:rPr>
          <w:rFonts w:ascii="宋体" w:hAnsi="宋体" w:cs="宋体"/>
          <w:b w:val="0"/>
          <w:bCs w:val="0"/>
          <w:color w:val="auto"/>
          <w:kern w:val="0"/>
          <w:sz w:val="24"/>
          <w:szCs w:val="24"/>
        </w:rPr>
      </w:pPr>
      <w:r>
        <w:rPr>
          <w:rFonts w:hint="eastAsia" w:ascii="宋体" w:hAnsi="宋体" w:cs="宋体"/>
          <w:b w:val="0"/>
          <w:bCs w:val="0"/>
          <w:color w:val="auto"/>
          <w:kern w:val="0"/>
          <w:sz w:val="24"/>
          <w:szCs w:val="24"/>
        </w:rPr>
        <w:t>（</w:t>
      </w:r>
      <w:r>
        <w:rPr>
          <w:rFonts w:hint="eastAsia" w:ascii="宋体" w:hAnsi="宋体" w:cs="宋体"/>
          <w:b w:val="0"/>
          <w:bCs w:val="0"/>
          <w:color w:val="auto"/>
          <w:kern w:val="0"/>
          <w:sz w:val="24"/>
          <w:szCs w:val="24"/>
          <w:lang w:val="en-US" w:eastAsia="zh-CN"/>
        </w:rPr>
        <w:t>5</w:t>
      </w:r>
      <w:r>
        <w:rPr>
          <w:rFonts w:hint="eastAsia" w:ascii="宋体" w:hAnsi="宋体" w:cs="宋体"/>
          <w:b w:val="0"/>
          <w:bCs w:val="0"/>
          <w:color w:val="auto"/>
          <w:kern w:val="0"/>
          <w:sz w:val="24"/>
          <w:szCs w:val="24"/>
        </w:rPr>
        <w:t>）资格证明文件（格式</w:t>
      </w:r>
      <w:r>
        <w:rPr>
          <w:rFonts w:ascii="宋体" w:hAnsi="宋体" w:cs="宋体"/>
          <w:b w:val="0"/>
          <w:bCs w:val="0"/>
          <w:color w:val="auto"/>
          <w:kern w:val="0"/>
          <w:sz w:val="24"/>
          <w:szCs w:val="24"/>
        </w:rPr>
        <w:t>详见附件三）</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w:t>
      </w:r>
      <w:r>
        <w:rPr>
          <w:rFonts w:hint="eastAsia" w:ascii="宋体" w:hAnsi="宋体" w:cs="宋体"/>
          <w:b w:val="0"/>
          <w:bCs w:val="0"/>
          <w:color w:val="auto"/>
          <w:kern w:val="0"/>
          <w:sz w:val="24"/>
          <w:szCs w:val="24"/>
          <w:lang w:val="en-US" w:eastAsia="zh-CN"/>
        </w:rPr>
        <w:t>6</w:t>
      </w:r>
      <w:r>
        <w:rPr>
          <w:rFonts w:ascii="宋体" w:hAnsi="宋体" w:cs="宋体"/>
          <w:b w:val="0"/>
          <w:bCs w:val="0"/>
          <w:color w:val="auto"/>
          <w:kern w:val="0"/>
          <w:sz w:val="24"/>
          <w:szCs w:val="24"/>
        </w:rPr>
        <w:t>）</w:t>
      </w:r>
      <w:r>
        <w:rPr>
          <w:rFonts w:hint="eastAsia" w:ascii="宋体" w:hAnsi="宋体" w:cs="宋体"/>
          <w:b w:val="0"/>
          <w:bCs w:val="0"/>
          <w:color w:val="auto"/>
          <w:kern w:val="0"/>
          <w:sz w:val="24"/>
          <w:szCs w:val="24"/>
        </w:rPr>
        <w:t>信息</w:t>
      </w:r>
      <w:r>
        <w:rPr>
          <w:rFonts w:ascii="宋体" w:hAnsi="宋体" w:cs="宋体"/>
          <w:b w:val="0"/>
          <w:bCs w:val="0"/>
          <w:color w:val="auto"/>
          <w:kern w:val="0"/>
          <w:sz w:val="24"/>
          <w:szCs w:val="24"/>
        </w:rPr>
        <w:t>安全采购要求承诺函</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w:t>
      </w:r>
      <w:r>
        <w:rPr>
          <w:rFonts w:hint="eastAsia" w:ascii="宋体" w:hAnsi="宋体" w:cs="宋体"/>
          <w:b w:val="0"/>
          <w:bCs w:val="0"/>
          <w:color w:val="auto"/>
          <w:kern w:val="0"/>
          <w:sz w:val="24"/>
          <w:szCs w:val="24"/>
          <w:lang w:val="en-US" w:eastAsia="zh-CN"/>
        </w:rPr>
        <w:t>7</w:t>
      </w:r>
      <w:r>
        <w:rPr>
          <w:rFonts w:ascii="宋体" w:hAnsi="宋体" w:cs="宋体"/>
          <w:b w:val="0"/>
          <w:bCs w:val="0"/>
          <w:color w:val="auto"/>
          <w:kern w:val="0"/>
          <w:sz w:val="24"/>
          <w:szCs w:val="24"/>
        </w:rPr>
        <w:t>）</w:t>
      </w:r>
      <w:r>
        <w:rPr>
          <w:rFonts w:hint="eastAsia" w:ascii="宋体" w:hAnsi="宋体" w:cs="宋体"/>
          <w:b w:val="0"/>
          <w:bCs w:val="0"/>
          <w:color w:val="auto"/>
          <w:kern w:val="0"/>
          <w:sz w:val="24"/>
          <w:szCs w:val="24"/>
        </w:rPr>
        <w:t>评审标准对应页码表</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除合同另有明确规定和要求之外，供应商须按照所附格式文件和表格编制其响应文件的相关内容。</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3</w:t>
      </w:r>
      <w:r>
        <w:rPr>
          <w:rFonts w:ascii="宋体" w:hAnsi="宋体" w:cs="宋体"/>
          <w:b w:val="0"/>
          <w:bCs w:val="0"/>
          <w:color w:val="auto"/>
          <w:kern w:val="0"/>
          <w:sz w:val="24"/>
          <w:szCs w:val="24"/>
        </w:rPr>
        <w:t>.响应文件使用</w:t>
      </w:r>
      <w:r>
        <w:rPr>
          <w:rFonts w:hint="eastAsia" w:ascii="宋体" w:hAnsi="宋体" w:cs="宋体"/>
          <w:b w:val="0"/>
          <w:bCs w:val="0"/>
          <w:color w:val="auto"/>
          <w:kern w:val="0"/>
          <w:sz w:val="24"/>
          <w:szCs w:val="24"/>
        </w:rPr>
        <w:t>的</w:t>
      </w:r>
      <w:r>
        <w:rPr>
          <w:rFonts w:ascii="宋体" w:hAnsi="宋体" w:cs="宋体"/>
          <w:b w:val="0"/>
          <w:bCs w:val="0"/>
          <w:color w:val="auto"/>
          <w:kern w:val="0"/>
          <w:sz w:val="24"/>
          <w:szCs w:val="24"/>
        </w:rPr>
        <w:t>语言</w:t>
      </w:r>
      <w:r>
        <w:rPr>
          <w:rFonts w:hint="eastAsia" w:ascii="宋体" w:hAnsi="宋体" w:cs="宋体"/>
          <w:b w:val="0"/>
          <w:bCs w:val="0"/>
          <w:color w:val="auto"/>
          <w:kern w:val="0"/>
          <w:sz w:val="24"/>
          <w:szCs w:val="24"/>
        </w:rPr>
        <w:t>和计量</w:t>
      </w:r>
      <w:r>
        <w:rPr>
          <w:rFonts w:ascii="宋体" w:hAnsi="宋体" w:cs="宋体"/>
          <w:b w:val="0"/>
          <w:bCs w:val="0"/>
          <w:color w:val="auto"/>
          <w:kern w:val="0"/>
          <w:sz w:val="24"/>
          <w:szCs w:val="24"/>
        </w:rPr>
        <w:t>单位</w:t>
      </w:r>
    </w:p>
    <w:p>
      <w:pPr>
        <w:spacing w:line="360" w:lineRule="auto"/>
        <w:ind w:firstLine="480" w:firstLineChars="200"/>
        <w:rPr>
          <w:rFonts w:ascii="宋体" w:hAnsi="宋体" w:cs="宋体"/>
          <w:b w:val="0"/>
          <w:bCs w:val="0"/>
          <w:color w:val="auto"/>
          <w:kern w:val="0"/>
          <w:sz w:val="24"/>
          <w:szCs w:val="24"/>
        </w:rPr>
      </w:pPr>
      <w:r>
        <w:rPr>
          <w:rFonts w:hint="eastAsia" w:ascii="宋体" w:hAnsi="宋体" w:cs="宋体"/>
          <w:b w:val="0"/>
          <w:bCs w:val="0"/>
          <w:color w:val="auto"/>
          <w:kern w:val="0"/>
          <w:sz w:val="24"/>
          <w:szCs w:val="24"/>
        </w:rPr>
        <w:t>3</w:t>
      </w:r>
      <w:r>
        <w:rPr>
          <w:rFonts w:ascii="宋体" w:hAnsi="宋体" w:cs="宋体"/>
          <w:b w:val="0"/>
          <w:bCs w:val="0"/>
          <w:color w:val="auto"/>
          <w:kern w:val="0"/>
          <w:sz w:val="24"/>
          <w:szCs w:val="24"/>
        </w:rPr>
        <w:t>.1</w:t>
      </w:r>
      <w:r>
        <w:rPr>
          <w:rFonts w:hint="eastAsia" w:ascii="宋体" w:hAnsi="宋体" w:cs="宋体"/>
          <w:b w:val="0"/>
          <w:bCs w:val="0"/>
          <w:color w:val="auto"/>
          <w:kern w:val="0"/>
          <w:sz w:val="24"/>
          <w:szCs w:val="24"/>
        </w:rPr>
        <w:t>供应商提交的《响应文件》以及供应商与采购人就有关磋商的所有来往函电均应使用中文书写。供应商提交的支持文件和印制的文献可以用另一种语言，但相应内容必须附有中文翻译本，在解释《响应文件》时以翻译本为准。</w:t>
      </w:r>
    </w:p>
    <w:p>
      <w:pPr>
        <w:spacing w:line="360" w:lineRule="auto"/>
        <w:ind w:firstLine="480" w:firstLineChars="200"/>
        <w:rPr>
          <w:rFonts w:ascii="宋体" w:hAnsi="宋体" w:cs="宋体"/>
          <w:b w:val="0"/>
          <w:bCs w:val="0"/>
          <w:color w:val="auto"/>
          <w:kern w:val="0"/>
          <w:sz w:val="24"/>
          <w:szCs w:val="24"/>
        </w:rPr>
      </w:pPr>
      <w:r>
        <w:rPr>
          <w:rFonts w:hint="eastAsia" w:ascii="宋体" w:hAnsi="宋体" w:cs="宋体"/>
          <w:b w:val="0"/>
          <w:bCs w:val="0"/>
          <w:color w:val="auto"/>
          <w:kern w:val="0"/>
          <w:sz w:val="24"/>
          <w:szCs w:val="24"/>
        </w:rPr>
        <w:t>3</w:t>
      </w:r>
      <w:r>
        <w:rPr>
          <w:rFonts w:ascii="宋体" w:hAnsi="宋体" w:cs="宋体"/>
          <w:b w:val="0"/>
          <w:bCs w:val="0"/>
          <w:color w:val="auto"/>
          <w:kern w:val="0"/>
          <w:sz w:val="24"/>
          <w:szCs w:val="24"/>
        </w:rPr>
        <w:t>.2</w:t>
      </w:r>
      <w:r>
        <w:rPr>
          <w:rFonts w:ascii="Arial" w:hAnsi="Arial" w:cs="Arial"/>
          <w:b w:val="0"/>
          <w:bCs w:val="0"/>
          <w:color w:val="auto"/>
          <w:sz w:val="24"/>
          <w:szCs w:val="24"/>
        </w:rPr>
        <w:t>《响应文件》所使用的计量单位，应使用国家法定计量单位。</w:t>
      </w:r>
    </w:p>
    <w:p>
      <w:pPr>
        <w:snapToGrid w:val="0"/>
        <w:spacing w:line="360" w:lineRule="auto"/>
        <w:ind w:firstLine="424" w:firstLineChars="177"/>
        <w:rPr>
          <w:rFonts w:cs="Arial" w:asciiTheme="minorEastAsia" w:hAnsiTheme="minorEastAsia" w:eastAsiaTheme="minorEastAsia"/>
          <w:b w:val="0"/>
          <w:bCs w:val="0"/>
          <w:color w:val="auto"/>
          <w:sz w:val="24"/>
          <w:szCs w:val="24"/>
        </w:rPr>
      </w:pPr>
      <w:r>
        <w:rPr>
          <w:rFonts w:hint="eastAsia" w:cs="Arial" w:asciiTheme="minorEastAsia" w:hAnsiTheme="minorEastAsia" w:eastAsiaTheme="minorEastAsia"/>
          <w:b w:val="0"/>
          <w:bCs w:val="0"/>
          <w:color w:val="auto"/>
          <w:sz w:val="24"/>
          <w:szCs w:val="24"/>
        </w:rPr>
        <w:t>4</w:t>
      </w:r>
      <w:r>
        <w:rPr>
          <w:rFonts w:cs="Arial" w:asciiTheme="minorEastAsia" w:hAnsiTheme="minorEastAsia" w:eastAsiaTheme="minorEastAsia"/>
          <w:b w:val="0"/>
          <w:bCs w:val="0"/>
          <w:color w:val="auto"/>
          <w:sz w:val="24"/>
          <w:szCs w:val="24"/>
        </w:rPr>
        <w:t>.</w:t>
      </w:r>
      <w:r>
        <w:rPr>
          <w:rFonts w:hint="eastAsia" w:cs="Arial" w:asciiTheme="minorEastAsia" w:hAnsiTheme="minorEastAsia" w:eastAsiaTheme="minorEastAsia"/>
          <w:b w:val="0"/>
          <w:bCs w:val="0"/>
          <w:color w:val="auto"/>
          <w:sz w:val="24"/>
          <w:szCs w:val="24"/>
        </w:rPr>
        <w:t>《响应文件》的式样和签署</w:t>
      </w:r>
    </w:p>
    <w:p>
      <w:pPr>
        <w:snapToGrid w:val="0"/>
        <w:spacing w:line="360" w:lineRule="auto"/>
        <w:ind w:firstLine="424" w:firstLineChars="177"/>
        <w:rPr>
          <w:rFonts w:ascii="Arial" w:hAnsi="Arial" w:cs="Arial"/>
          <w:b w:val="0"/>
          <w:bCs w:val="0"/>
          <w:color w:val="auto"/>
          <w:sz w:val="24"/>
          <w:szCs w:val="24"/>
        </w:rPr>
      </w:pPr>
      <w:r>
        <w:rPr>
          <w:rFonts w:hint="eastAsia" w:cs="Arial" w:asciiTheme="minorEastAsia" w:hAnsiTheme="minorEastAsia" w:eastAsiaTheme="minorEastAsia"/>
          <w:b w:val="0"/>
          <w:bCs w:val="0"/>
          <w:color w:val="auto"/>
          <w:sz w:val="24"/>
          <w:szCs w:val="24"/>
        </w:rPr>
        <w:t>4</w:t>
      </w:r>
      <w:r>
        <w:rPr>
          <w:rFonts w:cs="Arial" w:asciiTheme="minorEastAsia" w:hAnsiTheme="minorEastAsia" w:eastAsiaTheme="minorEastAsia"/>
          <w:b w:val="0"/>
          <w:bCs w:val="0"/>
          <w:color w:val="auto"/>
          <w:sz w:val="24"/>
          <w:szCs w:val="24"/>
        </w:rPr>
        <w:t>.1</w:t>
      </w:r>
      <w:r>
        <w:rPr>
          <w:rFonts w:ascii="Arial" w:hAnsi="Arial" w:cs="Arial"/>
          <w:b w:val="0"/>
          <w:bCs w:val="0"/>
          <w:color w:val="auto"/>
          <w:sz w:val="24"/>
          <w:szCs w:val="24"/>
        </w:rPr>
        <w:t>响应文件规格幅面使用A4规格纸张，按照磋商文件规定的顺序，统一编目编码装订。由于编排混乱导致响应文件被误读或查找不到，其责任应当</w:t>
      </w:r>
      <w:r>
        <w:rPr>
          <w:rFonts w:hint="eastAsia" w:ascii="Arial" w:hAnsi="Arial" w:cs="Arial"/>
          <w:b w:val="0"/>
          <w:bCs w:val="0"/>
          <w:color w:val="auto"/>
          <w:sz w:val="24"/>
          <w:szCs w:val="24"/>
        </w:rPr>
        <w:t>由</w:t>
      </w:r>
      <w:r>
        <w:rPr>
          <w:rFonts w:ascii="Arial" w:hAnsi="Arial" w:cs="Arial"/>
          <w:b w:val="0"/>
          <w:bCs w:val="0"/>
          <w:color w:val="auto"/>
          <w:sz w:val="24"/>
          <w:szCs w:val="24"/>
        </w:rPr>
        <w:t>供应商承担。响应文件装订采用胶订或线订形式，不得采用活页装订，否则将被视为无效文件。</w:t>
      </w:r>
    </w:p>
    <w:p>
      <w:pPr>
        <w:snapToGrid w:val="0"/>
        <w:spacing w:line="360" w:lineRule="auto"/>
        <w:ind w:firstLine="424" w:firstLineChars="177"/>
        <w:rPr>
          <w:rFonts w:ascii="Arial" w:hAnsi="Arial" w:cs="Arial"/>
          <w:b w:val="0"/>
          <w:bCs w:val="0"/>
          <w:color w:val="auto"/>
          <w:sz w:val="24"/>
          <w:szCs w:val="24"/>
        </w:rPr>
      </w:pPr>
      <w:r>
        <w:rPr>
          <w:rFonts w:ascii="宋体" w:hAnsi="宋体" w:cs="宋体"/>
          <w:b w:val="0"/>
          <w:bCs w:val="0"/>
          <w:color w:val="auto"/>
          <w:kern w:val="0"/>
          <w:sz w:val="24"/>
          <w:szCs w:val="24"/>
        </w:rPr>
        <w:t>4.2</w:t>
      </w:r>
      <w:r>
        <w:rPr>
          <w:rFonts w:hint="eastAsia" w:ascii="宋体" w:hAnsi="宋体" w:cs="宋体"/>
          <w:b w:val="0"/>
          <w:bCs w:val="0"/>
          <w:color w:val="auto"/>
          <w:kern w:val="0"/>
          <w:sz w:val="24"/>
          <w:szCs w:val="24"/>
        </w:rPr>
        <w:t>每套响应文件须清楚地标明“正本”或“副本”，正本和副本不符，以正本为准；</w:t>
      </w:r>
      <w:r>
        <w:rPr>
          <w:rFonts w:ascii="Arial" w:hAnsi="Arial" w:cs="Arial"/>
          <w:b w:val="0"/>
          <w:bCs w:val="0"/>
          <w:color w:val="auto"/>
          <w:sz w:val="24"/>
          <w:szCs w:val="24"/>
        </w:rPr>
        <w:t>电子文档和纸质文件不符，以纸质文件为准。</w:t>
      </w:r>
    </w:p>
    <w:p>
      <w:pPr>
        <w:snapToGrid w:val="0"/>
        <w:spacing w:line="360" w:lineRule="auto"/>
        <w:ind w:firstLine="424" w:firstLineChars="177"/>
        <w:rPr>
          <w:rFonts w:ascii="Arial" w:hAnsi="Arial" w:cs="Arial"/>
          <w:b w:val="0"/>
          <w:bCs w:val="0"/>
          <w:color w:val="auto"/>
          <w:sz w:val="24"/>
          <w:szCs w:val="24"/>
        </w:rPr>
      </w:pPr>
      <w:r>
        <w:rPr>
          <w:rFonts w:cs="Arial" w:asciiTheme="minorEastAsia" w:hAnsiTheme="minorEastAsia" w:eastAsiaTheme="minorEastAsia"/>
          <w:b w:val="0"/>
          <w:bCs w:val="0"/>
          <w:color w:val="auto"/>
          <w:sz w:val="24"/>
          <w:szCs w:val="24"/>
        </w:rPr>
        <w:t>4.3</w:t>
      </w:r>
      <w:r>
        <w:rPr>
          <w:rFonts w:hint="eastAsia" w:ascii="宋体" w:hAnsi="宋体" w:cs="宋体"/>
          <w:b w:val="0"/>
          <w:bCs w:val="0"/>
          <w:color w:val="auto"/>
          <w:kern w:val="0"/>
          <w:sz w:val="24"/>
          <w:szCs w:val="24"/>
        </w:rPr>
        <w:t>响应文件的正本和所有的副本均需打印或用不褪色墨水书写，并由供应商或经正式授权并对供应商有约束力的代表签字。授权代表须将以书面形式出具的“授权书”附在响应文件中。</w:t>
      </w:r>
    </w:p>
    <w:p>
      <w:pPr>
        <w:spacing w:line="360" w:lineRule="auto"/>
        <w:ind w:firstLine="480" w:firstLineChars="200"/>
        <w:rPr>
          <w:rFonts w:asciiTheme="minorEastAsia" w:hAnsiTheme="minorEastAsia" w:eastAsiaTheme="minorEastAsia"/>
          <w:b w:val="0"/>
          <w:bCs w:val="0"/>
          <w:color w:val="auto"/>
          <w:sz w:val="24"/>
        </w:rPr>
      </w:pPr>
      <w:r>
        <w:rPr>
          <w:rFonts w:hint="eastAsia" w:ascii="宋体" w:hAnsi="宋体" w:cs="宋体"/>
          <w:b w:val="0"/>
          <w:bCs w:val="0"/>
          <w:color w:val="auto"/>
          <w:kern w:val="0"/>
          <w:sz w:val="24"/>
          <w:szCs w:val="24"/>
        </w:rPr>
        <w:t>4</w:t>
      </w:r>
      <w:r>
        <w:rPr>
          <w:rFonts w:ascii="宋体" w:hAnsi="宋体" w:cs="宋体"/>
          <w:b w:val="0"/>
          <w:bCs w:val="0"/>
          <w:color w:val="auto"/>
          <w:kern w:val="0"/>
          <w:sz w:val="24"/>
          <w:szCs w:val="24"/>
        </w:rPr>
        <w:t>.4</w:t>
      </w:r>
      <w:r>
        <w:rPr>
          <w:rFonts w:hint="eastAsia" w:ascii="宋体" w:hAnsi="宋体" w:cs="宋体"/>
          <w:b w:val="0"/>
          <w:bCs w:val="0"/>
          <w:color w:val="auto"/>
          <w:kern w:val="0"/>
          <w:sz w:val="24"/>
          <w:szCs w:val="24"/>
        </w:rPr>
        <w:t>响应文件规定盖章的地方，应盖单位公章。</w:t>
      </w:r>
      <w:r>
        <w:rPr>
          <w:rFonts w:hint="eastAsia" w:asciiTheme="minorEastAsia" w:hAnsiTheme="minorEastAsia" w:eastAsiaTheme="minorEastAsia"/>
          <w:b w:val="0"/>
          <w:bCs w:val="0"/>
          <w:color w:val="auto"/>
          <w:sz w:val="24"/>
        </w:rPr>
        <w:t>供应商在磋商过程中相关文件的签订、履行、通知等事项的书面文件中的单位盖章、印章、公章等处均仅指与供应商名称全称相一致的标准公章。如供应商需要在本次项目中使用投标专用章，须提供符合以下要求的特别说明函：</w:t>
      </w:r>
    </w:p>
    <w:p>
      <w:pPr>
        <w:spacing w:line="360" w:lineRule="auto"/>
        <w:ind w:firstLine="480" w:firstLineChars="200"/>
        <w:rPr>
          <w:rFonts w:asciiTheme="minorEastAsia" w:hAnsiTheme="minorEastAsia" w:eastAsiaTheme="minorEastAsia"/>
          <w:b w:val="0"/>
          <w:bCs w:val="0"/>
          <w:color w:val="auto"/>
          <w:sz w:val="24"/>
        </w:rPr>
      </w:pPr>
      <w:r>
        <w:rPr>
          <w:rFonts w:hint="eastAsia" w:asciiTheme="minorEastAsia" w:hAnsiTheme="minorEastAsia" w:eastAsiaTheme="minorEastAsia"/>
          <w:b w:val="0"/>
          <w:bCs w:val="0"/>
          <w:color w:val="auto"/>
          <w:sz w:val="24"/>
        </w:rPr>
        <w:t>（1）特别说明函须声明：针对本次项目，供应商投标专用章作为直接参与磋商时相关投标文件的签章、及业务合作伙伴参与磋商时授权函的签章，其效力等同于公章；</w:t>
      </w:r>
    </w:p>
    <w:p>
      <w:pPr>
        <w:widowControl/>
        <w:adjustRightInd w:val="0"/>
        <w:snapToGrid w:val="0"/>
        <w:spacing w:line="360" w:lineRule="auto"/>
        <w:ind w:firstLine="480"/>
        <w:rPr>
          <w:rFonts w:asciiTheme="minorEastAsia" w:hAnsiTheme="minorEastAsia" w:eastAsiaTheme="minorEastAsia"/>
          <w:b w:val="0"/>
          <w:bCs w:val="0"/>
          <w:color w:val="auto"/>
          <w:sz w:val="24"/>
        </w:rPr>
      </w:pPr>
      <w:r>
        <w:rPr>
          <w:rFonts w:hint="eastAsia" w:asciiTheme="minorEastAsia" w:hAnsiTheme="minorEastAsia" w:eastAsiaTheme="minorEastAsia"/>
          <w:b w:val="0"/>
          <w:bCs w:val="0"/>
          <w:color w:val="auto"/>
          <w:sz w:val="24"/>
        </w:rPr>
        <w:t>（2）特别说明函须同时加盖供应商公章及投标专用章。</w:t>
      </w:r>
    </w:p>
    <w:p>
      <w:pPr>
        <w:widowControl/>
        <w:adjustRightInd w:val="0"/>
        <w:snapToGrid w:val="0"/>
        <w:spacing w:line="360" w:lineRule="auto"/>
        <w:ind w:firstLine="480"/>
        <w:rPr>
          <w:rFonts w:ascii="宋体" w:hAnsi="宋体" w:cs="宋体"/>
          <w:b w:val="0"/>
          <w:bCs w:val="0"/>
          <w:color w:val="auto"/>
          <w:kern w:val="0"/>
          <w:sz w:val="24"/>
          <w:szCs w:val="24"/>
        </w:rPr>
      </w:pPr>
      <w:r>
        <w:rPr>
          <w:rFonts w:asciiTheme="minorEastAsia" w:hAnsiTheme="minorEastAsia" w:eastAsiaTheme="minorEastAsia"/>
          <w:b w:val="0"/>
          <w:bCs w:val="0"/>
          <w:color w:val="auto"/>
          <w:sz w:val="24"/>
        </w:rPr>
        <w:t xml:space="preserve">4.5 </w:t>
      </w:r>
      <w:r>
        <w:rPr>
          <w:rFonts w:hint="eastAsia" w:ascii="宋体" w:hAnsi="宋体" w:cs="宋体"/>
          <w:b w:val="0"/>
          <w:bCs w:val="0"/>
          <w:color w:val="auto"/>
          <w:kern w:val="0"/>
          <w:sz w:val="24"/>
          <w:szCs w:val="24"/>
        </w:rPr>
        <w:t>响应文件的每一页都应在页脚处注明[页码/总页数]。</w:t>
      </w:r>
    </w:p>
    <w:p>
      <w:pPr>
        <w:widowControl/>
        <w:adjustRightInd w:val="0"/>
        <w:snapToGrid w:val="0"/>
        <w:spacing w:line="360" w:lineRule="auto"/>
        <w:ind w:firstLine="480"/>
        <w:rPr>
          <w:rFonts w:ascii="宋体" w:hAnsi="宋体" w:cs="宋体"/>
          <w:b w:val="0"/>
          <w:bCs w:val="0"/>
          <w:color w:val="auto"/>
          <w:kern w:val="0"/>
          <w:sz w:val="24"/>
          <w:szCs w:val="24"/>
        </w:rPr>
      </w:pPr>
      <w:r>
        <w:rPr>
          <w:rFonts w:ascii="宋体" w:hAnsi="宋体" w:cs="宋体"/>
          <w:b w:val="0"/>
          <w:bCs w:val="0"/>
          <w:color w:val="auto"/>
          <w:kern w:val="0"/>
          <w:sz w:val="24"/>
          <w:szCs w:val="24"/>
        </w:rPr>
        <w:t xml:space="preserve">4.6 </w:t>
      </w:r>
      <w:r>
        <w:rPr>
          <w:rFonts w:hint="eastAsia" w:ascii="宋体" w:hAnsi="宋体" w:cs="宋体"/>
          <w:b w:val="0"/>
          <w:bCs w:val="0"/>
          <w:color w:val="auto"/>
          <w:kern w:val="0"/>
          <w:sz w:val="24"/>
          <w:szCs w:val="24"/>
        </w:rPr>
        <w:t>任何行间插字、涂改和增删，必须由响应文件授权代表用姓名在旁边签字生效。</w:t>
      </w:r>
    </w:p>
    <w:p>
      <w:pPr>
        <w:pStyle w:val="4"/>
        <w:numPr>
          <w:ilvl w:val="0"/>
          <w:numId w:val="0"/>
        </w:numPr>
        <w:adjustRightInd w:val="0"/>
        <w:snapToGrid w:val="0"/>
        <w:spacing w:before="0" w:after="0" w:line="360" w:lineRule="auto"/>
        <w:ind w:firstLine="480" w:firstLineChars="200"/>
        <w:rPr>
          <w:b w:val="0"/>
          <w:bCs w:val="0"/>
          <w:color w:val="auto"/>
          <w:sz w:val="24"/>
          <w:szCs w:val="24"/>
        </w:rPr>
      </w:pPr>
      <w:r>
        <w:rPr>
          <w:rFonts w:hint="eastAsia"/>
          <w:b w:val="0"/>
          <w:bCs w:val="0"/>
          <w:color w:val="auto"/>
          <w:sz w:val="24"/>
          <w:szCs w:val="24"/>
        </w:rPr>
        <w:t>四、磋商时间和地点</w:t>
      </w:r>
    </w:p>
    <w:p>
      <w:pPr>
        <w:widowControl/>
        <w:adjustRightInd w:val="0"/>
        <w:snapToGrid w:val="0"/>
        <w:spacing w:line="360" w:lineRule="auto"/>
        <w:ind w:firstLine="480"/>
        <w:rPr>
          <w:rFonts w:ascii="宋体" w:hAnsi="宋体" w:cs="宋体"/>
          <w:b w:val="0"/>
          <w:bCs w:val="0"/>
          <w:color w:val="auto"/>
          <w:kern w:val="0"/>
          <w:sz w:val="24"/>
          <w:szCs w:val="24"/>
        </w:rPr>
      </w:pPr>
      <w:bookmarkStart w:id="0" w:name="OLE_LINK4"/>
      <w:bookmarkEnd w:id="0"/>
      <w:bookmarkStart w:id="1" w:name="OLE_LINK3"/>
      <w:bookmarkEnd w:id="1"/>
      <w:r>
        <w:rPr>
          <w:rFonts w:hint="eastAsia" w:ascii="宋体" w:hAnsi="宋体" w:cs="宋体"/>
          <w:b w:val="0"/>
          <w:bCs w:val="0"/>
          <w:color w:val="auto"/>
          <w:kern w:val="0"/>
          <w:sz w:val="24"/>
          <w:szCs w:val="24"/>
          <w:lang w:eastAsia="zh-CN"/>
        </w:rPr>
        <w:t>2025</w:t>
      </w:r>
      <w:r>
        <w:rPr>
          <w:rFonts w:hint="eastAsia" w:ascii="宋体" w:hAnsi="宋体" w:cs="宋体"/>
          <w:b w:val="0"/>
          <w:bCs w:val="0"/>
          <w:color w:val="auto"/>
          <w:kern w:val="0"/>
          <w:sz w:val="24"/>
          <w:szCs w:val="24"/>
        </w:rPr>
        <w:t>年</w:t>
      </w:r>
      <w:r>
        <w:rPr>
          <w:rFonts w:hint="eastAsia" w:ascii="宋体" w:hAnsi="宋体" w:cs="宋体"/>
          <w:b w:val="0"/>
          <w:bCs w:val="0"/>
          <w:color w:val="auto"/>
          <w:kern w:val="0"/>
          <w:sz w:val="24"/>
          <w:szCs w:val="24"/>
          <w:lang w:val="en-US" w:eastAsia="zh-CN"/>
        </w:rPr>
        <w:t>12</w:t>
      </w:r>
      <w:r>
        <w:rPr>
          <w:rFonts w:hint="eastAsia" w:ascii="宋体" w:hAnsi="宋体" w:cs="宋体"/>
          <w:b w:val="0"/>
          <w:bCs w:val="0"/>
          <w:color w:val="auto"/>
          <w:kern w:val="0"/>
          <w:sz w:val="24"/>
          <w:szCs w:val="24"/>
        </w:rPr>
        <w:t>月</w:t>
      </w:r>
      <w:r>
        <w:rPr>
          <w:rFonts w:hint="eastAsia" w:ascii="宋体" w:hAnsi="宋体" w:cs="宋体"/>
          <w:b w:val="0"/>
          <w:bCs w:val="0"/>
          <w:color w:val="auto"/>
          <w:kern w:val="0"/>
          <w:sz w:val="24"/>
          <w:szCs w:val="24"/>
          <w:lang w:val="en-US" w:eastAsia="zh-CN"/>
        </w:rPr>
        <w:t>**</w:t>
      </w:r>
      <w:r>
        <w:rPr>
          <w:rFonts w:hint="eastAsia" w:ascii="宋体" w:hAnsi="宋体" w:cs="宋体"/>
          <w:b w:val="0"/>
          <w:bCs w:val="0"/>
          <w:color w:val="auto"/>
          <w:kern w:val="0"/>
          <w:sz w:val="24"/>
          <w:szCs w:val="24"/>
        </w:rPr>
        <w:t>日上午</w:t>
      </w:r>
      <w:r>
        <w:rPr>
          <w:rFonts w:hint="eastAsia" w:ascii="宋体" w:hAnsi="宋体" w:cs="宋体"/>
          <w:b w:val="0"/>
          <w:bCs w:val="0"/>
          <w:color w:val="auto"/>
          <w:kern w:val="0"/>
          <w:sz w:val="24"/>
          <w:szCs w:val="24"/>
          <w:lang w:val="en-US" w:eastAsia="zh-CN"/>
        </w:rPr>
        <w:t>****</w:t>
      </w:r>
      <w:r>
        <w:rPr>
          <w:rFonts w:hint="eastAsia" w:ascii="宋体" w:hAnsi="宋体" w:cs="宋体"/>
          <w:b w:val="0"/>
          <w:bCs w:val="0"/>
          <w:color w:val="auto"/>
          <w:kern w:val="0"/>
          <w:sz w:val="24"/>
          <w:szCs w:val="24"/>
        </w:rPr>
        <w:t>，</w:t>
      </w:r>
      <w:r>
        <w:rPr>
          <w:rFonts w:hint="eastAsia" w:ascii="宋体" w:hAnsi="宋体" w:cs="宋体"/>
          <w:b w:val="0"/>
          <w:bCs w:val="0"/>
          <w:color w:val="auto"/>
          <w:kern w:val="0"/>
          <w:sz w:val="24"/>
          <w:szCs w:val="24"/>
          <w:lang w:val="en-US" w:eastAsia="zh-CN"/>
        </w:rPr>
        <w:t>黄石港区湖滨大道117号人保财险大楼9楼</w:t>
      </w:r>
      <w:r>
        <w:rPr>
          <w:rFonts w:hint="eastAsia" w:ascii="宋体" w:hAnsi="宋体" w:cs="宋体"/>
          <w:b w:val="0"/>
          <w:bCs w:val="0"/>
          <w:color w:val="auto"/>
          <w:kern w:val="0"/>
          <w:sz w:val="24"/>
          <w:szCs w:val="24"/>
        </w:rPr>
        <w:t>会议室（时间、地点如有变化，将另行提前通知）。</w:t>
      </w:r>
    </w:p>
    <w:p>
      <w:pPr>
        <w:pStyle w:val="4"/>
        <w:numPr>
          <w:ilvl w:val="0"/>
          <w:numId w:val="0"/>
        </w:numPr>
        <w:adjustRightInd w:val="0"/>
        <w:snapToGrid w:val="0"/>
        <w:spacing w:before="0" w:after="0" w:line="360" w:lineRule="auto"/>
        <w:ind w:firstLine="480" w:firstLineChars="200"/>
        <w:rPr>
          <w:b w:val="0"/>
          <w:bCs w:val="0"/>
          <w:color w:val="auto"/>
          <w:sz w:val="24"/>
          <w:szCs w:val="24"/>
        </w:rPr>
      </w:pPr>
      <w:r>
        <w:rPr>
          <w:rFonts w:hint="eastAsia"/>
          <w:b w:val="0"/>
          <w:bCs w:val="0"/>
          <w:color w:val="auto"/>
          <w:sz w:val="24"/>
          <w:szCs w:val="24"/>
        </w:rPr>
        <w:t>五、竞争性磋商流程说明</w:t>
      </w:r>
    </w:p>
    <w:p>
      <w:pPr>
        <w:widowControl/>
        <w:adjustRightInd w:val="0"/>
        <w:snapToGrid w:val="0"/>
        <w:spacing w:line="360" w:lineRule="auto"/>
        <w:ind w:firstLine="482"/>
        <w:rPr>
          <w:rFonts w:ascii="宋体" w:hAnsi="宋体" w:cs="宋体"/>
          <w:b w:val="0"/>
          <w:bCs w:val="0"/>
          <w:color w:val="auto"/>
          <w:kern w:val="0"/>
          <w:sz w:val="24"/>
          <w:szCs w:val="24"/>
        </w:rPr>
      </w:pPr>
      <w:r>
        <w:rPr>
          <w:rFonts w:hint="eastAsia" w:ascii="宋体" w:hAnsi="宋体" w:cs="宋体"/>
          <w:b w:val="0"/>
          <w:bCs w:val="0"/>
          <w:color w:val="auto"/>
          <w:kern w:val="0"/>
          <w:sz w:val="24"/>
          <w:szCs w:val="24"/>
        </w:rPr>
        <w:t>（一</w:t>
      </w:r>
      <w:r>
        <w:rPr>
          <w:rFonts w:ascii="宋体" w:hAnsi="宋体" w:cs="宋体"/>
          <w:b w:val="0"/>
          <w:bCs w:val="0"/>
          <w:color w:val="auto"/>
          <w:kern w:val="0"/>
          <w:sz w:val="24"/>
          <w:szCs w:val="24"/>
        </w:rPr>
        <w:t>）</w:t>
      </w:r>
      <w:r>
        <w:rPr>
          <w:rFonts w:hint="eastAsia" w:ascii="宋体" w:hAnsi="宋体" w:cs="宋体"/>
          <w:b w:val="0"/>
          <w:bCs w:val="0"/>
          <w:color w:val="auto"/>
          <w:kern w:val="0"/>
          <w:sz w:val="24"/>
          <w:szCs w:val="24"/>
        </w:rPr>
        <w:t>磋商流程</w:t>
      </w:r>
    </w:p>
    <w:p>
      <w:pPr>
        <w:widowControl/>
        <w:adjustRightInd w:val="0"/>
        <w:snapToGrid w:val="0"/>
        <w:spacing w:line="360" w:lineRule="auto"/>
        <w:ind w:firstLine="480"/>
        <w:rPr>
          <w:rFonts w:hint="eastAsia" w:ascii="宋体" w:hAnsi="宋体" w:eastAsia="宋体" w:cs="宋体"/>
          <w:b w:val="0"/>
          <w:bCs w:val="0"/>
          <w:color w:val="auto"/>
          <w:kern w:val="0"/>
          <w:sz w:val="24"/>
          <w:szCs w:val="24"/>
          <w:lang w:eastAsia="zh-CN"/>
        </w:rPr>
      </w:pPr>
      <w:r>
        <w:rPr>
          <w:rFonts w:hint="eastAsia" w:ascii="宋体" w:hAnsi="宋体" w:cs="宋体"/>
          <w:b w:val="0"/>
          <w:bCs w:val="0"/>
          <w:color w:val="auto"/>
          <w:kern w:val="0"/>
          <w:sz w:val="24"/>
          <w:szCs w:val="24"/>
        </w:rPr>
        <w:t>1.(一) 供应商按时到达会场，进行签到</w:t>
      </w:r>
      <w:r>
        <w:rPr>
          <w:rFonts w:hint="eastAsia" w:ascii="宋体" w:hAnsi="宋体" w:cs="宋体"/>
          <w:b w:val="0"/>
          <w:bCs w:val="0"/>
          <w:color w:val="auto"/>
          <w:kern w:val="0"/>
          <w:sz w:val="24"/>
          <w:szCs w:val="24"/>
          <w:lang w:eastAsia="zh-CN"/>
        </w:rPr>
        <w:t>。</w:t>
      </w:r>
    </w:p>
    <w:p>
      <w:pPr>
        <w:widowControl/>
        <w:adjustRightInd w:val="0"/>
        <w:snapToGrid w:val="0"/>
        <w:spacing w:line="360" w:lineRule="auto"/>
        <w:ind w:firstLine="480"/>
        <w:rPr>
          <w:rFonts w:cs="宋体" w:asciiTheme="minorEastAsia" w:hAnsiTheme="minorEastAsia" w:eastAsiaTheme="minorEastAsia"/>
          <w:b w:val="0"/>
          <w:bCs w:val="0"/>
          <w:color w:val="auto"/>
          <w:kern w:val="0"/>
          <w:sz w:val="24"/>
          <w:szCs w:val="24"/>
        </w:rPr>
      </w:pPr>
      <w:r>
        <w:rPr>
          <w:rFonts w:hint="eastAsia" w:cs="Arial" w:asciiTheme="minorEastAsia" w:hAnsiTheme="minorEastAsia" w:eastAsiaTheme="minorEastAsia"/>
          <w:b w:val="0"/>
          <w:bCs w:val="0"/>
          <w:color w:val="auto"/>
          <w:sz w:val="24"/>
          <w:szCs w:val="24"/>
        </w:rPr>
        <w:t>2.供应商按签到顺序依次进行陈述，陈述时间控制在 20 分钟以内</w:t>
      </w:r>
      <w:r>
        <w:rPr>
          <w:rFonts w:cs="Arial" w:asciiTheme="minorEastAsia" w:hAnsiTheme="minorEastAsia" w:eastAsiaTheme="minorEastAsia"/>
          <w:b w:val="0"/>
          <w:bCs w:val="0"/>
          <w:color w:val="auto"/>
          <w:sz w:val="24"/>
          <w:szCs w:val="24"/>
        </w:rPr>
        <w:t>。</w:t>
      </w:r>
    </w:p>
    <w:p>
      <w:pPr>
        <w:widowControl/>
        <w:adjustRightInd w:val="0"/>
        <w:snapToGrid w:val="0"/>
        <w:spacing w:line="360" w:lineRule="auto"/>
        <w:ind w:firstLine="480"/>
        <w:rPr>
          <w:rFonts w:ascii="宋体" w:hAnsi="宋体" w:cs="宋体"/>
          <w:b w:val="0"/>
          <w:bCs w:val="0"/>
          <w:color w:val="auto"/>
          <w:kern w:val="0"/>
          <w:sz w:val="24"/>
          <w:szCs w:val="24"/>
        </w:rPr>
      </w:pPr>
      <w:r>
        <w:rPr>
          <w:rFonts w:ascii="宋体" w:hAnsi="宋体" w:cs="宋体"/>
          <w:b w:val="0"/>
          <w:bCs w:val="0"/>
          <w:color w:val="auto"/>
          <w:kern w:val="0"/>
          <w:sz w:val="24"/>
          <w:szCs w:val="24"/>
        </w:rPr>
        <w:t>3</w:t>
      </w:r>
      <w:r>
        <w:rPr>
          <w:rFonts w:hint="eastAsia" w:ascii="宋体" w:hAnsi="宋体" w:cs="宋体"/>
          <w:b w:val="0"/>
          <w:bCs w:val="0"/>
          <w:color w:val="auto"/>
          <w:kern w:val="0"/>
          <w:sz w:val="24"/>
          <w:szCs w:val="24"/>
        </w:rPr>
        <w:t>.谈判组成员对供应商进行提问，时间大约 20 分钟。</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lang w:val="en-US" w:eastAsia="zh-CN"/>
        </w:rPr>
        <w:t>4</w:t>
      </w:r>
      <w:r>
        <w:rPr>
          <w:rFonts w:hint="eastAsia" w:ascii="宋体" w:hAnsi="宋体" w:cs="宋体"/>
          <w:b w:val="0"/>
          <w:bCs w:val="0"/>
          <w:color w:val="auto"/>
          <w:kern w:val="0"/>
          <w:sz w:val="24"/>
          <w:szCs w:val="24"/>
        </w:rPr>
        <w:t>.磋商小组对本次磋商结果进行最终打分。</w:t>
      </w:r>
    </w:p>
    <w:p>
      <w:pPr>
        <w:pStyle w:val="4"/>
        <w:numPr>
          <w:ilvl w:val="0"/>
          <w:numId w:val="0"/>
        </w:numPr>
        <w:adjustRightInd w:val="0"/>
        <w:snapToGrid w:val="0"/>
        <w:spacing w:before="0" w:after="0" w:line="360" w:lineRule="auto"/>
        <w:ind w:firstLine="480" w:firstLineChars="200"/>
        <w:rPr>
          <w:b w:val="0"/>
          <w:bCs w:val="0"/>
          <w:color w:val="auto"/>
          <w:sz w:val="24"/>
          <w:szCs w:val="24"/>
        </w:rPr>
      </w:pPr>
      <w:r>
        <w:rPr>
          <w:rFonts w:hint="eastAsia"/>
          <w:b w:val="0"/>
          <w:bCs w:val="0"/>
          <w:color w:val="auto"/>
          <w:sz w:val="24"/>
          <w:szCs w:val="24"/>
          <w:lang w:val="en-US" w:eastAsia="zh-CN"/>
        </w:rPr>
        <w:t>六</w:t>
      </w:r>
      <w:r>
        <w:rPr>
          <w:rFonts w:hint="eastAsia"/>
          <w:b w:val="0"/>
          <w:bCs w:val="0"/>
          <w:color w:val="auto"/>
          <w:sz w:val="24"/>
          <w:szCs w:val="24"/>
        </w:rPr>
        <w:t>、特别声明</w:t>
      </w:r>
    </w:p>
    <w:p>
      <w:pPr>
        <w:widowControl/>
        <w:adjustRightInd w:val="0"/>
        <w:snapToGrid w:val="0"/>
        <w:spacing w:line="360" w:lineRule="auto"/>
        <w:ind w:right="-315" w:rightChars="-150"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1.受邀公司提供虚假材料或文件的，自动丧失参加资格。</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2.受邀公司未在响应文件中提及和承诺，但又未明确书面提出异议的事项，按本磋商磋商邀请函的有关要求执行。</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3.受邀公司不应将本次采购理解为政府采购与招标。</w:t>
      </w:r>
    </w:p>
    <w:p>
      <w:pPr>
        <w:widowControl/>
        <w:adjustRightInd w:val="0"/>
        <w:snapToGrid w:val="0"/>
        <w:spacing w:line="360" w:lineRule="auto"/>
        <w:ind w:right="-315" w:rightChars="-150"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4.受邀公司不得以任何理由要求退还已提交的响应文件。</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5.采购方在任何时候均有权解释或调整本邀请文件及附件的内容。</w:t>
      </w:r>
    </w:p>
    <w:p>
      <w:pPr>
        <w:widowControl/>
        <w:adjustRightInd w:val="0"/>
        <w:snapToGrid w:val="0"/>
        <w:spacing w:line="360" w:lineRule="auto"/>
        <w:ind w:right="-420" w:rightChars="-200"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6.受邀公司没有按规定时间和内容提供材料的，视为放弃。</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7.受邀公司提供的文档、陈述和演示均应使用中文。</w:t>
      </w:r>
    </w:p>
    <w:p>
      <w:pPr>
        <w:widowControl/>
        <w:adjustRightInd w:val="0"/>
        <w:snapToGrid w:val="0"/>
        <w:spacing w:line="360" w:lineRule="auto"/>
        <w:ind w:right="-945" w:rightChars="-450"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8.对本磋商邀请函及附件存有疑问的，请向采购方咨询。</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9.本邀请函及附件之著作权受中国法律保护，所有文件仅限于受邀公司参加本次采购磋商使用，任何用于其他目的之复制或引用均应事先获得采购方书面许可。</w:t>
      </w:r>
    </w:p>
    <w:p>
      <w:pPr>
        <w:pStyle w:val="3"/>
        <w:numPr>
          <w:ilvl w:val="0"/>
          <w:numId w:val="0"/>
        </w:numPr>
        <w:rPr>
          <w:rFonts w:hint="eastAsia"/>
          <w:b w:val="0"/>
          <w:bCs w:val="0"/>
          <w:color w:val="auto"/>
          <w:sz w:val="30"/>
          <w:szCs w:val="30"/>
        </w:rPr>
      </w:pPr>
      <w:bookmarkStart w:id="2" w:name="_Toc125183154"/>
      <w:bookmarkEnd w:id="2"/>
      <w:bookmarkStart w:id="3" w:name="_Toc104714652"/>
      <w:bookmarkEnd w:id="3"/>
      <w:bookmarkStart w:id="4" w:name="_Toc137965295"/>
    </w:p>
    <w:p>
      <w:pPr>
        <w:widowControl/>
        <w:adjustRightInd w:val="0"/>
        <w:snapToGrid w:val="0"/>
        <w:spacing w:line="360" w:lineRule="auto"/>
        <w:ind w:firstLine="480"/>
        <w:rPr>
          <w:rFonts w:hint="eastAsia" w:ascii="宋体" w:hAnsi="宋体" w:cs="宋体"/>
          <w:b w:val="0"/>
          <w:bCs w:val="0"/>
          <w:color w:val="auto"/>
          <w:kern w:val="0"/>
          <w:sz w:val="24"/>
          <w:szCs w:val="24"/>
        </w:rPr>
      </w:pPr>
    </w:p>
    <w:p>
      <w:pPr>
        <w:widowControl/>
        <w:adjustRightInd w:val="0"/>
        <w:snapToGrid w:val="0"/>
        <w:spacing w:line="360" w:lineRule="auto"/>
        <w:ind w:firstLine="480"/>
        <w:rPr>
          <w:rFonts w:hint="eastAsia" w:ascii="宋体" w:hAnsi="宋体" w:cs="宋体"/>
          <w:b w:val="0"/>
          <w:bCs w:val="0"/>
          <w:color w:val="auto"/>
          <w:kern w:val="0"/>
          <w:sz w:val="24"/>
          <w:szCs w:val="24"/>
        </w:rPr>
      </w:pPr>
    </w:p>
    <w:p>
      <w:pPr>
        <w:widowControl/>
        <w:adjustRightInd w:val="0"/>
        <w:snapToGrid w:val="0"/>
        <w:spacing w:line="360" w:lineRule="auto"/>
        <w:ind w:firstLine="480"/>
        <w:rPr>
          <w:rFonts w:hint="eastAsia" w:ascii="宋体" w:hAnsi="宋体" w:cs="宋体"/>
          <w:b w:val="0"/>
          <w:bCs w:val="0"/>
          <w:color w:val="auto"/>
          <w:kern w:val="0"/>
          <w:sz w:val="24"/>
          <w:szCs w:val="24"/>
        </w:rPr>
      </w:pPr>
    </w:p>
    <w:p>
      <w:pPr>
        <w:widowControl/>
        <w:adjustRightInd w:val="0"/>
        <w:snapToGrid w:val="0"/>
        <w:spacing w:line="360" w:lineRule="auto"/>
        <w:ind w:firstLine="480"/>
        <w:rPr>
          <w:rFonts w:hint="eastAsia" w:ascii="宋体" w:hAnsi="宋体" w:cs="宋体"/>
          <w:b w:val="0"/>
          <w:bCs w:val="0"/>
          <w:color w:val="auto"/>
          <w:kern w:val="0"/>
          <w:sz w:val="24"/>
          <w:szCs w:val="24"/>
        </w:rPr>
      </w:pPr>
    </w:p>
    <w:p>
      <w:pPr>
        <w:widowControl/>
        <w:adjustRightInd w:val="0"/>
        <w:snapToGrid w:val="0"/>
        <w:spacing w:line="360" w:lineRule="auto"/>
        <w:ind w:firstLine="480"/>
        <w:rPr>
          <w:rFonts w:hint="eastAsia" w:ascii="宋体" w:hAnsi="宋体" w:cs="宋体"/>
          <w:b w:val="0"/>
          <w:bCs w:val="0"/>
          <w:color w:val="auto"/>
          <w:kern w:val="0"/>
          <w:sz w:val="24"/>
          <w:szCs w:val="24"/>
        </w:rPr>
      </w:pPr>
    </w:p>
    <w:p>
      <w:pPr>
        <w:widowControl/>
        <w:adjustRightInd w:val="0"/>
        <w:snapToGrid w:val="0"/>
        <w:spacing w:line="360" w:lineRule="auto"/>
        <w:ind w:firstLine="480"/>
        <w:rPr>
          <w:rFonts w:hint="eastAsia" w:ascii="宋体" w:hAnsi="宋体" w:cs="宋体"/>
          <w:b/>
          <w:bCs/>
          <w:color w:val="auto"/>
          <w:kern w:val="0"/>
          <w:sz w:val="24"/>
          <w:szCs w:val="24"/>
        </w:rPr>
      </w:pPr>
    </w:p>
    <w:p>
      <w:pPr>
        <w:widowControl/>
        <w:adjustRightInd w:val="0"/>
        <w:snapToGrid w:val="0"/>
        <w:spacing w:line="360" w:lineRule="auto"/>
        <w:ind w:firstLine="480"/>
        <w:rPr>
          <w:rFonts w:hint="eastAsia" w:ascii="宋体" w:hAnsi="宋体" w:cs="宋体"/>
          <w:b/>
          <w:bCs/>
          <w:color w:val="auto"/>
          <w:kern w:val="0"/>
          <w:sz w:val="24"/>
          <w:szCs w:val="24"/>
        </w:rPr>
      </w:pPr>
    </w:p>
    <w:p>
      <w:pPr>
        <w:widowControl/>
        <w:adjustRightInd w:val="0"/>
        <w:snapToGrid w:val="0"/>
        <w:spacing w:line="360" w:lineRule="auto"/>
        <w:ind w:firstLine="480"/>
        <w:rPr>
          <w:rFonts w:hint="eastAsia" w:ascii="宋体" w:hAnsi="宋体" w:cs="宋体"/>
          <w:b/>
          <w:bCs/>
          <w:color w:val="auto"/>
          <w:kern w:val="0"/>
          <w:sz w:val="24"/>
          <w:szCs w:val="24"/>
        </w:rPr>
      </w:pPr>
    </w:p>
    <w:p>
      <w:pPr>
        <w:widowControl/>
        <w:adjustRightInd w:val="0"/>
        <w:snapToGrid w:val="0"/>
        <w:spacing w:line="360" w:lineRule="auto"/>
        <w:ind w:firstLine="480"/>
        <w:rPr>
          <w:rFonts w:hint="eastAsia" w:ascii="宋体" w:hAnsi="宋体" w:cs="宋体"/>
          <w:b/>
          <w:bCs/>
          <w:color w:val="auto"/>
          <w:kern w:val="0"/>
          <w:sz w:val="24"/>
          <w:szCs w:val="24"/>
        </w:rPr>
      </w:pPr>
    </w:p>
    <w:p>
      <w:pPr>
        <w:widowControl/>
        <w:adjustRightInd w:val="0"/>
        <w:snapToGrid w:val="0"/>
        <w:spacing w:line="360" w:lineRule="auto"/>
        <w:ind w:firstLine="480"/>
        <w:rPr>
          <w:rFonts w:hint="eastAsia" w:ascii="宋体" w:hAnsi="宋体" w:cs="宋体"/>
          <w:b/>
          <w:bCs/>
          <w:color w:val="auto"/>
          <w:kern w:val="0"/>
          <w:sz w:val="24"/>
          <w:szCs w:val="24"/>
        </w:rPr>
      </w:pPr>
    </w:p>
    <w:p>
      <w:pPr>
        <w:widowControl/>
        <w:adjustRightInd w:val="0"/>
        <w:snapToGrid w:val="0"/>
        <w:spacing w:line="360" w:lineRule="auto"/>
        <w:ind w:firstLine="480"/>
        <w:rPr>
          <w:rFonts w:hint="eastAsia" w:ascii="宋体" w:hAnsi="宋体" w:cs="宋体"/>
          <w:b/>
          <w:bCs/>
          <w:color w:val="auto"/>
          <w:kern w:val="0"/>
          <w:sz w:val="24"/>
          <w:szCs w:val="24"/>
        </w:rPr>
      </w:pPr>
      <w:r>
        <w:rPr>
          <w:rFonts w:hint="eastAsia" w:ascii="宋体" w:hAnsi="宋体" w:cs="宋体"/>
          <w:b/>
          <w:bCs/>
          <w:color w:val="auto"/>
          <w:kern w:val="0"/>
          <w:sz w:val="24"/>
          <w:szCs w:val="24"/>
        </w:rPr>
        <w:t>附件二：响应文件格式和表格</w:t>
      </w:r>
      <w:bookmarkEnd w:id="4"/>
    </w:p>
    <w:p>
      <w:pPr>
        <w:widowControl/>
        <w:adjustRightInd w:val="0"/>
        <w:snapToGrid w:val="0"/>
        <w:spacing w:line="360" w:lineRule="auto"/>
        <w:ind w:firstLine="480"/>
        <w:jc w:val="center"/>
        <w:rPr>
          <w:rFonts w:hint="eastAsia" w:ascii="宋体" w:hAnsi="宋体" w:cs="宋体"/>
          <w:b w:val="0"/>
          <w:bCs w:val="0"/>
          <w:color w:val="auto"/>
          <w:kern w:val="0"/>
          <w:sz w:val="24"/>
          <w:szCs w:val="24"/>
        </w:rPr>
      </w:pPr>
    </w:p>
    <w:p>
      <w:pPr>
        <w:widowControl/>
        <w:adjustRightInd w:val="0"/>
        <w:snapToGrid w:val="0"/>
        <w:spacing w:line="360" w:lineRule="auto"/>
        <w:ind w:firstLine="480"/>
        <w:jc w:val="center"/>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响应文件格式和表格</w:t>
      </w:r>
    </w:p>
    <w:p>
      <w:pPr>
        <w:widowControl/>
        <w:adjustRightInd w:val="0"/>
        <w:snapToGrid w:val="0"/>
        <w:spacing w:line="360" w:lineRule="auto"/>
        <w:ind w:firstLine="480"/>
        <w:jc w:val="center"/>
        <w:rPr>
          <w:rFonts w:hint="eastAsia" w:ascii="宋体" w:hAnsi="宋体" w:cs="宋体"/>
          <w:b w:val="0"/>
          <w:bCs w:val="0"/>
          <w:color w:val="auto"/>
          <w:kern w:val="0"/>
          <w:sz w:val="24"/>
          <w:szCs w:val="24"/>
        </w:rPr>
      </w:pPr>
    </w:p>
    <w:p>
      <w:pPr>
        <w:widowControl/>
        <w:adjustRightInd w:val="0"/>
        <w:snapToGrid w:val="0"/>
        <w:spacing w:line="360" w:lineRule="auto"/>
        <w:ind w:firstLine="480"/>
        <w:jc w:val="center"/>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目 录</w:t>
      </w:r>
    </w:p>
    <w:p>
      <w:pPr>
        <w:widowControl/>
        <w:adjustRightInd w:val="0"/>
        <w:snapToGrid w:val="0"/>
        <w:spacing w:line="360" w:lineRule="auto"/>
        <w:ind w:firstLine="480"/>
        <w:rPr>
          <w:rFonts w:hint="eastAsia" w:ascii="宋体" w:hAnsi="宋体" w:cs="宋体"/>
          <w:b w:val="0"/>
          <w:bCs w:val="0"/>
          <w:color w:val="auto"/>
          <w:kern w:val="0"/>
          <w:sz w:val="24"/>
          <w:szCs w:val="24"/>
        </w:rPr>
      </w:pPr>
    </w:p>
    <w:p>
      <w:pPr>
        <w:widowControl/>
        <w:adjustRightInd w:val="0"/>
        <w:snapToGrid w:val="0"/>
        <w:spacing w:line="360" w:lineRule="auto"/>
        <w:ind w:firstLine="480"/>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附件2.1 承诺与声明</w:t>
      </w:r>
    </w:p>
    <w:p>
      <w:pPr>
        <w:widowControl/>
        <w:adjustRightInd w:val="0"/>
        <w:snapToGrid w:val="0"/>
        <w:spacing w:line="360" w:lineRule="auto"/>
        <w:ind w:firstLine="480"/>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附件2.2 法人代表授权书</w:t>
      </w:r>
    </w:p>
    <w:p>
      <w:pPr>
        <w:widowControl/>
        <w:adjustRightInd w:val="0"/>
        <w:snapToGrid w:val="0"/>
        <w:spacing w:line="360" w:lineRule="auto"/>
        <w:ind w:firstLine="480"/>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附件2.3 投标函</w:t>
      </w:r>
    </w:p>
    <w:p>
      <w:pPr>
        <w:widowControl/>
        <w:adjustRightInd w:val="0"/>
        <w:snapToGrid w:val="0"/>
        <w:spacing w:line="360" w:lineRule="auto"/>
        <w:ind w:firstLine="480"/>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附件2.</w:t>
      </w:r>
      <w:r>
        <w:rPr>
          <w:rFonts w:hint="eastAsia" w:ascii="宋体" w:hAnsi="宋体" w:cs="宋体"/>
          <w:b w:val="0"/>
          <w:bCs w:val="0"/>
          <w:color w:val="auto"/>
          <w:kern w:val="0"/>
          <w:sz w:val="24"/>
          <w:szCs w:val="24"/>
          <w:lang w:val="en-US" w:eastAsia="zh-CN"/>
        </w:rPr>
        <w:t>4</w:t>
      </w:r>
      <w:r>
        <w:rPr>
          <w:rFonts w:hint="eastAsia" w:ascii="宋体" w:hAnsi="宋体" w:cs="宋体"/>
          <w:b w:val="0"/>
          <w:bCs w:val="0"/>
          <w:color w:val="auto"/>
          <w:kern w:val="0"/>
          <w:sz w:val="24"/>
          <w:szCs w:val="24"/>
        </w:rPr>
        <w:t xml:space="preserve"> 报价表</w:t>
      </w:r>
    </w:p>
    <w:p>
      <w:pPr>
        <w:widowControl/>
        <w:adjustRightInd w:val="0"/>
        <w:snapToGrid w:val="0"/>
        <w:spacing w:line="360" w:lineRule="auto"/>
        <w:ind w:firstLine="480"/>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附件2.</w:t>
      </w:r>
      <w:r>
        <w:rPr>
          <w:rFonts w:hint="eastAsia" w:ascii="宋体" w:hAnsi="宋体" w:cs="宋体"/>
          <w:b w:val="0"/>
          <w:bCs w:val="0"/>
          <w:color w:val="auto"/>
          <w:kern w:val="0"/>
          <w:sz w:val="24"/>
          <w:szCs w:val="24"/>
          <w:lang w:val="en-US" w:eastAsia="zh-CN"/>
        </w:rPr>
        <w:t>5</w:t>
      </w:r>
      <w:r>
        <w:rPr>
          <w:rFonts w:hint="eastAsia" w:ascii="宋体" w:hAnsi="宋体" w:cs="宋体"/>
          <w:b w:val="0"/>
          <w:bCs w:val="0"/>
          <w:color w:val="auto"/>
          <w:kern w:val="0"/>
          <w:sz w:val="24"/>
          <w:szCs w:val="24"/>
        </w:rPr>
        <w:t xml:space="preserve"> 信息安全采购要求承诺函</w:t>
      </w:r>
    </w:p>
    <w:p>
      <w:pPr>
        <w:pStyle w:val="4"/>
        <w:numPr>
          <w:ilvl w:val="0"/>
          <w:numId w:val="0"/>
        </w:numPr>
        <w:rPr>
          <w:b w:val="0"/>
          <w:bCs w:val="0"/>
          <w:color w:val="auto"/>
          <w:kern w:val="0"/>
          <w:sz w:val="24"/>
          <w:szCs w:val="24"/>
        </w:rPr>
      </w:pPr>
      <w:r>
        <w:rPr>
          <w:rFonts w:hint="eastAsia"/>
          <w:b w:val="0"/>
          <w:bCs w:val="0"/>
          <w:color w:val="auto"/>
          <w:kern w:val="0"/>
          <w:sz w:val="24"/>
          <w:szCs w:val="24"/>
        </w:rPr>
        <w:br w:type="page"/>
      </w:r>
      <w:r>
        <w:rPr>
          <w:rFonts w:hint="eastAsia"/>
          <w:b w:val="0"/>
          <w:bCs w:val="0"/>
          <w:color w:val="auto"/>
          <w:sz w:val="24"/>
          <w:szCs w:val="24"/>
        </w:rPr>
        <w:t>附件2.1</w:t>
      </w:r>
      <w:r>
        <w:rPr>
          <w:b w:val="0"/>
          <w:bCs w:val="0"/>
          <w:color w:val="auto"/>
          <w:sz w:val="24"/>
          <w:szCs w:val="24"/>
        </w:rPr>
        <w:t xml:space="preserve"> </w:t>
      </w:r>
      <w:r>
        <w:rPr>
          <w:rFonts w:hint="eastAsia"/>
          <w:b w:val="0"/>
          <w:bCs w:val="0"/>
          <w:color w:val="auto"/>
          <w:sz w:val="24"/>
          <w:szCs w:val="24"/>
        </w:rPr>
        <w:t>承诺与声明格式</w:t>
      </w:r>
    </w:p>
    <w:p>
      <w:pPr>
        <w:widowControl/>
        <w:adjustRightInd w:val="0"/>
        <w:snapToGrid w:val="0"/>
        <w:spacing w:line="360" w:lineRule="auto"/>
        <w:ind w:firstLine="300"/>
        <w:jc w:val="center"/>
        <w:rPr>
          <w:rFonts w:ascii="宋体" w:hAnsi="宋体" w:cs="宋体"/>
          <w:b w:val="0"/>
          <w:bCs w:val="0"/>
          <w:color w:val="auto"/>
          <w:kern w:val="0"/>
          <w:sz w:val="24"/>
          <w:szCs w:val="24"/>
        </w:rPr>
      </w:pPr>
    </w:p>
    <w:p>
      <w:pPr>
        <w:widowControl/>
        <w:adjustRightInd w:val="0"/>
        <w:snapToGrid w:val="0"/>
        <w:spacing w:line="360" w:lineRule="auto"/>
        <w:ind w:firstLine="300"/>
        <w:jc w:val="center"/>
        <w:rPr>
          <w:rFonts w:ascii="宋体" w:hAnsi="宋体" w:cs="宋体"/>
          <w:b/>
          <w:bCs/>
          <w:color w:val="auto"/>
          <w:kern w:val="0"/>
          <w:sz w:val="32"/>
          <w:szCs w:val="32"/>
        </w:rPr>
      </w:pPr>
      <w:r>
        <w:rPr>
          <w:rFonts w:hint="eastAsia" w:ascii="宋体" w:hAnsi="宋体" w:cs="宋体"/>
          <w:b/>
          <w:bCs/>
          <w:color w:val="auto"/>
          <w:kern w:val="0"/>
          <w:sz w:val="32"/>
          <w:szCs w:val="32"/>
        </w:rPr>
        <w:t>承诺与声明</w:t>
      </w:r>
    </w:p>
    <w:p>
      <w:pPr>
        <w:widowControl/>
        <w:adjustRightInd w:val="0"/>
        <w:snapToGrid w:val="0"/>
        <w:spacing w:line="360" w:lineRule="auto"/>
        <w:ind w:firstLine="300"/>
        <w:jc w:val="center"/>
        <w:rPr>
          <w:rFonts w:ascii="宋体" w:hAnsi="宋体" w:cs="宋体"/>
          <w:b w:val="0"/>
          <w:bCs w:val="0"/>
          <w:color w:val="auto"/>
          <w:kern w:val="0"/>
          <w:sz w:val="24"/>
          <w:szCs w:val="24"/>
        </w:rPr>
      </w:pPr>
    </w:p>
    <w:p>
      <w:pPr>
        <w:widowControl/>
        <w:adjustRightInd w:val="0"/>
        <w:snapToGrid w:val="0"/>
        <w:spacing w:line="360" w:lineRule="auto"/>
        <w:rPr>
          <w:rFonts w:hint="default"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rPr>
        <w:t>致：中国人民财产保险股份有限公司</w:t>
      </w:r>
      <w:r>
        <w:rPr>
          <w:rFonts w:hint="eastAsia" w:ascii="宋体" w:hAnsi="宋体" w:cs="宋体"/>
          <w:b w:val="0"/>
          <w:bCs w:val="0"/>
          <w:color w:val="auto"/>
          <w:kern w:val="0"/>
          <w:sz w:val="24"/>
          <w:szCs w:val="24"/>
          <w:lang w:val="en-US" w:eastAsia="zh-CN"/>
        </w:rPr>
        <w:t>黄石市分公司</w:t>
      </w:r>
    </w:p>
    <w:p>
      <w:pPr>
        <w:widowControl/>
        <w:adjustRightInd w:val="0"/>
        <w:snapToGrid w:val="0"/>
        <w:spacing w:line="360" w:lineRule="auto"/>
        <w:rPr>
          <w:rFonts w:ascii="宋体" w:hAnsi="宋体" w:cs="宋体"/>
          <w:b w:val="0"/>
          <w:bCs w:val="0"/>
          <w:color w:val="auto"/>
          <w:kern w:val="0"/>
          <w:sz w:val="24"/>
          <w:szCs w:val="24"/>
        </w:rPr>
      </w:pP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本公司特承诺并声明如下：</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一、我公司认识到贵公司采购行为为企业采购，非政府采购与磋商。</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二、我公司己认真阅读采购邀请文件，并完全理解邀请文件的内容。</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三、我公司保证所递交的响应文件、资格证明、产品资料、合同等文件内容的真实性、有效性。</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我公司愿意承担虚构数据及伪造资格证明、合同和检测报告等有损诚信行为导致的一切不利后果。</w:t>
      </w: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四、本次采购涉及函件往来时请使用我公司以下地址及联系方式：</w:t>
      </w:r>
    </w:p>
    <w:p>
      <w:pPr>
        <w:widowControl/>
        <w:adjustRightInd w:val="0"/>
        <w:snapToGrid w:val="0"/>
        <w:spacing w:line="360" w:lineRule="auto"/>
        <w:rPr>
          <w:rFonts w:hint="default"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rPr>
        <w:t>公司名称（全称）：</w:t>
      </w:r>
      <w:r>
        <w:rPr>
          <w:rFonts w:hint="eastAsia" w:ascii="宋体" w:hAnsi="宋体" w:cs="宋体"/>
          <w:b w:val="0"/>
          <w:bCs w:val="0"/>
          <w:color w:val="auto"/>
          <w:sz w:val="24"/>
          <w:szCs w:val="24"/>
          <w:u w:val="single"/>
          <w:lang w:val="en-US" w:eastAsia="zh-CN"/>
        </w:rPr>
        <w:t xml:space="preserve">                                   </w:t>
      </w:r>
    </w:p>
    <w:p>
      <w:pPr>
        <w:widowControl/>
        <w:adjustRightInd w:val="0"/>
        <w:snapToGrid w:val="0"/>
        <w:spacing w:line="360" w:lineRule="auto"/>
        <w:rPr>
          <w:rFonts w:hint="default"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rPr>
        <w:t>法定代表人姓名、职务：</w:t>
      </w:r>
      <w:r>
        <w:rPr>
          <w:rFonts w:hint="eastAsia" w:ascii="宋体" w:hAnsi="宋体" w:cs="宋体"/>
          <w:b w:val="0"/>
          <w:bCs w:val="0"/>
          <w:color w:val="auto"/>
          <w:kern w:val="0"/>
          <w:sz w:val="24"/>
          <w:szCs w:val="24"/>
          <w:u w:val="single"/>
          <w:lang w:val="en-US" w:eastAsia="zh-CN"/>
        </w:rPr>
        <w:t xml:space="preserve">                               </w:t>
      </w:r>
    </w:p>
    <w:p>
      <w:pPr>
        <w:widowControl/>
        <w:adjustRightInd w:val="0"/>
        <w:snapToGrid w:val="0"/>
        <w:spacing w:line="360" w:lineRule="auto"/>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rPr>
        <w:t>地址：</w:t>
      </w:r>
      <w:r>
        <w:rPr>
          <w:rFonts w:hint="eastAsia" w:ascii="宋体" w:hAnsi="宋体" w:cs="宋体"/>
          <w:b w:val="0"/>
          <w:bCs w:val="0"/>
          <w:color w:val="auto"/>
          <w:kern w:val="0"/>
          <w:sz w:val="24"/>
          <w:szCs w:val="24"/>
          <w:u w:val="single"/>
          <w:lang w:val="en-US" w:eastAsia="zh-CN"/>
        </w:rPr>
        <w:t xml:space="preserve">                                               </w:t>
      </w:r>
    </w:p>
    <w:p>
      <w:pPr>
        <w:widowControl/>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电话：</w:t>
      </w:r>
      <w:r>
        <w:rPr>
          <w:rFonts w:hint="eastAsia" w:ascii="宋体" w:hAnsi="宋体" w:cs="宋体"/>
          <w:b w:val="0"/>
          <w:bCs w:val="0"/>
          <w:color w:val="auto"/>
          <w:kern w:val="0"/>
          <w:sz w:val="24"/>
          <w:szCs w:val="24"/>
          <w:u w:val="single"/>
          <w:lang w:val="en-US" w:eastAsia="zh-CN"/>
        </w:rPr>
        <w:t xml:space="preserve">                                               </w:t>
      </w:r>
      <w:r>
        <w:rPr>
          <w:rFonts w:hint="eastAsia" w:ascii="宋体" w:hAnsi="宋体" w:cs="宋体"/>
          <w:b w:val="0"/>
          <w:bCs w:val="0"/>
          <w:color w:val="auto"/>
          <w:kern w:val="0"/>
          <w:sz w:val="24"/>
          <w:szCs w:val="24"/>
        </w:rPr>
        <w:t>　　　　　　　　　　　　　　　　　　</w:t>
      </w:r>
    </w:p>
    <w:p>
      <w:pPr>
        <w:widowControl/>
        <w:adjustRightInd w:val="0"/>
        <w:snapToGrid w:val="0"/>
        <w:spacing w:line="360" w:lineRule="auto"/>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　　　　　　　　　　　　　　　　</w:t>
      </w:r>
    </w:p>
    <w:p>
      <w:pPr>
        <w:widowControl/>
        <w:adjustRightInd w:val="0"/>
        <w:snapToGrid w:val="0"/>
        <w:spacing w:line="360" w:lineRule="auto"/>
        <w:rPr>
          <w:rFonts w:hint="eastAsia" w:ascii="宋体" w:hAnsi="宋体" w:cs="宋体"/>
          <w:b w:val="0"/>
          <w:bCs w:val="0"/>
          <w:color w:val="auto"/>
          <w:kern w:val="0"/>
          <w:sz w:val="24"/>
          <w:szCs w:val="24"/>
        </w:rPr>
      </w:pPr>
    </w:p>
    <w:p>
      <w:pPr>
        <w:widowControl/>
        <w:adjustRightInd w:val="0"/>
        <w:snapToGrid w:val="0"/>
        <w:spacing w:line="360" w:lineRule="auto"/>
        <w:ind w:firstLine="4080" w:firstLineChars="1700"/>
        <w:rPr>
          <w:rFonts w:ascii="宋体" w:hAnsi="宋体" w:cs="宋体"/>
          <w:b w:val="0"/>
          <w:bCs w:val="0"/>
          <w:color w:val="auto"/>
          <w:kern w:val="0"/>
          <w:sz w:val="24"/>
          <w:szCs w:val="24"/>
        </w:rPr>
      </w:pPr>
      <w:r>
        <w:rPr>
          <w:rFonts w:hint="eastAsia" w:ascii="宋体" w:hAnsi="宋体" w:cs="宋体"/>
          <w:b w:val="0"/>
          <w:bCs w:val="0"/>
          <w:color w:val="auto"/>
          <w:kern w:val="0"/>
          <w:sz w:val="24"/>
          <w:szCs w:val="24"/>
        </w:rPr>
        <w:t xml:space="preserve">公司名称（盖章）： </w:t>
      </w:r>
    </w:p>
    <w:p>
      <w:pPr>
        <w:widowControl/>
        <w:adjustRightInd w:val="0"/>
        <w:snapToGrid w:val="0"/>
        <w:spacing w:line="360" w:lineRule="auto"/>
        <w:rPr>
          <w:rFonts w:hint="eastAsia" w:ascii="宋体" w:hAnsi="宋体" w:cs="宋体"/>
          <w:b w:val="0"/>
          <w:bCs w:val="0"/>
          <w:color w:val="auto"/>
          <w:kern w:val="0"/>
          <w:sz w:val="24"/>
          <w:szCs w:val="24"/>
        </w:rPr>
      </w:pPr>
    </w:p>
    <w:p>
      <w:pPr>
        <w:widowControl/>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 xml:space="preserve">法定代表人签字： </w:t>
      </w:r>
    </w:p>
    <w:p>
      <w:pPr>
        <w:widowControl/>
        <w:adjustRightInd w:val="0"/>
        <w:snapToGrid w:val="0"/>
        <w:spacing w:line="360" w:lineRule="auto"/>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 xml:space="preserve">　　　　　　　　　　　　　　　 </w:t>
      </w:r>
      <w:r>
        <w:rPr>
          <w:rFonts w:hint="eastAsia" w:ascii="宋体" w:hAnsi="宋体" w:cs="宋体"/>
          <w:b w:val="0"/>
          <w:bCs w:val="0"/>
          <w:color w:val="auto"/>
          <w:kern w:val="0"/>
          <w:sz w:val="24"/>
          <w:szCs w:val="24"/>
          <w:lang w:val="en-US" w:eastAsia="zh-CN"/>
        </w:rPr>
        <w:t xml:space="preserve">    </w:t>
      </w:r>
      <w:r>
        <w:rPr>
          <w:rFonts w:hint="eastAsia" w:ascii="宋体" w:hAnsi="宋体" w:cs="宋体"/>
          <w:b w:val="0"/>
          <w:bCs w:val="0"/>
          <w:color w:val="auto"/>
          <w:kern w:val="0"/>
          <w:sz w:val="24"/>
          <w:szCs w:val="24"/>
        </w:rPr>
        <w:t>　年</w:t>
      </w:r>
      <w:r>
        <w:rPr>
          <w:rFonts w:hint="eastAsia" w:ascii="宋体" w:hAnsi="宋体" w:cs="宋体"/>
          <w:b w:val="0"/>
          <w:bCs w:val="0"/>
          <w:color w:val="auto"/>
          <w:kern w:val="0"/>
          <w:sz w:val="24"/>
          <w:szCs w:val="24"/>
          <w:lang w:val="en-US" w:eastAsia="zh-CN"/>
        </w:rPr>
        <w:t xml:space="preserve">  </w:t>
      </w:r>
      <w:r>
        <w:rPr>
          <w:rFonts w:hint="eastAsia" w:ascii="宋体" w:hAnsi="宋体" w:cs="宋体"/>
          <w:b w:val="0"/>
          <w:bCs w:val="0"/>
          <w:color w:val="auto"/>
          <w:kern w:val="0"/>
          <w:sz w:val="24"/>
          <w:szCs w:val="24"/>
        </w:rPr>
        <w:t xml:space="preserve"> 月 </w:t>
      </w:r>
      <w:r>
        <w:rPr>
          <w:rFonts w:hint="eastAsia" w:ascii="宋体" w:hAnsi="宋体" w:cs="宋体"/>
          <w:b w:val="0"/>
          <w:bCs w:val="0"/>
          <w:color w:val="auto"/>
          <w:kern w:val="0"/>
          <w:sz w:val="24"/>
          <w:szCs w:val="24"/>
          <w:lang w:val="en-US" w:eastAsia="zh-CN"/>
        </w:rPr>
        <w:t xml:space="preserve">   </w:t>
      </w:r>
      <w:r>
        <w:rPr>
          <w:rFonts w:hint="eastAsia" w:ascii="宋体" w:hAnsi="宋体" w:cs="宋体"/>
          <w:b w:val="0"/>
          <w:bCs w:val="0"/>
          <w:color w:val="auto"/>
          <w:kern w:val="0"/>
          <w:sz w:val="24"/>
          <w:szCs w:val="24"/>
        </w:rPr>
        <w:t>日</w:t>
      </w:r>
      <w:bookmarkStart w:id="5" w:name="_Toc125183169"/>
      <w:bookmarkEnd w:id="5"/>
      <w:bookmarkStart w:id="6" w:name="_Toc104714658"/>
      <w:bookmarkEnd w:id="6"/>
      <w:bookmarkStart w:id="7" w:name="_Toc137965305"/>
    </w:p>
    <w:p>
      <w:pPr>
        <w:pStyle w:val="2"/>
        <w:rPr>
          <w:rFonts w:hint="eastAsia" w:ascii="宋体" w:hAnsi="宋体" w:cs="宋体"/>
          <w:b w:val="0"/>
          <w:bCs w:val="0"/>
          <w:color w:val="auto"/>
          <w:kern w:val="0"/>
          <w:sz w:val="24"/>
          <w:szCs w:val="24"/>
        </w:rPr>
      </w:pPr>
    </w:p>
    <w:p>
      <w:pPr>
        <w:pStyle w:val="2"/>
        <w:rPr>
          <w:rFonts w:hint="eastAsia" w:ascii="宋体" w:hAnsi="宋体" w:cs="宋体"/>
          <w:b w:val="0"/>
          <w:bCs w:val="0"/>
          <w:color w:val="auto"/>
          <w:kern w:val="0"/>
          <w:sz w:val="24"/>
          <w:szCs w:val="24"/>
        </w:rPr>
      </w:pPr>
    </w:p>
    <w:p>
      <w:pPr>
        <w:pStyle w:val="2"/>
        <w:rPr>
          <w:rFonts w:hint="eastAsia" w:ascii="宋体" w:hAnsi="宋体" w:cs="宋体"/>
          <w:b w:val="0"/>
          <w:bCs w:val="0"/>
          <w:color w:val="auto"/>
          <w:kern w:val="0"/>
          <w:sz w:val="24"/>
          <w:szCs w:val="24"/>
        </w:rPr>
      </w:pPr>
    </w:p>
    <w:p>
      <w:pPr>
        <w:pStyle w:val="4"/>
        <w:numPr>
          <w:ilvl w:val="0"/>
          <w:numId w:val="0"/>
        </w:numPr>
        <w:rPr>
          <w:rFonts w:ascii="宋体" w:hAnsi="宋体" w:cs="宋体"/>
          <w:b w:val="0"/>
          <w:bCs w:val="0"/>
          <w:color w:val="auto"/>
          <w:kern w:val="0"/>
          <w:sz w:val="24"/>
          <w:szCs w:val="24"/>
        </w:rPr>
      </w:pPr>
      <w:r>
        <w:rPr>
          <w:rFonts w:hint="eastAsia"/>
          <w:b w:val="0"/>
          <w:bCs w:val="0"/>
          <w:color w:val="auto"/>
          <w:sz w:val="24"/>
          <w:szCs w:val="24"/>
        </w:rPr>
        <w:t>附件2.2</w:t>
      </w:r>
      <w:bookmarkEnd w:id="7"/>
      <w:r>
        <w:rPr>
          <w:b w:val="0"/>
          <w:bCs w:val="0"/>
          <w:color w:val="auto"/>
          <w:sz w:val="24"/>
          <w:szCs w:val="24"/>
        </w:rPr>
        <w:t xml:space="preserve"> </w:t>
      </w:r>
      <w:r>
        <w:rPr>
          <w:rFonts w:hint="eastAsia"/>
          <w:b w:val="0"/>
          <w:bCs w:val="0"/>
          <w:color w:val="auto"/>
          <w:sz w:val="24"/>
          <w:szCs w:val="24"/>
        </w:rPr>
        <w:t>法人代表授权书格式</w:t>
      </w:r>
    </w:p>
    <w:p>
      <w:pPr>
        <w:widowControl/>
        <w:adjustRightInd w:val="0"/>
        <w:snapToGrid w:val="0"/>
        <w:spacing w:line="360" w:lineRule="auto"/>
        <w:rPr>
          <w:rFonts w:ascii="宋体" w:hAnsi="宋体" w:cs="宋体"/>
          <w:b w:val="0"/>
          <w:bCs w:val="0"/>
          <w:color w:val="auto"/>
          <w:kern w:val="0"/>
          <w:sz w:val="24"/>
          <w:szCs w:val="24"/>
        </w:rPr>
      </w:pPr>
    </w:p>
    <w:p>
      <w:pPr>
        <w:widowControl/>
        <w:adjustRightInd w:val="0"/>
        <w:snapToGrid w:val="0"/>
        <w:spacing w:line="360" w:lineRule="auto"/>
        <w:jc w:val="center"/>
        <w:rPr>
          <w:rFonts w:ascii="宋体" w:hAnsi="宋体" w:cs="宋体"/>
          <w:b/>
          <w:bCs/>
          <w:snapToGrid w:val="0"/>
          <w:color w:val="auto"/>
          <w:kern w:val="0"/>
          <w:sz w:val="28"/>
          <w:szCs w:val="28"/>
        </w:rPr>
      </w:pPr>
      <w:r>
        <w:rPr>
          <w:rFonts w:hint="eastAsia" w:ascii="宋体" w:hAnsi="宋体" w:cs="宋体"/>
          <w:b/>
          <w:bCs/>
          <w:snapToGrid w:val="0"/>
          <w:color w:val="auto"/>
          <w:kern w:val="0"/>
          <w:sz w:val="28"/>
          <w:szCs w:val="28"/>
        </w:rPr>
        <w:t>法人代表授权书</w:t>
      </w:r>
    </w:p>
    <w:p>
      <w:pPr>
        <w:widowControl/>
        <w:adjustRightInd w:val="0"/>
        <w:snapToGrid w:val="0"/>
        <w:spacing w:line="360" w:lineRule="auto"/>
        <w:rPr>
          <w:rFonts w:ascii="宋体" w:hAnsi="宋体" w:cs="宋体"/>
          <w:b w:val="0"/>
          <w:bCs w:val="0"/>
          <w:snapToGrid w:val="0"/>
          <w:color w:val="auto"/>
          <w:kern w:val="0"/>
          <w:sz w:val="24"/>
          <w:szCs w:val="24"/>
        </w:rPr>
      </w:pPr>
    </w:p>
    <w:p>
      <w:pPr>
        <w:widowControl/>
        <w:adjustRightInd w:val="0"/>
        <w:snapToGrid w:val="0"/>
        <w:spacing w:line="360" w:lineRule="auto"/>
        <w:rPr>
          <w:rFonts w:hint="default"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rPr>
        <w:t>本授权书声明：注册于</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kern w:val="0"/>
          <w:sz w:val="24"/>
          <w:szCs w:val="24"/>
          <w:u w:val="single"/>
          <w:lang w:val="en-US" w:eastAsia="zh-CN"/>
        </w:rPr>
        <w:t xml:space="preserve">            </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kern w:val="0"/>
          <w:sz w:val="24"/>
          <w:szCs w:val="24"/>
        </w:rPr>
        <w:t>的</w:t>
      </w:r>
      <w:r>
        <w:rPr>
          <w:rFonts w:hint="eastAsia" w:ascii="宋体" w:hAnsi="宋体" w:cs="宋体"/>
          <w:b w:val="0"/>
          <w:bCs w:val="0"/>
          <w:color w:val="auto"/>
          <w:kern w:val="0"/>
          <w:sz w:val="24"/>
          <w:szCs w:val="24"/>
          <w:u w:val="single"/>
          <w:lang w:val="en-US" w:eastAsia="zh-CN"/>
        </w:rPr>
        <w:t xml:space="preserve">                              </w:t>
      </w:r>
    </w:p>
    <w:p>
      <w:pPr>
        <w:widowControl/>
        <w:adjustRightInd w:val="0"/>
        <w:snapToGrid w:val="0"/>
        <w:spacing w:line="360" w:lineRule="auto"/>
        <w:jc w:val="left"/>
        <w:rPr>
          <w:rFonts w:ascii="宋体" w:hAnsi="宋体" w:cs="宋体"/>
          <w:b w:val="0"/>
          <w:bCs w:val="0"/>
          <w:color w:val="auto"/>
          <w:kern w:val="0"/>
          <w:sz w:val="24"/>
          <w:szCs w:val="24"/>
        </w:rPr>
      </w:pPr>
      <w:r>
        <w:rPr>
          <w:rFonts w:hint="eastAsia" w:ascii="宋体" w:hAnsi="宋体" w:cs="宋体"/>
          <w:b w:val="0"/>
          <w:bCs w:val="0"/>
          <w:color w:val="auto"/>
          <w:kern w:val="0"/>
          <w:sz w:val="24"/>
          <w:szCs w:val="24"/>
        </w:rPr>
        <w:t>在下面签字的</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kern w:val="0"/>
          <w:sz w:val="24"/>
          <w:szCs w:val="24"/>
          <w:u w:val="single"/>
          <w:lang w:val="en-US" w:eastAsia="zh-CN"/>
        </w:rPr>
        <w:t xml:space="preserve">      </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kern w:val="0"/>
          <w:sz w:val="24"/>
          <w:szCs w:val="24"/>
        </w:rPr>
        <w:t xml:space="preserve">代表本公司授权 </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sz w:val="24"/>
          <w:szCs w:val="24"/>
          <w:u w:val="single"/>
          <w:lang w:val="en-US" w:eastAsia="zh-CN"/>
        </w:rPr>
        <w:t xml:space="preserve">                        </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kern w:val="0"/>
          <w:sz w:val="24"/>
          <w:szCs w:val="24"/>
        </w:rPr>
        <w:t>的在下面签字的</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kern w:val="0"/>
          <w:sz w:val="24"/>
          <w:szCs w:val="24"/>
          <w:u w:val="single"/>
          <w:lang w:val="en-US" w:eastAsia="zh-CN"/>
        </w:rPr>
        <w:t xml:space="preserve">            </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kern w:val="0"/>
          <w:sz w:val="24"/>
          <w:szCs w:val="24"/>
        </w:rPr>
        <w:t>为本公司的合法代</w:t>
      </w:r>
      <w:r>
        <w:rPr>
          <w:rFonts w:hint="eastAsia" w:ascii="宋体" w:hAnsi="宋体" w:cs="宋体"/>
          <w:b w:val="0"/>
          <w:bCs w:val="0"/>
          <w:color w:val="auto"/>
          <w:kern w:val="0"/>
          <w:sz w:val="24"/>
          <w:szCs w:val="24"/>
          <w:u w:val="single"/>
          <w:lang w:val="en-US" w:eastAsia="zh-CN"/>
        </w:rPr>
        <w:t>理人，就下陆支公司职场线路改造及会议室扩容投标，以本公司名义处理一切与</w:t>
      </w:r>
      <w:r>
        <w:rPr>
          <w:rFonts w:hint="eastAsia" w:ascii="宋体" w:hAnsi="宋体" w:cs="宋体"/>
          <w:b w:val="0"/>
          <w:bCs w:val="0"/>
          <w:color w:val="auto"/>
          <w:kern w:val="0"/>
          <w:sz w:val="24"/>
          <w:szCs w:val="24"/>
        </w:rPr>
        <w:t>之有关的事务。</w:t>
      </w:r>
    </w:p>
    <w:p>
      <w:pPr>
        <w:widowControl/>
        <w:adjustRightInd w:val="0"/>
        <w:snapToGrid w:val="0"/>
        <w:spacing w:line="360" w:lineRule="auto"/>
        <w:rPr>
          <w:rFonts w:ascii="宋体" w:hAnsi="宋体" w:cs="宋体"/>
          <w:b w:val="0"/>
          <w:bCs w:val="0"/>
          <w:snapToGrid w:val="0"/>
          <w:color w:val="auto"/>
          <w:kern w:val="0"/>
          <w:sz w:val="24"/>
          <w:szCs w:val="24"/>
        </w:rPr>
      </w:pPr>
    </w:p>
    <w:p>
      <w:pPr>
        <w:widowControl/>
        <w:adjustRightInd w:val="0"/>
        <w:snapToGrid w:val="0"/>
        <w:spacing w:line="360" w:lineRule="auto"/>
        <w:rPr>
          <w:rFonts w:ascii="宋体" w:hAnsi="宋体" w:cs="宋体"/>
          <w:b w:val="0"/>
          <w:bCs w:val="0"/>
          <w:snapToGrid w:val="0"/>
          <w:color w:val="auto"/>
          <w:kern w:val="0"/>
          <w:sz w:val="24"/>
          <w:szCs w:val="24"/>
        </w:rPr>
      </w:pPr>
    </w:p>
    <w:p>
      <w:pPr>
        <w:widowControl/>
        <w:adjustRightInd w:val="0"/>
        <w:snapToGrid w:val="0"/>
        <w:spacing w:line="360" w:lineRule="auto"/>
        <w:ind w:firstLine="480"/>
        <w:rPr>
          <w:rFonts w:ascii="宋体" w:hAnsi="宋体" w:cs="宋体"/>
          <w:b w:val="0"/>
          <w:bCs w:val="0"/>
          <w:snapToGrid w:val="0"/>
          <w:color w:val="auto"/>
          <w:kern w:val="0"/>
          <w:sz w:val="24"/>
          <w:szCs w:val="24"/>
        </w:rPr>
      </w:pPr>
      <w:r>
        <w:rPr>
          <w:rFonts w:hint="eastAsia" w:ascii="宋体" w:hAnsi="宋体" w:cs="宋体"/>
          <w:b w:val="0"/>
          <w:bCs w:val="0"/>
          <w:snapToGrid w:val="0"/>
          <w:color w:val="auto"/>
          <w:kern w:val="0"/>
          <w:sz w:val="24"/>
          <w:szCs w:val="24"/>
        </w:rPr>
        <w:t>本授权书自</w:t>
      </w:r>
      <w:r>
        <w:rPr>
          <w:rFonts w:hint="eastAsia" w:ascii="宋体" w:hAnsi="宋体" w:cs="宋体"/>
          <w:b w:val="0"/>
          <w:bCs w:val="0"/>
          <w:snapToGrid w:val="0"/>
          <w:color w:val="auto"/>
          <w:kern w:val="0"/>
          <w:sz w:val="24"/>
          <w:szCs w:val="24"/>
          <w:lang w:val="en-US" w:eastAsia="zh-CN"/>
        </w:rPr>
        <w:t xml:space="preserve">   </w:t>
      </w:r>
      <w:r>
        <w:rPr>
          <w:rFonts w:hint="eastAsia" w:ascii="宋体" w:hAnsi="宋体" w:cs="宋体"/>
          <w:b w:val="0"/>
          <w:bCs w:val="0"/>
          <w:snapToGrid w:val="0"/>
          <w:color w:val="auto"/>
          <w:kern w:val="0"/>
          <w:sz w:val="24"/>
          <w:szCs w:val="24"/>
        </w:rPr>
        <w:t>年</w:t>
      </w:r>
      <w:r>
        <w:rPr>
          <w:rFonts w:hint="eastAsia" w:ascii="宋体" w:hAnsi="宋体" w:cs="宋体"/>
          <w:b w:val="0"/>
          <w:bCs w:val="0"/>
          <w:snapToGrid w:val="0"/>
          <w:color w:val="auto"/>
          <w:kern w:val="0"/>
          <w:sz w:val="24"/>
          <w:szCs w:val="24"/>
          <w:lang w:val="en-US" w:eastAsia="zh-CN"/>
        </w:rPr>
        <w:t xml:space="preserve">   </w:t>
      </w:r>
      <w:r>
        <w:rPr>
          <w:rFonts w:hint="eastAsia" w:ascii="宋体" w:hAnsi="宋体" w:cs="宋体"/>
          <w:b w:val="0"/>
          <w:bCs w:val="0"/>
          <w:snapToGrid w:val="0"/>
          <w:color w:val="auto"/>
          <w:kern w:val="0"/>
          <w:sz w:val="24"/>
          <w:szCs w:val="24"/>
        </w:rPr>
        <w:t>月</w:t>
      </w:r>
      <w:r>
        <w:rPr>
          <w:rFonts w:hint="eastAsia" w:ascii="宋体" w:hAnsi="宋体" w:cs="宋体"/>
          <w:b w:val="0"/>
          <w:bCs w:val="0"/>
          <w:snapToGrid w:val="0"/>
          <w:color w:val="auto"/>
          <w:kern w:val="0"/>
          <w:sz w:val="24"/>
          <w:szCs w:val="24"/>
          <w:lang w:val="en-US" w:eastAsia="zh-CN"/>
        </w:rPr>
        <w:t xml:space="preserve">    </w:t>
      </w:r>
      <w:r>
        <w:rPr>
          <w:rFonts w:hint="eastAsia" w:ascii="宋体" w:hAnsi="宋体" w:cs="宋体"/>
          <w:b w:val="0"/>
          <w:bCs w:val="0"/>
          <w:snapToGrid w:val="0"/>
          <w:color w:val="auto"/>
          <w:kern w:val="0"/>
          <w:sz w:val="24"/>
          <w:szCs w:val="24"/>
        </w:rPr>
        <w:t>日至</w:t>
      </w:r>
      <w:r>
        <w:rPr>
          <w:rFonts w:hint="eastAsia" w:ascii="宋体" w:hAnsi="宋体" w:cs="宋体"/>
          <w:b w:val="0"/>
          <w:bCs w:val="0"/>
          <w:snapToGrid w:val="0"/>
          <w:color w:val="auto"/>
          <w:kern w:val="0"/>
          <w:sz w:val="24"/>
          <w:szCs w:val="24"/>
          <w:lang w:val="en-US" w:eastAsia="zh-CN"/>
        </w:rPr>
        <w:t xml:space="preserve">     </w:t>
      </w:r>
      <w:r>
        <w:rPr>
          <w:rFonts w:hint="eastAsia" w:ascii="宋体" w:hAnsi="宋体" w:cs="宋体"/>
          <w:b w:val="0"/>
          <w:bCs w:val="0"/>
          <w:snapToGrid w:val="0"/>
          <w:color w:val="auto"/>
          <w:kern w:val="0"/>
          <w:sz w:val="24"/>
          <w:szCs w:val="24"/>
        </w:rPr>
        <w:t>年</w:t>
      </w:r>
      <w:r>
        <w:rPr>
          <w:rFonts w:hint="eastAsia" w:ascii="宋体" w:hAnsi="宋体" w:cs="宋体"/>
          <w:b w:val="0"/>
          <w:bCs w:val="0"/>
          <w:snapToGrid w:val="0"/>
          <w:color w:val="auto"/>
          <w:kern w:val="0"/>
          <w:sz w:val="24"/>
          <w:szCs w:val="24"/>
          <w:lang w:val="en-US" w:eastAsia="zh-CN"/>
        </w:rPr>
        <w:t xml:space="preserve">    </w:t>
      </w:r>
      <w:r>
        <w:rPr>
          <w:rFonts w:hint="eastAsia" w:ascii="宋体" w:hAnsi="宋体" w:cs="宋体"/>
          <w:b w:val="0"/>
          <w:bCs w:val="0"/>
          <w:snapToGrid w:val="0"/>
          <w:color w:val="auto"/>
          <w:kern w:val="0"/>
          <w:sz w:val="24"/>
          <w:szCs w:val="24"/>
        </w:rPr>
        <w:t>月</w:t>
      </w:r>
      <w:r>
        <w:rPr>
          <w:rFonts w:hint="eastAsia" w:ascii="宋体" w:hAnsi="宋体" w:cs="宋体"/>
          <w:b w:val="0"/>
          <w:bCs w:val="0"/>
          <w:snapToGrid w:val="0"/>
          <w:color w:val="auto"/>
          <w:kern w:val="0"/>
          <w:sz w:val="24"/>
          <w:szCs w:val="24"/>
          <w:lang w:val="en-US" w:eastAsia="zh-CN"/>
        </w:rPr>
        <w:t xml:space="preserve">    </w:t>
      </w:r>
      <w:r>
        <w:rPr>
          <w:rFonts w:hint="eastAsia" w:ascii="宋体" w:hAnsi="宋体" w:cs="宋体"/>
          <w:b w:val="0"/>
          <w:bCs w:val="0"/>
          <w:snapToGrid w:val="0"/>
          <w:color w:val="auto"/>
          <w:kern w:val="0"/>
          <w:sz w:val="24"/>
          <w:szCs w:val="24"/>
        </w:rPr>
        <w:t>日有效，特此声明。</w:t>
      </w:r>
    </w:p>
    <w:p>
      <w:pPr>
        <w:widowControl/>
        <w:adjustRightInd w:val="0"/>
        <w:snapToGrid w:val="0"/>
        <w:spacing w:line="360" w:lineRule="auto"/>
        <w:rPr>
          <w:rFonts w:ascii="宋体" w:hAnsi="宋体" w:cs="宋体"/>
          <w:b w:val="0"/>
          <w:bCs w:val="0"/>
          <w:snapToGrid w:val="0"/>
          <w:color w:val="auto"/>
          <w:kern w:val="0"/>
          <w:sz w:val="24"/>
          <w:szCs w:val="24"/>
        </w:rPr>
      </w:pPr>
    </w:p>
    <w:p>
      <w:pPr>
        <w:widowControl/>
        <w:adjustRightInd w:val="0"/>
        <w:snapToGrid w:val="0"/>
        <w:spacing w:line="360" w:lineRule="auto"/>
        <w:rPr>
          <w:rFonts w:ascii="宋体" w:hAnsi="宋体" w:cs="宋体"/>
          <w:b w:val="0"/>
          <w:bCs w:val="0"/>
          <w:snapToGrid w:val="0"/>
          <w:color w:val="auto"/>
          <w:kern w:val="0"/>
          <w:sz w:val="24"/>
          <w:szCs w:val="24"/>
        </w:rPr>
      </w:pPr>
    </w:p>
    <w:p>
      <w:pPr>
        <w:widowControl/>
        <w:adjustRightInd w:val="0"/>
        <w:snapToGrid w:val="0"/>
        <w:spacing w:line="360" w:lineRule="auto"/>
        <w:rPr>
          <w:rFonts w:ascii="宋体" w:hAnsi="宋体" w:cs="宋体"/>
          <w:b w:val="0"/>
          <w:bCs w:val="0"/>
          <w:snapToGrid w:val="0"/>
          <w:color w:val="auto"/>
          <w:kern w:val="0"/>
          <w:sz w:val="24"/>
          <w:szCs w:val="24"/>
        </w:rPr>
      </w:pPr>
    </w:p>
    <w:p>
      <w:pPr>
        <w:widowControl/>
        <w:adjustRightInd w:val="0"/>
        <w:snapToGrid w:val="0"/>
        <w:spacing w:line="360" w:lineRule="auto"/>
        <w:rPr>
          <w:rFonts w:hint="default" w:ascii="宋体" w:hAnsi="宋体" w:eastAsia="宋体" w:cs="宋体"/>
          <w:b w:val="0"/>
          <w:bCs w:val="0"/>
          <w:snapToGrid w:val="0"/>
          <w:color w:val="auto"/>
          <w:kern w:val="0"/>
          <w:sz w:val="24"/>
          <w:szCs w:val="24"/>
          <w:lang w:val="en-US" w:eastAsia="zh-CN"/>
        </w:rPr>
      </w:pPr>
      <w:r>
        <w:rPr>
          <w:rFonts w:hint="eastAsia" w:ascii="宋体" w:hAnsi="宋体" w:cs="宋体"/>
          <w:b w:val="0"/>
          <w:bCs w:val="0"/>
          <w:snapToGrid w:val="0"/>
          <w:color w:val="auto"/>
          <w:kern w:val="0"/>
          <w:sz w:val="24"/>
          <w:szCs w:val="24"/>
        </w:rPr>
        <w:t>法定代表人签字：</w:t>
      </w:r>
      <w:r>
        <w:rPr>
          <w:rFonts w:hint="eastAsia" w:ascii="宋体" w:hAnsi="宋体" w:cs="宋体"/>
          <w:b w:val="0"/>
          <w:bCs w:val="0"/>
          <w:snapToGrid w:val="0"/>
          <w:color w:val="auto"/>
          <w:kern w:val="0"/>
          <w:sz w:val="24"/>
          <w:szCs w:val="24"/>
          <w:u w:val="single"/>
          <w:lang w:val="en-US" w:eastAsia="zh-CN"/>
        </w:rPr>
        <w:t xml:space="preserve">                    </w:t>
      </w:r>
    </w:p>
    <w:p>
      <w:pPr>
        <w:widowControl/>
        <w:adjustRightInd w:val="0"/>
        <w:snapToGrid w:val="0"/>
        <w:spacing w:line="360" w:lineRule="auto"/>
        <w:rPr>
          <w:rFonts w:hint="default" w:ascii="宋体" w:hAnsi="宋体" w:eastAsia="宋体" w:cs="宋体"/>
          <w:b w:val="0"/>
          <w:bCs w:val="0"/>
          <w:color w:val="auto"/>
          <w:kern w:val="0"/>
          <w:sz w:val="24"/>
          <w:szCs w:val="24"/>
          <w:lang w:val="en-US" w:eastAsia="zh-CN"/>
        </w:rPr>
      </w:pPr>
      <w:r>
        <w:rPr>
          <w:rFonts w:hint="eastAsia" w:ascii="宋体" w:hAnsi="宋体" w:cs="宋体"/>
          <w:b w:val="0"/>
          <w:bCs w:val="0"/>
          <w:snapToGrid w:val="0"/>
          <w:color w:val="auto"/>
          <w:kern w:val="0"/>
          <w:sz w:val="24"/>
          <w:szCs w:val="24"/>
        </w:rPr>
        <w:t>被授权人签字：</w:t>
      </w:r>
      <w:r>
        <w:rPr>
          <w:rFonts w:hint="eastAsia" w:ascii="宋体" w:hAnsi="宋体" w:cs="宋体"/>
          <w:b w:val="0"/>
          <w:bCs w:val="0"/>
          <w:snapToGrid w:val="0"/>
          <w:color w:val="auto"/>
          <w:kern w:val="0"/>
          <w:sz w:val="24"/>
          <w:szCs w:val="24"/>
          <w:lang w:val="en-US" w:eastAsia="zh-CN"/>
        </w:rPr>
        <w:t xml:space="preserve"> </w:t>
      </w:r>
      <w:r>
        <w:rPr>
          <w:rFonts w:hint="eastAsia" w:ascii="宋体" w:hAnsi="宋体" w:cs="宋体"/>
          <w:b w:val="0"/>
          <w:bCs w:val="0"/>
          <w:snapToGrid w:val="0"/>
          <w:color w:val="auto"/>
          <w:kern w:val="0"/>
          <w:sz w:val="24"/>
          <w:szCs w:val="24"/>
        </w:rPr>
        <w:t xml:space="preserve"> </w:t>
      </w:r>
      <w:r>
        <w:rPr>
          <w:rFonts w:hint="eastAsia" w:ascii="宋体" w:hAnsi="宋体" w:cs="宋体"/>
          <w:b w:val="0"/>
          <w:bCs w:val="0"/>
          <w:snapToGrid w:val="0"/>
          <w:color w:val="auto"/>
          <w:kern w:val="0"/>
          <w:sz w:val="24"/>
          <w:szCs w:val="24"/>
          <w:u w:val="single"/>
          <w:lang w:val="en-US" w:eastAsia="zh-CN"/>
        </w:rPr>
        <w:t xml:space="preserve">                    </w:t>
      </w:r>
    </w:p>
    <w:p>
      <w:pPr>
        <w:widowControl/>
        <w:adjustRightInd w:val="0"/>
        <w:snapToGrid w:val="0"/>
        <w:spacing w:line="360" w:lineRule="auto"/>
        <w:rPr>
          <w:rFonts w:ascii="宋体" w:hAnsi="宋体" w:cs="宋体"/>
          <w:b w:val="0"/>
          <w:bCs w:val="0"/>
          <w:color w:val="auto"/>
          <w:kern w:val="0"/>
          <w:sz w:val="24"/>
          <w:szCs w:val="24"/>
        </w:rPr>
      </w:pPr>
    </w:p>
    <w:p>
      <w:pPr>
        <w:widowControl/>
        <w:adjustRightInd w:val="0"/>
        <w:snapToGrid w:val="0"/>
        <w:spacing w:line="360" w:lineRule="auto"/>
        <w:rPr>
          <w:rFonts w:ascii="宋体" w:hAnsi="宋体" w:cs="宋体"/>
          <w:b w:val="0"/>
          <w:bCs w:val="0"/>
          <w:i/>
          <w:iCs/>
          <w:color w:val="auto"/>
          <w:kern w:val="0"/>
          <w:sz w:val="24"/>
          <w:szCs w:val="24"/>
        </w:rPr>
      </w:pPr>
      <w:r>
        <w:rPr>
          <w:rFonts w:hint="eastAsia" w:ascii="宋体" w:hAnsi="宋体" w:cs="宋体"/>
          <w:b w:val="0"/>
          <w:bCs w:val="0"/>
          <w:i/>
          <w:iCs/>
          <w:color w:val="auto"/>
          <w:kern w:val="0"/>
          <w:sz w:val="24"/>
          <w:szCs w:val="24"/>
        </w:rPr>
        <w:t>注：此授权书需用带供应商抬头的格式纸出具或提供。</w:t>
      </w:r>
    </w:p>
    <w:p>
      <w:pPr>
        <w:pStyle w:val="4"/>
        <w:numPr>
          <w:ilvl w:val="0"/>
          <w:numId w:val="0"/>
        </w:numPr>
        <w:rPr>
          <w:rFonts w:ascii="宋体" w:hAnsi="宋体" w:cs="宋体"/>
          <w:b w:val="0"/>
          <w:bCs w:val="0"/>
          <w:color w:val="auto"/>
          <w:kern w:val="0"/>
          <w:sz w:val="24"/>
          <w:szCs w:val="24"/>
        </w:rPr>
      </w:pPr>
      <w:r>
        <w:rPr>
          <w:rFonts w:hint="eastAsia" w:ascii="宋体" w:hAnsi="宋体" w:cs="宋体"/>
          <w:b w:val="0"/>
          <w:bCs w:val="0"/>
          <w:i/>
          <w:iCs/>
          <w:color w:val="auto"/>
          <w:kern w:val="0"/>
          <w:sz w:val="24"/>
          <w:szCs w:val="24"/>
        </w:rPr>
        <w:br w:type="page"/>
      </w:r>
      <w:r>
        <w:rPr>
          <w:rFonts w:hint="eastAsia"/>
          <w:b w:val="0"/>
          <w:bCs w:val="0"/>
          <w:color w:val="auto"/>
          <w:sz w:val="24"/>
          <w:szCs w:val="24"/>
        </w:rPr>
        <w:t>附件2.3</w:t>
      </w:r>
      <w:r>
        <w:rPr>
          <w:b w:val="0"/>
          <w:bCs w:val="0"/>
          <w:color w:val="auto"/>
          <w:sz w:val="24"/>
          <w:szCs w:val="24"/>
        </w:rPr>
        <w:t xml:space="preserve"> </w:t>
      </w:r>
      <w:r>
        <w:rPr>
          <w:rFonts w:hint="eastAsia"/>
          <w:b w:val="0"/>
          <w:bCs w:val="0"/>
          <w:color w:val="auto"/>
          <w:sz w:val="24"/>
          <w:szCs w:val="24"/>
        </w:rPr>
        <w:t>投标函格式</w:t>
      </w:r>
    </w:p>
    <w:p>
      <w:pPr>
        <w:widowControl/>
        <w:adjustRightInd w:val="0"/>
        <w:snapToGrid w:val="0"/>
        <w:spacing w:line="360" w:lineRule="auto"/>
        <w:rPr>
          <w:rFonts w:ascii="宋体" w:hAnsi="宋体" w:cs="宋体"/>
          <w:b w:val="0"/>
          <w:bCs w:val="0"/>
          <w:color w:val="auto"/>
          <w:kern w:val="0"/>
          <w:sz w:val="24"/>
          <w:szCs w:val="24"/>
        </w:rPr>
      </w:pPr>
    </w:p>
    <w:p>
      <w:pPr>
        <w:widowControl/>
        <w:adjustRightInd w:val="0"/>
        <w:snapToGrid w:val="0"/>
        <w:spacing w:line="360" w:lineRule="auto"/>
        <w:ind w:firstLine="630"/>
        <w:jc w:val="center"/>
        <w:rPr>
          <w:rFonts w:ascii="宋体" w:hAnsi="宋体" w:cs="宋体"/>
          <w:b w:val="0"/>
          <w:bCs w:val="0"/>
          <w:color w:val="auto"/>
          <w:kern w:val="0"/>
          <w:sz w:val="24"/>
          <w:szCs w:val="24"/>
        </w:rPr>
      </w:pPr>
      <w:r>
        <w:rPr>
          <w:rFonts w:hint="eastAsia" w:ascii="宋体" w:hAnsi="宋体" w:cs="宋体"/>
          <w:b w:val="0"/>
          <w:bCs w:val="0"/>
          <w:color w:val="auto"/>
          <w:kern w:val="0"/>
          <w:sz w:val="24"/>
          <w:szCs w:val="24"/>
        </w:rPr>
        <w:t>投标函</w:t>
      </w:r>
    </w:p>
    <w:p>
      <w:pPr>
        <w:widowControl/>
        <w:adjustRightInd w:val="0"/>
        <w:snapToGrid w:val="0"/>
        <w:spacing w:line="360" w:lineRule="auto"/>
        <w:rPr>
          <w:rFonts w:ascii="宋体" w:hAnsi="宋体" w:cs="宋体"/>
          <w:b w:val="0"/>
          <w:bCs w:val="0"/>
          <w:color w:val="auto"/>
          <w:kern w:val="0"/>
          <w:sz w:val="24"/>
          <w:szCs w:val="24"/>
          <w:u w:val="single"/>
        </w:rPr>
      </w:pPr>
    </w:p>
    <w:p>
      <w:pPr>
        <w:widowControl/>
        <w:adjustRightInd w:val="0"/>
        <w:snapToGrid w:val="0"/>
        <w:spacing w:line="360" w:lineRule="auto"/>
        <w:rPr>
          <w:rFonts w:hint="default"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rPr>
        <w:t>致：中国人民财产保险股份有限公司</w:t>
      </w:r>
      <w:r>
        <w:rPr>
          <w:rFonts w:hint="eastAsia" w:ascii="宋体" w:hAnsi="宋体" w:cs="宋体"/>
          <w:b w:val="0"/>
          <w:bCs w:val="0"/>
          <w:color w:val="auto"/>
          <w:kern w:val="0"/>
          <w:sz w:val="24"/>
          <w:szCs w:val="24"/>
          <w:lang w:val="en-US" w:eastAsia="zh-CN"/>
        </w:rPr>
        <w:t>黄石市分公司</w:t>
      </w:r>
    </w:p>
    <w:p>
      <w:pPr>
        <w:widowControl/>
        <w:adjustRightInd w:val="0"/>
        <w:snapToGrid w:val="0"/>
        <w:spacing w:line="360" w:lineRule="auto"/>
        <w:ind w:firstLine="480"/>
        <w:rPr>
          <w:rFonts w:hint="eastAsia" w:ascii="宋体" w:hAnsi="宋体" w:cs="宋体"/>
          <w:b w:val="0"/>
          <w:bCs w:val="0"/>
          <w:color w:val="auto"/>
          <w:kern w:val="0"/>
          <w:sz w:val="24"/>
          <w:szCs w:val="24"/>
        </w:rPr>
      </w:pPr>
    </w:p>
    <w:p>
      <w:pPr>
        <w:widowControl/>
        <w:adjustRightInd w:val="0"/>
        <w:snapToGrid w:val="0"/>
        <w:spacing w:line="360" w:lineRule="auto"/>
        <w:ind w:firstLine="480"/>
        <w:rPr>
          <w:rFonts w:ascii="宋体" w:hAnsi="宋体" w:cs="宋体"/>
          <w:b w:val="0"/>
          <w:bCs w:val="0"/>
          <w:color w:val="auto"/>
          <w:kern w:val="0"/>
          <w:sz w:val="24"/>
          <w:szCs w:val="24"/>
        </w:rPr>
      </w:pPr>
      <w:r>
        <w:rPr>
          <w:rFonts w:hint="eastAsia" w:ascii="宋体" w:hAnsi="宋体" w:cs="宋体"/>
          <w:b w:val="0"/>
          <w:bCs w:val="0"/>
          <w:color w:val="auto"/>
          <w:kern w:val="0"/>
          <w:sz w:val="24"/>
          <w:szCs w:val="24"/>
        </w:rPr>
        <w:t>根据贵</w:t>
      </w:r>
      <w:r>
        <w:rPr>
          <w:rFonts w:hint="eastAsia" w:ascii="宋体" w:hAnsi="宋体" w:cs="宋体"/>
          <w:b w:val="0"/>
          <w:bCs w:val="0"/>
          <w:color w:val="auto"/>
          <w:kern w:val="0"/>
          <w:sz w:val="24"/>
          <w:szCs w:val="24"/>
          <w:lang w:val="en-US" w:eastAsia="zh-CN"/>
        </w:rPr>
        <w:t>方</w:t>
      </w:r>
      <w:r>
        <w:rPr>
          <w:rFonts w:hint="eastAsia" w:ascii="宋体" w:hAnsi="宋体" w:cs="宋体"/>
          <w:b w:val="0"/>
          <w:bCs w:val="0"/>
          <w:color w:val="auto"/>
          <w:kern w:val="0"/>
          <w:sz w:val="24"/>
          <w:szCs w:val="24"/>
          <w:lang w:eastAsia="zh-CN"/>
        </w:rPr>
        <w:t>下陆支公司职场线路改造及会议室扩容</w:t>
      </w:r>
      <w:r>
        <w:rPr>
          <w:rFonts w:hint="eastAsia" w:ascii="宋体" w:hAnsi="宋体" w:cs="宋体"/>
          <w:b w:val="0"/>
          <w:bCs w:val="0"/>
          <w:color w:val="auto"/>
          <w:kern w:val="0"/>
          <w:sz w:val="24"/>
          <w:szCs w:val="24"/>
          <w:lang w:val="en-US" w:eastAsia="zh-CN"/>
        </w:rPr>
        <w:t>的磋商邀请</w:t>
      </w:r>
      <w:r>
        <w:rPr>
          <w:rFonts w:hint="eastAsia" w:ascii="宋体" w:hAnsi="宋体" w:cs="宋体"/>
          <w:b w:val="0"/>
          <w:bCs w:val="0"/>
          <w:color w:val="auto"/>
          <w:kern w:val="0"/>
          <w:sz w:val="24"/>
          <w:szCs w:val="24"/>
        </w:rPr>
        <w:t>，签字代表</w:t>
      </w:r>
      <w:r>
        <w:rPr>
          <w:rFonts w:hint="eastAsia" w:ascii="宋体" w:hAnsi="宋体" w:cs="宋体"/>
          <w:b w:val="0"/>
          <w:bCs w:val="0"/>
          <w:color w:val="auto"/>
          <w:kern w:val="0"/>
          <w:sz w:val="24"/>
          <w:szCs w:val="24"/>
          <w:lang w:val="en-US" w:eastAsia="zh-CN"/>
        </w:rPr>
        <w:t xml:space="preserve"> </w:t>
      </w:r>
      <w:r>
        <w:rPr>
          <w:rFonts w:hint="eastAsia" w:ascii="宋体" w:hAnsi="宋体" w:cs="宋体"/>
          <w:b w:val="0"/>
          <w:bCs w:val="0"/>
          <w:color w:val="auto"/>
          <w:kern w:val="0"/>
          <w:sz w:val="24"/>
          <w:szCs w:val="24"/>
          <w:u w:val="single"/>
          <w:lang w:val="en-US" w:eastAsia="zh-CN"/>
        </w:rPr>
        <w:t xml:space="preserve">      </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kern w:val="0"/>
          <w:sz w:val="24"/>
          <w:szCs w:val="24"/>
        </w:rPr>
        <w:t>经正式授权并代表供应商</w:t>
      </w:r>
      <w:r>
        <w:rPr>
          <w:rFonts w:hint="eastAsia" w:ascii="宋体" w:hAnsi="宋体" w:cs="宋体"/>
          <w:b w:val="0"/>
          <w:bCs w:val="0"/>
          <w:color w:val="auto"/>
          <w:sz w:val="24"/>
          <w:szCs w:val="24"/>
          <w:u w:val="single"/>
          <w:lang w:val="en-US" w:eastAsia="zh-CN"/>
        </w:rPr>
        <w:t xml:space="preserve">                   </w:t>
      </w:r>
      <w:r>
        <w:rPr>
          <w:rFonts w:hint="eastAsia" w:ascii="宋体" w:hAnsi="宋体" w:cs="宋体"/>
          <w:b w:val="0"/>
          <w:bCs w:val="0"/>
          <w:color w:val="auto"/>
          <w:kern w:val="0"/>
          <w:sz w:val="24"/>
          <w:szCs w:val="24"/>
          <w:u w:val="single"/>
        </w:rPr>
        <w:t xml:space="preserve"> </w:t>
      </w:r>
      <w:r>
        <w:rPr>
          <w:rFonts w:hint="eastAsia" w:ascii="宋体" w:hAnsi="宋体" w:cs="宋体"/>
          <w:b w:val="0"/>
          <w:bCs w:val="0"/>
          <w:color w:val="auto"/>
          <w:kern w:val="0"/>
          <w:sz w:val="24"/>
          <w:szCs w:val="24"/>
        </w:rPr>
        <w:t>提交下述文件正本</w:t>
      </w:r>
      <w:r>
        <w:rPr>
          <w:rFonts w:hint="eastAsia" w:ascii="宋体" w:hAnsi="宋体" w:cs="宋体"/>
          <w:b w:val="0"/>
          <w:bCs w:val="0"/>
          <w:color w:val="auto"/>
          <w:kern w:val="0"/>
          <w:sz w:val="24"/>
          <w:szCs w:val="24"/>
          <w:u w:val="single"/>
        </w:rPr>
        <w:t>一</w:t>
      </w:r>
      <w:r>
        <w:rPr>
          <w:rFonts w:hint="eastAsia" w:ascii="宋体" w:hAnsi="宋体" w:cs="宋体"/>
          <w:b w:val="0"/>
          <w:bCs w:val="0"/>
          <w:color w:val="auto"/>
          <w:kern w:val="0"/>
          <w:sz w:val="24"/>
          <w:szCs w:val="24"/>
        </w:rPr>
        <w:t>份、副本</w:t>
      </w:r>
      <w:r>
        <w:rPr>
          <w:rFonts w:hint="eastAsia" w:ascii="宋体" w:hAnsi="宋体" w:cs="宋体"/>
          <w:b w:val="0"/>
          <w:bCs w:val="0"/>
          <w:color w:val="auto"/>
          <w:kern w:val="0"/>
          <w:sz w:val="24"/>
          <w:szCs w:val="24"/>
          <w:u w:val="single"/>
          <w:lang w:val="en-US" w:eastAsia="zh-CN"/>
        </w:rPr>
        <w:t>一</w:t>
      </w:r>
      <w:r>
        <w:rPr>
          <w:rFonts w:hint="eastAsia" w:ascii="宋体" w:hAnsi="宋体" w:cs="宋体"/>
          <w:b w:val="0"/>
          <w:bCs w:val="0"/>
          <w:color w:val="auto"/>
          <w:kern w:val="0"/>
          <w:sz w:val="24"/>
          <w:szCs w:val="24"/>
        </w:rPr>
        <w:t>份及一份电子文档：</w:t>
      </w:r>
    </w:p>
    <w:p>
      <w:pPr>
        <w:widowControl/>
        <w:numPr>
          <w:ilvl w:val="0"/>
          <w:numId w:val="3"/>
        </w:numPr>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报价表</w:t>
      </w:r>
    </w:p>
    <w:p>
      <w:pPr>
        <w:widowControl/>
        <w:numPr>
          <w:ilvl w:val="0"/>
          <w:numId w:val="3"/>
        </w:numPr>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技术响应文件</w:t>
      </w:r>
    </w:p>
    <w:p>
      <w:pPr>
        <w:widowControl/>
        <w:numPr>
          <w:ilvl w:val="0"/>
          <w:numId w:val="3"/>
        </w:numPr>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按磋商文件要求提供的有关文件</w:t>
      </w:r>
    </w:p>
    <w:p>
      <w:pPr>
        <w:widowControl/>
        <w:numPr>
          <w:ilvl w:val="0"/>
          <w:numId w:val="3"/>
        </w:numPr>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资格证明文件</w:t>
      </w:r>
    </w:p>
    <w:p>
      <w:pPr>
        <w:widowControl/>
        <w:adjustRightInd w:val="0"/>
        <w:snapToGrid w:val="0"/>
        <w:spacing w:line="360" w:lineRule="auto"/>
        <w:ind w:firstLine="353"/>
        <w:jc w:val="left"/>
        <w:rPr>
          <w:rFonts w:ascii="宋体" w:hAnsi="宋体" w:cs="宋体"/>
          <w:b w:val="0"/>
          <w:bCs w:val="0"/>
          <w:color w:val="auto"/>
          <w:kern w:val="0"/>
          <w:sz w:val="24"/>
          <w:szCs w:val="24"/>
        </w:rPr>
      </w:pPr>
      <w:r>
        <w:rPr>
          <w:rFonts w:hint="eastAsia" w:ascii="宋体" w:hAnsi="宋体" w:cs="宋体"/>
          <w:b w:val="0"/>
          <w:bCs w:val="0"/>
          <w:color w:val="auto"/>
          <w:kern w:val="0"/>
          <w:sz w:val="24"/>
          <w:szCs w:val="24"/>
        </w:rPr>
        <w:t>据此函，供应商和签字代表宣布同意如下：</w:t>
      </w:r>
    </w:p>
    <w:p>
      <w:pPr>
        <w:widowControl/>
        <w:adjustRightInd w:val="0"/>
        <w:snapToGrid w:val="0"/>
        <w:spacing w:line="360" w:lineRule="auto"/>
        <w:ind w:left="540" w:leftChars="257" w:firstLine="470"/>
        <w:jc w:val="left"/>
        <w:rPr>
          <w:rFonts w:ascii="宋体" w:hAnsi="宋体" w:cs="宋体"/>
          <w:b w:val="0"/>
          <w:bCs w:val="0"/>
          <w:color w:val="auto"/>
          <w:kern w:val="0"/>
          <w:sz w:val="24"/>
          <w:szCs w:val="24"/>
        </w:rPr>
      </w:pPr>
      <w:r>
        <w:rPr>
          <w:rFonts w:hint="eastAsia" w:ascii="宋体" w:hAnsi="宋体" w:cs="宋体"/>
          <w:b w:val="0"/>
          <w:bCs w:val="0"/>
          <w:color w:val="auto"/>
          <w:kern w:val="0"/>
          <w:sz w:val="24"/>
          <w:szCs w:val="24"/>
        </w:rPr>
        <w:t>1.所附磋商价格表中规定的应提交和提供的货物和服务磋商总价</w:t>
      </w:r>
      <w:r>
        <w:rPr>
          <w:rFonts w:hint="eastAsia" w:ascii="宋体" w:hAnsi="宋体" w:cs="宋体"/>
          <w:b w:val="0"/>
          <w:bCs w:val="0"/>
          <w:color w:val="auto"/>
          <w:kern w:val="0"/>
          <w:sz w:val="24"/>
          <w:szCs w:val="24"/>
          <w:lang w:val="en-US" w:eastAsia="zh-CN"/>
        </w:rPr>
        <w:t>为</w:t>
      </w:r>
      <w:r>
        <w:rPr>
          <w:rFonts w:hint="eastAsia" w:ascii="宋体" w:hAnsi="宋体" w:cs="宋体"/>
          <w:b w:val="0"/>
          <w:bCs w:val="0"/>
          <w:color w:val="auto"/>
          <w:kern w:val="0"/>
          <w:sz w:val="24"/>
          <w:szCs w:val="24"/>
          <w:u w:val="single"/>
          <w:lang w:val="en-US" w:eastAsia="zh-CN"/>
        </w:rPr>
        <w:t xml:space="preserve">   </w:t>
      </w:r>
      <w:r>
        <w:rPr>
          <w:rFonts w:hint="eastAsia" w:ascii="宋体" w:hAnsi="宋体" w:cs="宋体"/>
          <w:b w:val="0"/>
          <w:bCs w:val="0"/>
          <w:color w:val="auto"/>
          <w:kern w:val="0"/>
          <w:sz w:val="24"/>
          <w:szCs w:val="24"/>
          <w:lang w:val="en-US" w:eastAsia="zh-CN"/>
        </w:rPr>
        <w:t>万元整</w:t>
      </w:r>
      <w:r>
        <w:rPr>
          <w:rFonts w:hint="eastAsia" w:ascii="宋体" w:hAnsi="宋体" w:cs="宋体"/>
          <w:b w:val="0"/>
          <w:bCs w:val="0"/>
          <w:color w:val="auto"/>
          <w:kern w:val="0"/>
          <w:sz w:val="24"/>
          <w:szCs w:val="24"/>
        </w:rPr>
        <w:t>。</w:t>
      </w:r>
    </w:p>
    <w:p>
      <w:pPr>
        <w:widowControl/>
        <w:adjustRightInd w:val="0"/>
        <w:snapToGrid w:val="0"/>
        <w:spacing w:line="360" w:lineRule="auto"/>
        <w:ind w:left="540" w:leftChars="257" w:firstLine="470"/>
        <w:jc w:val="left"/>
        <w:rPr>
          <w:rFonts w:ascii="宋体" w:hAnsi="宋体" w:cs="宋体"/>
          <w:b w:val="0"/>
          <w:bCs w:val="0"/>
          <w:color w:val="auto"/>
          <w:kern w:val="0"/>
          <w:sz w:val="24"/>
          <w:szCs w:val="24"/>
        </w:rPr>
      </w:pPr>
      <w:r>
        <w:rPr>
          <w:rFonts w:hint="eastAsia" w:ascii="宋体" w:hAnsi="宋体" w:cs="宋体"/>
          <w:b w:val="0"/>
          <w:bCs w:val="0"/>
          <w:color w:val="auto"/>
          <w:kern w:val="0"/>
          <w:sz w:val="24"/>
          <w:szCs w:val="24"/>
        </w:rPr>
        <w:t>2.我公司按磋商文件的规定履行合同责任和义务。</w:t>
      </w:r>
    </w:p>
    <w:p>
      <w:pPr>
        <w:widowControl/>
        <w:adjustRightInd w:val="0"/>
        <w:snapToGrid w:val="0"/>
        <w:spacing w:line="360" w:lineRule="auto"/>
        <w:ind w:left="540" w:leftChars="257" w:firstLine="470"/>
        <w:jc w:val="left"/>
        <w:rPr>
          <w:rFonts w:ascii="宋体" w:hAnsi="宋体" w:cs="宋体"/>
          <w:b w:val="0"/>
          <w:bCs w:val="0"/>
          <w:color w:val="auto"/>
          <w:kern w:val="0"/>
          <w:sz w:val="24"/>
          <w:szCs w:val="24"/>
        </w:rPr>
      </w:pPr>
      <w:r>
        <w:rPr>
          <w:rFonts w:hint="eastAsia" w:ascii="宋体" w:hAnsi="宋体" w:cs="宋体"/>
          <w:b w:val="0"/>
          <w:bCs w:val="0"/>
          <w:color w:val="auto"/>
          <w:kern w:val="0"/>
          <w:sz w:val="24"/>
          <w:szCs w:val="24"/>
        </w:rPr>
        <w:t>3.我公司已详细审查全部磋商文件，我们完全理解并同意放弃对这方面有不明及误解的权力。</w:t>
      </w:r>
    </w:p>
    <w:p>
      <w:pPr>
        <w:widowControl/>
        <w:adjustRightInd w:val="0"/>
        <w:snapToGrid w:val="0"/>
        <w:spacing w:line="360" w:lineRule="auto"/>
        <w:ind w:left="540" w:leftChars="257" w:firstLine="480"/>
        <w:jc w:val="left"/>
        <w:rPr>
          <w:rFonts w:ascii="宋体" w:hAnsi="宋体" w:cs="宋体"/>
          <w:b w:val="0"/>
          <w:bCs w:val="0"/>
          <w:color w:val="auto"/>
          <w:kern w:val="0"/>
          <w:sz w:val="24"/>
          <w:szCs w:val="24"/>
        </w:rPr>
      </w:pPr>
      <w:r>
        <w:rPr>
          <w:rFonts w:hint="eastAsia" w:ascii="宋体" w:hAnsi="宋体" w:cs="宋体"/>
          <w:b w:val="0"/>
          <w:bCs w:val="0"/>
          <w:color w:val="auto"/>
          <w:kern w:val="0"/>
          <w:sz w:val="24"/>
          <w:szCs w:val="24"/>
        </w:rPr>
        <w:t>4.我公司同意提供按照贵方可能要求的与其磋商有关的一切数据或资料，完全理解贵方不一定接受最低价的投标或收到的任何投标。</w:t>
      </w:r>
    </w:p>
    <w:p>
      <w:pPr>
        <w:widowControl/>
        <w:adjustRightInd w:val="0"/>
        <w:snapToGrid w:val="0"/>
        <w:spacing w:line="360" w:lineRule="auto"/>
        <w:ind w:left="540" w:leftChars="257" w:firstLine="480"/>
        <w:jc w:val="left"/>
        <w:rPr>
          <w:rFonts w:ascii="宋体" w:hAnsi="宋体" w:cs="宋体"/>
          <w:b w:val="0"/>
          <w:bCs w:val="0"/>
          <w:color w:val="auto"/>
          <w:kern w:val="0"/>
          <w:sz w:val="24"/>
          <w:szCs w:val="24"/>
        </w:rPr>
      </w:pPr>
      <w:r>
        <w:rPr>
          <w:rFonts w:hint="eastAsia" w:ascii="宋体" w:hAnsi="宋体" w:cs="宋体"/>
          <w:b w:val="0"/>
          <w:bCs w:val="0"/>
          <w:color w:val="auto"/>
          <w:kern w:val="0"/>
          <w:sz w:val="24"/>
          <w:szCs w:val="24"/>
        </w:rPr>
        <w:t>5.我公司是所供硬件和软件的知识产权的合法所有人，或已从其所有人那里得到了适当的授权。</w:t>
      </w:r>
    </w:p>
    <w:p>
      <w:pPr>
        <w:widowControl/>
        <w:adjustRightInd w:val="0"/>
        <w:snapToGrid w:val="0"/>
        <w:spacing w:line="360" w:lineRule="auto"/>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rPr>
        <w:t>供应商名称：</w:t>
      </w:r>
      <w:r>
        <w:rPr>
          <w:rFonts w:hint="eastAsia" w:ascii="宋体" w:hAnsi="宋体" w:cs="宋体"/>
          <w:b w:val="0"/>
          <w:bCs w:val="0"/>
          <w:color w:val="auto"/>
          <w:sz w:val="24"/>
          <w:szCs w:val="24"/>
          <w:u w:val="single"/>
          <w:lang w:val="en-US" w:eastAsia="zh-CN"/>
        </w:rPr>
        <w:t xml:space="preserve">                               </w:t>
      </w:r>
      <w:r>
        <w:rPr>
          <w:rFonts w:hint="eastAsia" w:ascii="宋体" w:hAnsi="宋体" w:cs="宋体"/>
          <w:b w:val="0"/>
          <w:bCs w:val="0"/>
          <w:color w:val="auto"/>
          <w:kern w:val="0"/>
          <w:sz w:val="24"/>
          <w:szCs w:val="24"/>
        </w:rPr>
        <w:t xml:space="preserve"> 地址：</w:t>
      </w:r>
      <w:r>
        <w:rPr>
          <w:rFonts w:hint="eastAsia" w:ascii="宋体" w:hAnsi="宋体" w:cs="宋体"/>
          <w:b w:val="0"/>
          <w:bCs w:val="0"/>
          <w:color w:val="auto"/>
          <w:kern w:val="0"/>
          <w:sz w:val="24"/>
          <w:szCs w:val="24"/>
          <w:u w:val="single"/>
          <w:lang w:val="en-US" w:eastAsia="zh-CN"/>
        </w:rPr>
        <w:t xml:space="preserve">                               </w:t>
      </w:r>
    </w:p>
    <w:p>
      <w:pPr>
        <w:widowControl/>
        <w:adjustRightInd w:val="0"/>
        <w:snapToGrid w:val="0"/>
        <w:spacing w:line="360" w:lineRule="auto"/>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rPr>
        <w:t>电话：</w:t>
      </w:r>
      <w:r>
        <w:rPr>
          <w:rFonts w:hint="eastAsia" w:ascii="宋体" w:hAnsi="宋体" w:cs="宋体"/>
          <w:b w:val="0"/>
          <w:bCs w:val="0"/>
          <w:color w:val="auto"/>
          <w:kern w:val="0"/>
          <w:sz w:val="24"/>
          <w:szCs w:val="24"/>
          <w:u w:val="single"/>
          <w:lang w:val="en-US" w:eastAsia="zh-CN"/>
        </w:rPr>
        <w:t xml:space="preserve">                   </w:t>
      </w:r>
    </w:p>
    <w:p>
      <w:pPr>
        <w:widowControl/>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授权代表签字：________________职务：_________________</w:t>
      </w:r>
    </w:p>
    <w:p>
      <w:pPr>
        <w:widowControl/>
        <w:adjustRightInd w:val="0"/>
        <w:snapToGrid w:val="0"/>
        <w:spacing w:line="360" w:lineRule="auto"/>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rPr>
        <w:t>电话：</w:t>
      </w:r>
      <w:r>
        <w:rPr>
          <w:rFonts w:hint="eastAsia" w:ascii="宋体" w:hAnsi="宋体" w:cs="宋体"/>
          <w:b w:val="0"/>
          <w:bCs w:val="0"/>
          <w:color w:val="auto"/>
          <w:kern w:val="0"/>
          <w:sz w:val="24"/>
          <w:szCs w:val="24"/>
          <w:u w:val="single"/>
          <w:lang w:val="en-US" w:eastAsia="zh-CN"/>
        </w:rPr>
        <w:t xml:space="preserve">                   </w:t>
      </w:r>
    </w:p>
    <w:p>
      <w:pPr>
        <w:widowControl/>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公章：_________________</w:t>
      </w:r>
    </w:p>
    <w:p>
      <w:pPr>
        <w:pStyle w:val="4"/>
        <w:numPr>
          <w:ilvl w:val="0"/>
          <w:numId w:val="0"/>
        </w:numPr>
        <w:rPr>
          <w:rFonts w:ascii="宋体" w:hAnsi="宋体" w:cs="宋体"/>
          <w:b w:val="0"/>
          <w:bCs w:val="0"/>
          <w:color w:val="auto"/>
          <w:kern w:val="0"/>
          <w:sz w:val="24"/>
          <w:szCs w:val="24"/>
        </w:rPr>
      </w:pPr>
      <w:r>
        <w:rPr>
          <w:rFonts w:hint="eastAsia"/>
          <w:b w:val="0"/>
          <w:bCs w:val="0"/>
          <w:color w:val="auto"/>
          <w:sz w:val="24"/>
          <w:szCs w:val="24"/>
        </w:rPr>
        <w:t>附件2.</w:t>
      </w:r>
      <w:r>
        <w:rPr>
          <w:rFonts w:hint="eastAsia"/>
          <w:b w:val="0"/>
          <w:bCs w:val="0"/>
          <w:color w:val="auto"/>
          <w:sz w:val="24"/>
          <w:szCs w:val="24"/>
          <w:lang w:val="en-US" w:eastAsia="zh-CN"/>
        </w:rPr>
        <w:t>4</w:t>
      </w:r>
      <w:r>
        <w:rPr>
          <w:b w:val="0"/>
          <w:bCs w:val="0"/>
          <w:color w:val="auto"/>
          <w:sz w:val="24"/>
          <w:szCs w:val="24"/>
        </w:rPr>
        <w:t xml:space="preserve"> </w:t>
      </w:r>
      <w:r>
        <w:rPr>
          <w:rFonts w:hint="eastAsia"/>
          <w:b w:val="0"/>
          <w:bCs w:val="0"/>
          <w:color w:val="auto"/>
          <w:sz w:val="24"/>
          <w:szCs w:val="24"/>
        </w:rPr>
        <w:t>报价表</w:t>
      </w:r>
    </w:p>
    <w:p>
      <w:pPr>
        <w:widowControl/>
        <w:adjustRightInd w:val="0"/>
        <w:snapToGrid w:val="0"/>
        <w:spacing w:line="360" w:lineRule="auto"/>
        <w:jc w:val="center"/>
        <w:rPr>
          <w:rFonts w:ascii="宋体" w:hAnsi="宋体" w:cs="宋体"/>
          <w:b w:val="0"/>
          <w:bCs w:val="0"/>
          <w:color w:val="auto"/>
          <w:kern w:val="0"/>
          <w:sz w:val="24"/>
          <w:szCs w:val="24"/>
        </w:rPr>
      </w:pPr>
    </w:p>
    <w:p>
      <w:pPr>
        <w:widowControl/>
        <w:adjustRightInd w:val="0"/>
        <w:snapToGrid w:val="0"/>
        <w:spacing w:line="360" w:lineRule="auto"/>
        <w:jc w:val="center"/>
        <w:rPr>
          <w:rFonts w:ascii="宋体" w:hAnsi="宋体" w:cs="宋体"/>
          <w:b w:val="0"/>
          <w:bCs w:val="0"/>
          <w:color w:val="auto"/>
          <w:kern w:val="0"/>
          <w:sz w:val="28"/>
          <w:szCs w:val="28"/>
        </w:rPr>
      </w:pPr>
      <w:r>
        <w:rPr>
          <w:rFonts w:hint="eastAsia" w:ascii="宋体" w:hAnsi="宋体" w:cs="宋体"/>
          <w:b w:val="0"/>
          <w:bCs w:val="0"/>
          <w:color w:val="auto"/>
          <w:kern w:val="0"/>
          <w:sz w:val="28"/>
          <w:szCs w:val="28"/>
        </w:rPr>
        <w:t>报价一览表</w:t>
      </w:r>
    </w:p>
    <w:p>
      <w:pPr>
        <w:widowControl/>
        <w:adjustRightInd w:val="0"/>
        <w:snapToGrid w:val="0"/>
        <w:spacing w:line="360" w:lineRule="auto"/>
        <w:jc w:val="center"/>
        <w:rPr>
          <w:rFonts w:ascii="宋体" w:hAnsi="宋体" w:cs="宋体"/>
          <w:b w:val="0"/>
          <w:bCs w:val="0"/>
          <w:color w:val="auto"/>
          <w:kern w:val="0"/>
          <w:sz w:val="24"/>
          <w:szCs w:val="24"/>
          <w:highlight w:val="yellow"/>
        </w:rPr>
      </w:pPr>
    </w:p>
    <w:p>
      <w:pPr>
        <w:widowControl/>
        <w:adjustRightInd w:val="0"/>
        <w:snapToGrid w:val="0"/>
        <w:spacing w:line="360" w:lineRule="auto"/>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rPr>
        <w:t>供应商名称：</w:t>
      </w:r>
      <w:r>
        <w:rPr>
          <w:rFonts w:hint="eastAsia" w:ascii="宋体" w:hAnsi="宋体" w:cs="宋体"/>
          <w:b w:val="0"/>
          <w:bCs w:val="0"/>
          <w:color w:val="auto"/>
          <w:kern w:val="0"/>
          <w:sz w:val="24"/>
          <w:szCs w:val="24"/>
          <w:u w:val="single"/>
          <w:lang w:val="en-US" w:eastAsia="zh-CN"/>
        </w:rPr>
        <w:t xml:space="preserve">                          </w:t>
      </w:r>
    </w:p>
    <w:p>
      <w:pPr>
        <w:widowControl/>
        <w:adjustRightInd w:val="0"/>
        <w:snapToGrid w:val="0"/>
        <w:spacing w:line="360" w:lineRule="auto"/>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rPr>
        <w:t>项目名称：</w:t>
      </w:r>
      <w:r>
        <w:rPr>
          <w:rFonts w:hint="eastAsia" w:ascii="宋体" w:hAnsi="宋体" w:cs="宋体"/>
          <w:b w:val="0"/>
          <w:bCs w:val="0"/>
          <w:color w:val="auto"/>
          <w:kern w:val="0"/>
          <w:sz w:val="24"/>
          <w:szCs w:val="24"/>
          <w:lang w:val="en-US" w:eastAsia="zh-CN"/>
        </w:rPr>
        <w:t xml:space="preserve"> </w:t>
      </w:r>
      <w:r>
        <w:rPr>
          <w:rFonts w:hint="eastAsia" w:ascii="宋体" w:hAnsi="宋体" w:cs="宋体"/>
          <w:b w:val="0"/>
          <w:bCs w:val="0"/>
          <w:color w:val="auto"/>
          <w:kern w:val="0"/>
          <w:sz w:val="24"/>
          <w:szCs w:val="24"/>
          <w:u w:val="single"/>
          <w:lang w:val="en-US" w:eastAsia="zh-CN"/>
        </w:rPr>
        <w:t xml:space="preserve">                           </w:t>
      </w:r>
    </w:p>
    <w:p>
      <w:pPr>
        <w:widowControl/>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注：</w:t>
      </w:r>
    </w:p>
    <w:p>
      <w:pPr>
        <w:adjustRightInd w:val="0"/>
        <w:snapToGrid w:val="0"/>
        <w:spacing w:line="360" w:lineRule="auto"/>
        <w:rPr>
          <w:rFonts w:cs="Arial" w:asciiTheme="minorEastAsia" w:hAnsiTheme="minorEastAsia" w:eastAsiaTheme="minorEastAsia"/>
          <w:b w:val="0"/>
          <w:bCs w:val="0"/>
          <w:color w:val="auto"/>
          <w:sz w:val="24"/>
        </w:rPr>
      </w:pPr>
      <w:r>
        <w:rPr>
          <w:rFonts w:hint="eastAsia" w:cs="Arial" w:asciiTheme="minorEastAsia" w:hAnsiTheme="minorEastAsia" w:eastAsiaTheme="minorEastAsia"/>
          <w:b w:val="0"/>
          <w:bCs w:val="0"/>
          <w:color w:val="auto"/>
          <w:sz w:val="24"/>
        </w:rPr>
        <w:t>1、报价表单独密封提交。</w:t>
      </w:r>
    </w:p>
    <w:p>
      <w:pPr>
        <w:adjustRightInd w:val="0"/>
        <w:snapToGrid w:val="0"/>
        <w:spacing w:line="360" w:lineRule="auto"/>
        <w:rPr>
          <w:rFonts w:ascii="宋体" w:hAnsi="宋体" w:cs="宋体"/>
          <w:b w:val="0"/>
          <w:bCs w:val="0"/>
          <w:color w:val="auto"/>
          <w:sz w:val="24"/>
          <w:szCs w:val="24"/>
        </w:rPr>
      </w:pPr>
      <w:r>
        <w:rPr>
          <w:rFonts w:hint="eastAsia" w:ascii="宋体" w:hAnsi="宋体" w:cs="宋体"/>
          <w:b w:val="0"/>
          <w:bCs w:val="0"/>
          <w:color w:val="auto"/>
          <w:sz w:val="24"/>
          <w:szCs w:val="24"/>
          <w:lang w:bidi="ar"/>
        </w:rPr>
        <w:t>2、以上报价单位为人民币。报价总价为完成本项目规定工作所需的全部费用，包括但不限于项目开发、测试、培训、推广、维护过程中，为甲方提供技术服务人员支持以保障招标人的需求得到实现的所有费用、评估费用、税金等。</w:t>
      </w:r>
    </w:p>
    <w:p>
      <w:pPr>
        <w:adjustRightInd w:val="0"/>
        <w:snapToGrid w:val="0"/>
        <w:spacing w:line="360" w:lineRule="auto"/>
        <w:rPr>
          <w:rFonts w:hint="eastAsia" w:ascii="宋体" w:hAnsi="宋体" w:cs="宋体"/>
          <w:b w:val="0"/>
          <w:bCs w:val="0"/>
          <w:color w:val="auto"/>
          <w:sz w:val="24"/>
          <w:szCs w:val="24"/>
          <w:lang w:bidi="ar"/>
        </w:rPr>
      </w:pPr>
      <w:r>
        <w:rPr>
          <w:rFonts w:hint="eastAsia" w:ascii="宋体" w:hAnsi="宋体" w:cs="宋体"/>
          <w:b w:val="0"/>
          <w:bCs w:val="0"/>
          <w:color w:val="auto"/>
          <w:sz w:val="24"/>
          <w:szCs w:val="24"/>
          <w:lang w:bidi="ar"/>
        </w:rPr>
        <w:t>3、“发票类型”应注明“营业税发票”</w:t>
      </w:r>
      <w:r>
        <w:rPr>
          <w:rFonts w:hint="eastAsia" w:ascii="宋体" w:hAnsi="宋体" w:cs="宋体"/>
          <w:b w:val="0"/>
          <w:bCs w:val="0"/>
          <w:color w:val="auto"/>
          <w:sz w:val="24"/>
          <w:szCs w:val="24"/>
          <w:lang w:eastAsia="zh-CN" w:bidi="ar"/>
        </w:rPr>
        <w:t>或</w:t>
      </w:r>
      <w:r>
        <w:rPr>
          <w:rFonts w:hint="eastAsia" w:ascii="宋体" w:hAnsi="宋体" w:cs="宋体"/>
          <w:b w:val="0"/>
          <w:bCs w:val="0"/>
          <w:color w:val="auto"/>
          <w:sz w:val="24"/>
          <w:szCs w:val="24"/>
          <w:lang w:bidi="ar"/>
        </w:rPr>
        <w:t>“增值税发票”。</w:t>
      </w:r>
    </w:p>
    <w:p>
      <w:pPr>
        <w:adjustRightInd w:val="0"/>
        <w:snapToGrid w:val="0"/>
        <w:spacing w:line="360" w:lineRule="auto"/>
        <w:rPr>
          <w:rFonts w:hint="eastAsia" w:ascii="宋体" w:hAnsi="宋体" w:cs="宋体"/>
          <w:b w:val="0"/>
          <w:bCs w:val="0"/>
          <w:color w:val="auto"/>
          <w:sz w:val="24"/>
          <w:szCs w:val="24"/>
          <w:lang w:bidi="ar"/>
        </w:rPr>
      </w:pPr>
      <w:r>
        <w:rPr>
          <w:rFonts w:hint="eastAsia" w:ascii="宋体" w:hAnsi="宋体" w:cs="宋体"/>
          <w:b w:val="0"/>
          <w:bCs w:val="0"/>
          <w:color w:val="auto"/>
          <w:sz w:val="24"/>
          <w:szCs w:val="24"/>
          <w:lang w:bidi="ar"/>
        </w:rPr>
        <w:t>4、有关价格及服务声明可填入备注栏内。</w:t>
      </w:r>
    </w:p>
    <w:p>
      <w:pPr>
        <w:widowControl/>
        <w:adjustRightInd w:val="0"/>
        <w:snapToGrid w:val="0"/>
        <w:spacing w:line="360" w:lineRule="auto"/>
        <w:rPr>
          <w:rFonts w:ascii="宋体" w:hAnsi="宋体" w:cs="宋体"/>
          <w:b w:val="0"/>
          <w:bCs w:val="0"/>
          <w:color w:val="auto"/>
          <w:kern w:val="0"/>
          <w:sz w:val="24"/>
          <w:szCs w:val="24"/>
        </w:rPr>
      </w:pPr>
    </w:p>
    <w:p>
      <w:pPr>
        <w:widowControl/>
        <w:adjustRightInd w:val="0"/>
        <w:snapToGrid w:val="0"/>
        <w:spacing w:line="360" w:lineRule="auto"/>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rPr>
        <w:t>授权代表签字并加盖公章</w:t>
      </w:r>
      <w:r>
        <w:rPr>
          <w:rFonts w:hint="eastAsia" w:ascii="宋体" w:hAnsi="宋体" w:cs="宋体"/>
          <w:b w:val="0"/>
          <w:bCs w:val="0"/>
          <w:color w:val="auto"/>
          <w:kern w:val="0"/>
          <w:sz w:val="24"/>
          <w:szCs w:val="24"/>
          <w:lang w:eastAsia="zh-CN"/>
        </w:rPr>
        <w:t>：</w:t>
      </w:r>
      <w:r>
        <w:rPr>
          <w:rFonts w:hint="eastAsia" w:ascii="宋体" w:hAnsi="宋体" w:cs="宋体"/>
          <w:b w:val="0"/>
          <w:bCs w:val="0"/>
          <w:color w:val="auto"/>
          <w:kern w:val="0"/>
          <w:sz w:val="24"/>
          <w:szCs w:val="24"/>
          <w:lang w:val="en-US" w:eastAsia="zh-CN"/>
        </w:rPr>
        <w:t xml:space="preserve"> </w:t>
      </w:r>
      <w:r>
        <w:rPr>
          <w:rFonts w:hint="eastAsia" w:ascii="宋体" w:hAnsi="宋体" w:cs="宋体"/>
          <w:b w:val="0"/>
          <w:bCs w:val="0"/>
          <w:color w:val="auto"/>
          <w:kern w:val="0"/>
          <w:sz w:val="24"/>
          <w:szCs w:val="24"/>
          <w:u w:val="single"/>
          <w:lang w:val="en-US" w:eastAsia="zh-CN"/>
        </w:rPr>
        <w:t xml:space="preserve">                          </w:t>
      </w:r>
    </w:p>
    <w:p>
      <w:pPr>
        <w:widowControl/>
        <w:adjustRightInd w:val="0"/>
        <w:snapToGrid w:val="0"/>
        <w:spacing w:line="360" w:lineRule="auto"/>
        <w:rPr>
          <w:rFonts w:hint="eastAsia" w:ascii="宋体" w:hAnsi="宋体" w:cs="宋体"/>
          <w:b w:val="0"/>
          <w:bCs w:val="0"/>
          <w:color w:val="auto"/>
          <w:kern w:val="0"/>
          <w:sz w:val="24"/>
          <w:szCs w:val="24"/>
          <w:u w:val="single"/>
          <w:lang w:val="en-US" w:eastAsia="zh-CN"/>
        </w:rPr>
      </w:pPr>
    </w:p>
    <w:p>
      <w:pPr>
        <w:widowControl/>
        <w:adjustRightInd w:val="0"/>
        <w:snapToGrid w:val="0"/>
        <w:spacing w:line="360" w:lineRule="auto"/>
        <w:rPr>
          <w:rFonts w:hint="eastAsia" w:ascii="宋体" w:hAnsi="宋体" w:cs="宋体"/>
          <w:b w:val="0"/>
          <w:bCs w:val="0"/>
          <w:color w:val="auto"/>
          <w:kern w:val="0"/>
          <w:sz w:val="24"/>
          <w:szCs w:val="24"/>
          <w:u w:val="single"/>
        </w:rPr>
      </w:pPr>
      <w:r>
        <w:rPr>
          <w:rFonts w:hint="eastAsia" w:ascii="宋体" w:hAnsi="宋体" w:cs="宋体"/>
          <w:b w:val="0"/>
          <w:bCs w:val="0"/>
          <w:color w:val="auto"/>
          <w:kern w:val="0"/>
          <w:sz w:val="24"/>
          <w:szCs w:val="24"/>
        </w:rPr>
        <w:t>日期：</w:t>
      </w:r>
      <w:r>
        <w:rPr>
          <w:rFonts w:hint="eastAsia" w:ascii="宋体" w:hAnsi="宋体" w:cs="宋体"/>
          <w:b w:val="0"/>
          <w:bCs w:val="0"/>
          <w:color w:val="auto"/>
          <w:kern w:val="0"/>
          <w:sz w:val="24"/>
          <w:szCs w:val="24"/>
          <w:u w:val="single"/>
          <w:lang w:val="en-US" w:eastAsia="zh-CN"/>
        </w:rPr>
        <w:t xml:space="preserve">                           </w:t>
      </w:r>
      <w:r>
        <w:rPr>
          <w:rFonts w:hint="eastAsia" w:ascii="宋体" w:hAnsi="宋体" w:cs="宋体"/>
          <w:b w:val="0"/>
          <w:bCs w:val="0"/>
          <w:color w:val="auto"/>
          <w:kern w:val="0"/>
          <w:sz w:val="24"/>
          <w:szCs w:val="24"/>
          <w:u w:val="single"/>
        </w:rPr>
        <w:t xml:space="preserve"> </w:t>
      </w:r>
    </w:p>
    <w:p>
      <w:pPr>
        <w:pStyle w:val="2"/>
        <w:rPr>
          <w:rFonts w:hint="eastAsia"/>
          <w:lang w:val="en-US" w:eastAsia="zh-CN"/>
        </w:rPr>
      </w:pPr>
    </w:p>
    <w:p>
      <w:pPr>
        <w:pStyle w:val="2"/>
        <w:ind w:left="0" w:leftChars="0" w:firstLine="0" w:firstLineChars="0"/>
        <w:rPr>
          <w:rFonts w:hint="default"/>
          <w:lang w:val="en-US" w:eastAsia="zh-CN"/>
        </w:rPr>
      </w:pPr>
      <w:r>
        <w:drawing>
          <wp:inline distT="0" distB="0" distL="114300" distR="114300">
            <wp:extent cx="6269355" cy="7471410"/>
            <wp:effectExtent l="0" t="0" r="1714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6269355" cy="7471410"/>
                    </a:xfrm>
                    <a:prstGeom prst="rect">
                      <a:avLst/>
                    </a:prstGeom>
                    <a:noFill/>
                    <a:ln>
                      <a:noFill/>
                    </a:ln>
                  </pic:spPr>
                </pic:pic>
              </a:graphicData>
            </a:graphic>
          </wp:inline>
        </w:drawing>
      </w:r>
    </w:p>
    <w:p>
      <w:pPr>
        <w:pStyle w:val="2"/>
        <w:rPr>
          <w:rFonts w:hint="eastAsia" w:ascii="宋体" w:hAnsi="宋体" w:cs="宋体"/>
          <w:b w:val="0"/>
          <w:bCs w:val="0"/>
          <w:color w:val="auto"/>
          <w:kern w:val="0"/>
          <w:sz w:val="24"/>
          <w:szCs w:val="24"/>
          <w:u w:val="single"/>
        </w:rPr>
      </w:pPr>
    </w:p>
    <w:p>
      <w:pPr>
        <w:pStyle w:val="2"/>
        <w:rPr>
          <w:rFonts w:hint="eastAsia" w:ascii="宋体" w:hAnsi="宋体" w:cs="宋体"/>
          <w:b w:val="0"/>
          <w:bCs w:val="0"/>
          <w:color w:val="auto"/>
          <w:kern w:val="0"/>
          <w:sz w:val="24"/>
          <w:szCs w:val="24"/>
          <w:u w:val="single"/>
        </w:rPr>
      </w:pPr>
    </w:p>
    <w:p>
      <w:pPr>
        <w:adjustRightInd w:val="0"/>
        <w:snapToGrid w:val="0"/>
        <w:spacing w:line="360" w:lineRule="auto"/>
        <w:jc w:val="left"/>
        <w:textAlignment w:val="baseline"/>
        <w:rPr>
          <w:rFonts w:hint="eastAsia" w:ascii="宋体" w:hAnsi="宋体" w:cs="宋体"/>
          <w:b w:val="0"/>
          <w:bCs w:val="0"/>
          <w:color w:val="auto"/>
          <w:sz w:val="24"/>
          <w:szCs w:val="24"/>
          <w:lang w:bidi="ar"/>
        </w:rPr>
      </w:pPr>
    </w:p>
    <w:p>
      <w:pPr>
        <w:adjustRightInd w:val="0"/>
        <w:snapToGrid w:val="0"/>
        <w:spacing w:line="360" w:lineRule="auto"/>
        <w:jc w:val="left"/>
        <w:textAlignment w:val="baseline"/>
        <w:rPr>
          <w:rFonts w:hint="eastAsia" w:ascii="宋体" w:hAnsi="宋体" w:cs="宋体"/>
          <w:b w:val="0"/>
          <w:bCs w:val="0"/>
          <w:color w:val="auto"/>
          <w:sz w:val="24"/>
          <w:szCs w:val="24"/>
          <w:lang w:bidi="ar"/>
        </w:rPr>
      </w:pPr>
    </w:p>
    <w:p>
      <w:pPr>
        <w:adjustRightInd w:val="0"/>
        <w:snapToGrid w:val="0"/>
        <w:spacing w:line="360" w:lineRule="auto"/>
        <w:jc w:val="left"/>
        <w:textAlignment w:val="baseline"/>
        <w:rPr>
          <w:rFonts w:hint="eastAsia" w:ascii="宋体" w:hAnsi="宋体" w:cs="宋体"/>
          <w:b w:val="0"/>
          <w:bCs w:val="0"/>
          <w:color w:val="auto"/>
          <w:sz w:val="24"/>
          <w:szCs w:val="24"/>
          <w:lang w:bidi="ar"/>
        </w:rPr>
      </w:pPr>
    </w:p>
    <w:p>
      <w:pPr>
        <w:adjustRightInd w:val="0"/>
        <w:snapToGrid w:val="0"/>
        <w:spacing w:line="360" w:lineRule="auto"/>
        <w:jc w:val="left"/>
        <w:textAlignment w:val="baseline"/>
        <w:rPr>
          <w:rFonts w:hint="eastAsia" w:ascii="宋体" w:hAnsi="宋体" w:cs="宋体"/>
          <w:b w:val="0"/>
          <w:bCs w:val="0"/>
          <w:color w:val="auto"/>
          <w:sz w:val="24"/>
          <w:szCs w:val="24"/>
          <w:lang w:bidi="ar"/>
        </w:rPr>
      </w:pPr>
    </w:p>
    <w:p>
      <w:pPr>
        <w:adjustRightInd w:val="0"/>
        <w:snapToGrid w:val="0"/>
        <w:spacing w:line="360" w:lineRule="auto"/>
        <w:jc w:val="left"/>
        <w:textAlignment w:val="baseline"/>
        <w:rPr>
          <w:rFonts w:hint="eastAsia" w:ascii="宋体" w:hAnsi="宋体" w:cs="宋体"/>
          <w:b w:val="0"/>
          <w:bCs w:val="0"/>
          <w:color w:val="auto"/>
          <w:sz w:val="28"/>
          <w:szCs w:val="28"/>
          <w:lang w:bidi="ar"/>
        </w:rPr>
      </w:pPr>
      <w:r>
        <w:rPr>
          <w:rFonts w:hint="eastAsia" w:ascii="宋体" w:hAnsi="宋体" w:cs="宋体"/>
          <w:b w:val="0"/>
          <w:bCs w:val="0"/>
          <w:color w:val="auto"/>
          <w:sz w:val="28"/>
          <w:szCs w:val="28"/>
          <w:lang w:bidi="ar"/>
        </w:rPr>
        <w:t>附件2.</w:t>
      </w:r>
      <w:r>
        <w:rPr>
          <w:rFonts w:hint="eastAsia" w:ascii="宋体" w:hAnsi="宋体" w:cs="宋体"/>
          <w:b w:val="0"/>
          <w:bCs w:val="0"/>
          <w:color w:val="auto"/>
          <w:sz w:val="28"/>
          <w:szCs w:val="28"/>
          <w:lang w:val="en-US" w:eastAsia="zh-CN" w:bidi="ar"/>
        </w:rPr>
        <w:t>5</w:t>
      </w:r>
      <w:r>
        <w:rPr>
          <w:rFonts w:hint="eastAsia" w:ascii="宋体" w:hAnsi="宋体" w:cs="宋体"/>
          <w:b w:val="0"/>
          <w:bCs w:val="0"/>
          <w:color w:val="auto"/>
          <w:sz w:val="28"/>
          <w:szCs w:val="28"/>
          <w:lang w:bidi="ar"/>
        </w:rPr>
        <w:t xml:space="preserve"> 信息安全采购要求承诺函</w:t>
      </w:r>
    </w:p>
    <w:p>
      <w:pPr>
        <w:adjustRightInd w:val="0"/>
        <w:snapToGrid w:val="0"/>
        <w:spacing w:line="360" w:lineRule="auto"/>
        <w:jc w:val="center"/>
        <w:textAlignment w:val="baseline"/>
        <w:rPr>
          <w:rFonts w:hint="eastAsia" w:ascii="宋体" w:hAnsi="宋体" w:cs="宋体"/>
          <w:b w:val="0"/>
          <w:bCs w:val="0"/>
          <w:color w:val="auto"/>
          <w:sz w:val="28"/>
          <w:szCs w:val="28"/>
          <w:lang w:bidi="ar"/>
        </w:rPr>
      </w:pPr>
    </w:p>
    <w:p>
      <w:pPr>
        <w:adjustRightInd w:val="0"/>
        <w:snapToGrid w:val="0"/>
        <w:spacing w:line="360" w:lineRule="auto"/>
        <w:jc w:val="center"/>
        <w:textAlignment w:val="baseline"/>
        <w:rPr>
          <w:rFonts w:hint="eastAsia" w:ascii="宋体" w:hAnsi="宋体" w:cs="宋体"/>
          <w:b w:val="0"/>
          <w:bCs w:val="0"/>
          <w:color w:val="auto"/>
          <w:sz w:val="28"/>
          <w:szCs w:val="28"/>
          <w:lang w:bidi="ar"/>
        </w:rPr>
      </w:pPr>
      <w:r>
        <w:rPr>
          <w:rFonts w:hint="eastAsia" w:ascii="宋体" w:hAnsi="宋体" w:cs="宋体"/>
          <w:b w:val="0"/>
          <w:bCs w:val="0"/>
          <w:color w:val="auto"/>
          <w:sz w:val="28"/>
          <w:szCs w:val="28"/>
          <w:lang w:bidi="ar"/>
        </w:rPr>
        <w:t>信息安全采购要求承诺函</w:t>
      </w:r>
    </w:p>
    <w:p>
      <w:pPr>
        <w:rPr>
          <w:b w:val="0"/>
          <w:bCs w:val="0"/>
          <w:color w:val="auto"/>
        </w:rPr>
      </w:pPr>
    </w:p>
    <w:p>
      <w:pPr>
        <w:snapToGrid w:val="0"/>
        <w:spacing w:line="360" w:lineRule="auto"/>
        <w:rPr>
          <w:rFonts w:hint="default" w:ascii="仿宋_GB2312" w:hAnsi="楷体_GB2312" w:eastAsia="仿宋_GB2312"/>
          <w:b w:val="0"/>
          <w:bCs w:val="0"/>
          <w:color w:val="auto"/>
          <w:sz w:val="24"/>
          <w:lang w:val="en-US" w:eastAsia="zh-CN"/>
        </w:rPr>
      </w:pPr>
      <w:r>
        <w:rPr>
          <w:rFonts w:hint="eastAsia" w:ascii="仿宋_GB2312" w:hAnsi="楷体_GB2312" w:eastAsia="仿宋_GB2312"/>
          <w:b w:val="0"/>
          <w:bCs w:val="0"/>
          <w:color w:val="auto"/>
          <w:sz w:val="24"/>
        </w:rPr>
        <w:t>致：中国人民财产保险股份有限公司</w:t>
      </w:r>
      <w:r>
        <w:rPr>
          <w:rFonts w:hint="eastAsia" w:ascii="仿宋_GB2312" w:hAnsi="楷体_GB2312" w:eastAsia="仿宋_GB2312"/>
          <w:b w:val="0"/>
          <w:bCs w:val="0"/>
          <w:color w:val="auto"/>
          <w:sz w:val="24"/>
          <w:lang w:val="en-US" w:eastAsia="zh-CN"/>
        </w:rPr>
        <w:t>黄石市分公司</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2.根据实际情况，投标人在A\B两项之间择一承诺</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A投标人向招标人提供的产品或服务，不需要任何外国实体提供技术支持。</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3.根据实际情况，投标人在A\B两项之间择一承诺</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A投标人向招标人提供的产品或服务，不涉及任何外国实体拥有或者控制的知识产权，包括但不限于专利权、软件著作权以及其他知识产权。</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6.投标人向招标人提供的产品或服务具有运行维护以及二次开发的中文版技术资料，投标人同意向招标人提供上述技术资料。</w:t>
      </w:r>
    </w:p>
    <w:p>
      <w:pPr>
        <w:spacing w:line="360" w:lineRule="auto"/>
        <w:ind w:firstLine="480"/>
        <w:jc w:val="left"/>
        <w:rPr>
          <w:rFonts w:ascii="仿宋_GB2312" w:hAnsi="宋体" w:eastAsia="仿宋_GB2312"/>
          <w:b w:val="0"/>
          <w:bCs w:val="0"/>
          <w:color w:val="auto"/>
          <w:sz w:val="24"/>
        </w:rPr>
      </w:pPr>
      <w:r>
        <w:rPr>
          <w:rFonts w:hint="eastAsia" w:ascii="仿宋_GB2312" w:hAnsi="宋体" w:eastAsia="仿宋_GB2312"/>
          <w:b w:val="0"/>
          <w:bCs w:val="0"/>
          <w:color w:val="auto"/>
          <w:sz w:val="24"/>
        </w:rPr>
        <w:t>如投标人出现任一违反上述承诺的情况，招标人有权向投标人收取合同金额3倍的违约金，如该违约金不足以弥补招标人的损失，招标人有权要求投标人继续赔偿。</w:t>
      </w:r>
    </w:p>
    <w:p>
      <w:pPr>
        <w:spacing w:line="360" w:lineRule="auto"/>
        <w:jc w:val="left"/>
        <w:rPr>
          <w:rFonts w:ascii="仿宋_GB2312" w:hAnsi="宋体" w:eastAsia="仿宋_GB2312"/>
          <w:b w:val="0"/>
          <w:bCs w:val="0"/>
          <w:color w:val="auto"/>
          <w:sz w:val="24"/>
        </w:rPr>
      </w:pPr>
    </w:p>
    <w:p>
      <w:pPr>
        <w:spacing w:line="360" w:lineRule="auto"/>
        <w:jc w:val="left"/>
        <w:rPr>
          <w:rFonts w:ascii="仿宋_GB2312" w:hAnsi="宋体" w:eastAsia="仿宋_GB2312"/>
          <w:b w:val="0"/>
          <w:bCs w:val="0"/>
          <w:color w:val="auto"/>
          <w:sz w:val="24"/>
        </w:rPr>
      </w:pPr>
    </w:p>
    <w:p>
      <w:pPr>
        <w:tabs>
          <w:tab w:val="left" w:pos="5580"/>
        </w:tabs>
        <w:spacing w:before="120" w:line="22" w:lineRule="atLeast"/>
        <w:rPr>
          <w:rFonts w:ascii="仿宋_GB2312" w:hAnsi="宋体" w:eastAsia="仿宋_GB2312"/>
          <w:b w:val="0"/>
          <w:bCs w:val="0"/>
          <w:color w:val="auto"/>
          <w:kern w:val="0"/>
          <w:sz w:val="24"/>
        </w:rPr>
      </w:pPr>
      <w:r>
        <w:rPr>
          <w:rFonts w:hint="eastAsia" w:ascii="仿宋_GB2312" w:hAnsi="宋体" w:eastAsia="仿宋_GB2312"/>
          <w:b w:val="0"/>
          <w:bCs w:val="0"/>
          <w:color w:val="auto"/>
          <w:kern w:val="0"/>
          <w:sz w:val="24"/>
        </w:rPr>
        <w:t xml:space="preserve">投标人名称（盖章）：                       </w:t>
      </w:r>
    </w:p>
    <w:p>
      <w:pPr>
        <w:tabs>
          <w:tab w:val="left" w:pos="5580"/>
        </w:tabs>
        <w:spacing w:before="120" w:line="22" w:lineRule="atLeast"/>
        <w:rPr>
          <w:rFonts w:ascii="仿宋_GB2312" w:hAnsi="宋体" w:eastAsia="仿宋_GB2312"/>
          <w:b w:val="0"/>
          <w:bCs w:val="0"/>
          <w:color w:val="auto"/>
          <w:kern w:val="0"/>
          <w:sz w:val="24"/>
        </w:rPr>
      </w:pPr>
      <w:r>
        <w:rPr>
          <w:rFonts w:hint="eastAsia" w:ascii="仿宋_GB2312" w:hAnsi="宋体" w:eastAsia="仿宋_GB2312"/>
          <w:b w:val="0"/>
          <w:bCs w:val="0"/>
          <w:color w:val="auto"/>
          <w:kern w:val="0"/>
          <w:sz w:val="24"/>
        </w:rPr>
        <w:t>投标人授权代表(签字):</w:t>
      </w:r>
      <w:r>
        <w:rPr>
          <w:rFonts w:hint="eastAsia" w:ascii="仿宋_GB2312" w:hAnsi="宋体" w:eastAsia="仿宋_GB2312"/>
          <w:b w:val="0"/>
          <w:bCs w:val="0"/>
          <w:color w:val="auto"/>
          <w:kern w:val="0"/>
          <w:sz w:val="24"/>
        </w:rPr>
        <w:tab/>
      </w:r>
    </w:p>
    <w:p>
      <w:pPr>
        <w:tabs>
          <w:tab w:val="left" w:pos="5580"/>
        </w:tabs>
        <w:spacing w:before="120" w:line="22" w:lineRule="atLeast"/>
        <w:rPr>
          <w:rFonts w:ascii="仿宋_GB2312" w:hAnsi="宋体" w:eastAsia="仿宋_GB2312"/>
          <w:b w:val="0"/>
          <w:bCs w:val="0"/>
          <w:color w:val="auto"/>
          <w:kern w:val="0"/>
          <w:sz w:val="24"/>
        </w:rPr>
      </w:pPr>
      <w:r>
        <w:rPr>
          <w:rFonts w:hint="eastAsia" w:ascii="仿宋_GB2312" w:hAnsi="宋体" w:eastAsia="仿宋_GB2312"/>
          <w:b w:val="0"/>
          <w:bCs w:val="0"/>
          <w:color w:val="auto"/>
          <w:kern w:val="0"/>
          <w:sz w:val="24"/>
        </w:rPr>
        <w:t>日期：</w:t>
      </w:r>
    </w:p>
    <w:p>
      <w:pPr>
        <w:widowControl/>
        <w:adjustRightInd w:val="0"/>
        <w:snapToGrid w:val="0"/>
        <w:spacing w:line="360" w:lineRule="auto"/>
        <w:ind w:firstLine="480" w:firstLineChars="200"/>
        <w:rPr>
          <w:rFonts w:ascii="仿宋_GB2312" w:eastAsia="仿宋_GB2312" w:cs="宋体" w:hAnsiTheme="minorEastAsia"/>
          <w:b w:val="0"/>
          <w:bCs w:val="0"/>
          <w:color w:val="auto"/>
          <w:kern w:val="0"/>
          <w:sz w:val="24"/>
          <w:szCs w:val="24"/>
        </w:rPr>
      </w:pPr>
    </w:p>
    <w:p>
      <w:pPr>
        <w:adjustRightInd w:val="0"/>
        <w:snapToGrid w:val="0"/>
        <w:spacing w:line="360" w:lineRule="auto"/>
        <w:rPr>
          <w:b w:val="0"/>
          <w:bCs w:val="0"/>
          <w:color w:val="auto"/>
          <w:sz w:val="24"/>
          <w:szCs w:val="24"/>
        </w:rPr>
      </w:pPr>
    </w:p>
    <w:p>
      <w:pPr>
        <w:adjustRightInd w:val="0"/>
        <w:snapToGrid w:val="0"/>
        <w:spacing w:line="360" w:lineRule="auto"/>
        <w:rPr>
          <w:rFonts w:ascii="宋体" w:hAnsi="宋体"/>
          <w:b w:val="0"/>
          <w:bCs w:val="0"/>
          <w:color w:val="auto"/>
          <w:sz w:val="24"/>
          <w:szCs w:val="24"/>
        </w:rPr>
      </w:pPr>
    </w:p>
    <w:p>
      <w:pPr>
        <w:widowControl/>
        <w:adjustRightInd w:val="0"/>
        <w:snapToGrid w:val="0"/>
        <w:spacing w:line="360" w:lineRule="auto"/>
        <w:rPr>
          <w:b w:val="0"/>
          <w:bCs w:val="0"/>
          <w:color w:val="auto"/>
          <w:kern w:val="0"/>
          <w:sz w:val="24"/>
          <w:szCs w:val="24"/>
        </w:rPr>
      </w:pPr>
    </w:p>
    <w:p>
      <w:pPr>
        <w:adjustRightInd w:val="0"/>
        <w:snapToGrid w:val="0"/>
        <w:spacing w:line="360" w:lineRule="auto"/>
        <w:rPr>
          <w:b w:val="0"/>
          <w:bCs w:val="0"/>
          <w:color w:val="auto"/>
        </w:rPr>
      </w:pPr>
    </w:p>
    <w:p>
      <w:pPr>
        <w:rPr>
          <w:b w:val="0"/>
          <w:bCs w:val="0"/>
          <w:color w:val="auto"/>
        </w:rPr>
      </w:pPr>
    </w:p>
    <w:p>
      <w:pPr>
        <w:widowControl/>
        <w:adjustRightInd w:val="0"/>
        <w:snapToGrid w:val="0"/>
        <w:spacing w:line="360" w:lineRule="auto"/>
        <w:rPr>
          <w:rFonts w:ascii="宋体" w:hAnsi="宋体" w:cs="宋体"/>
          <w:b w:val="0"/>
          <w:bCs w:val="0"/>
          <w:color w:val="auto"/>
          <w:kern w:val="0"/>
          <w:sz w:val="24"/>
          <w:szCs w:val="24"/>
          <w:u w:val="single"/>
        </w:rPr>
      </w:pPr>
    </w:p>
    <w:p>
      <w:pPr>
        <w:pStyle w:val="3"/>
        <w:numPr>
          <w:ilvl w:val="0"/>
          <w:numId w:val="0"/>
        </w:numPr>
        <w:ind w:left="432" w:hanging="432"/>
        <w:rPr>
          <w:b w:val="0"/>
          <w:bCs w:val="0"/>
          <w:color w:val="auto"/>
          <w:kern w:val="0"/>
          <w:sz w:val="24"/>
          <w:szCs w:val="24"/>
        </w:rPr>
      </w:pPr>
      <w:r>
        <w:rPr>
          <w:rFonts w:hint="eastAsia"/>
          <w:b w:val="0"/>
          <w:bCs w:val="0"/>
          <w:color w:val="auto"/>
          <w:kern w:val="0"/>
          <w:sz w:val="28"/>
          <w:szCs w:val="28"/>
        </w:rPr>
        <w:br w:type="page"/>
      </w:r>
      <w:r>
        <w:rPr>
          <w:rFonts w:hint="eastAsia"/>
          <w:b w:val="0"/>
          <w:bCs w:val="0"/>
          <w:color w:val="auto"/>
          <w:sz w:val="30"/>
          <w:szCs w:val="30"/>
        </w:rPr>
        <w:t>附件三：资格证明文件</w:t>
      </w:r>
    </w:p>
    <w:p>
      <w:pPr>
        <w:widowControl/>
        <w:adjustRightInd w:val="0"/>
        <w:snapToGrid w:val="0"/>
        <w:spacing w:line="360" w:lineRule="auto"/>
        <w:jc w:val="center"/>
        <w:rPr>
          <w:rFonts w:ascii="宋体" w:hAnsi="宋体" w:cs="宋体"/>
          <w:b w:val="0"/>
          <w:bCs w:val="0"/>
          <w:color w:val="auto"/>
          <w:kern w:val="0"/>
          <w:sz w:val="24"/>
          <w:szCs w:val="24"/>
        </w:rPr>
      </w:pPr>
    </w:p>
    <w:p>
      <w:pPr>
        <w:widowControl/>
        <w:adjustRightInd w:val="0"/>
        <w:snapToGrid w:val="0"/>
        <w:spacing w:line="360" w:lineRule="auto"/>
        <w:jc w:val="center"/>
        <w:rPr>
          <w:rFonts w:ascii="宋体" w:hAnsi="宋体" w:cs="宋体"/>
          <w:b w:val="0"/>
          <w:bCs w:val="0"/>
          <w:color w:val="auto"/>
          <w:kern w:val="0"/>
          <w:sz w:val="24"/>
          <w:szCs w:val="24"/>
        </w:rPr>
      </w:pPr>
      <w:r>
        <w:rPr>
          <w:rFonts w:hint="eastAsia" w:ascii="宋体" w:hAnsi="宋体" w:cs="宋体"/>
          <w:b w:val="0"/>
          <w:bCs w:val="0"/>
          <w:color w:val="auto"/>
          <w:kern w:val="0"/>
          <w:sz w:val="24"/>
          <w:szCs w:val="24"/>
        </w:rPr>
        <w:t>资格证明文件</w:t>
      </w:r>
    </w:p>
    <w:p>
      <w:pPr>
        <w:widowControl/>
        <w:adjustRightInd w:val="0"/>
        <w:snapToGrid w:val="0"/>
        <w:spacing w:line="360" w:lineRule="auto"/>
        <w:jc w:val="center"/>
        <w:rPr>
          <w:rFonts w:ascii="宋体" w:hAnsi="宋体" w:cs="宋体"/>
          <w:b w:val="0"/>
          <w:bCs w:val="0"/>
          <w:color w:val="auto"/>
          <w:kern w:val="0"/>
          <w:sz w:val="24"/>
          <w:szCs w:val="24"/>
        </w:rPr>
      </w:pPr>
    </w:p>
    <w:p>
      <w:pPr>
        <w:widowControl/>
        <w:adjustRightInd w:val="0"/>
        <w:snapToGrid w:val="0"/>
        <w:spacing w:line="360" w:lineRule="auto"/>
        <w:jc w:val="center"/>
        <w:rPr>
          <w:rFonts w:ascii="宋体" w:hAnsi="宋体" w:cs="宋体"/>
          <w:b w:val="0"/>
          <w:bCs w:val="0"/>
          <w:color w:val="auto"/>
          <w:kern w:val="0"/>
          <w:sz w:val="24"/>
          <w:szCs w:val="24"/>
        </w:rPr>
      </w:pPr>
      <w:r>
        <w:rPr>
          <w:rFonts w:hint="eastAsia" w:ascii="宋体" w:hAnsi="宋体" w:cs="宋体"/>
          <w:b w:val="0"/>
          <w:bCs w:val="0"/>
          <w:color w:val="auto"/>
          <w:kern w:val="0"/>
          <w:sz w:val="24"/>
          <w:szCs w:val="24"/>
        </w:rPr>
        <w:t>目 录</w:t>
      </w:r>
    </w:p>
    <w:p>
      <w:pPr>
        <w:widowControl/>
        <w:adjustRightInd w:val="0"/>
        <w:snapToGrid w:val="0"/>
        <w:spacing w:line="360" w:lineRule="auto"/>
        <w:rPr>
          <w:rFonts w:ascii="宋体" w:hAnsi="宋体" w:cs="宋体"/>
          <w:b w:val="0"/>
          <w:bCs w:val="0"/>
          <w:color w:val="auto"/>
          <w:kern w:val="0"/>
          <w:sz w:val="24"/>
          <w:szCs w:val="24"/>
        </w:rPr>
      </w:pPr>
    </w:p>
    <w:p>
      <w:pPr>
        <w:widowControl/>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附件3.1 供应商基本情况表</w:t>
      </w:r>
    </w:p>
    <w:p>
      <w:pPr>
        <w:widowControl/>
        <w:adjustRightInd w:val="0"/>
        <w:snapToGrid w:val="0"/>
        <w:spacing w:line="360" w:lineRule="auto"/>
        <w:rPr>
          <w:rFonts w:hint="eastAsia" w:ascii="宋体" w:hAnsi="宋体" w:cs="宋体"/>
          <w:b w:val="0"/>
          <w:bCs w:val="0"/>
          <w:color w:val="auto"/>
          <w:kern w:val="0"/>
          <w:sz w:val="24"/>
          <w:szCs w:val="24"/>
        </w:rPr>
      </w:pPr>
      <w:r>
        <w:rPr>
          <w:rFonts w:hint="eastAsia" w:ascii="宋体" w:hAnsi="宋体" w:cs="宋体"/>
          <w:b w:val="0"/>
          <w:bCs w:val="0"/>
          <w:color w:val="auto"/>
          <w:kern w:val="0"/>
          <w:sz w:val="24"/>
          <w:szCs w:val="24"/>
        </w:rPr>
        <w:t>附件3.</w:t>
      </w:r>
      <w:r>
        <w:rPr>
          <w:rFonts w:hint="eastAsia" w:ascii="宋体" w:hAnsi="宋体" w:cs="宋体"/>
          <w:b w:val="0"/>
          <w:bCs w:val="0"/>
          <w:color w:val="auto"/>
          <w:kern w:val="0"/>
          <w:sz w:val="24"/>
          <w:szCs w:val="24"/>
          <w:lang w:val="en-US" w:eastAsia="zh-CN"/>
        </w:rPr>
        <w:t>2</w:t>
      </w:r>
      <w:r>
        <w:rPr>
          <w:rFonts w:hint="eastAsia" w:ascii="宋体" w:hAnsi="宋体" w:cs="宋体"/>
          <w:b w:val="0"/>
          <w:bCs w:val="0"/>
          <w:color w:val="auto"/>
          <w:kern w:val="0"/>
          <w:sz w:val="24"/>
          <w:szCs w:val="24"/>
        </w:rPr>
        <w:t xml:space="preserve"> 法人营业执照（复印件）</w:t>
      </w:r>
    </w:p>
    <w:p>
      <w:pPr>
        <w:widowControl/>
        <w:adjustRightInd w:val="0"/>
        <w:snapToGrid w:val="0"/>
        <w:spacing w:line="360" w:lineRule="auto"/>
        <w:rPr>
          <w:rFonts w:hint="eastAsia"/>
          <w:sz w:val="24"/>
          <w:szCs w:val="24"/>
        </w:rPr>
      </w:pPr>
      <w:r>
        <w:rPr>
          <w:rFonts w:hint="eastAsia" w:ascii="宋体" w:hAnsi="宋体" w:cs="宋体"/>
          <w:kern w:val="0"/>
          <w:sz w:val="24"/>
          <w:szCs w:val="24"/>
        </w:rPr>
        <w:t>附件3</w:t>
      </w:r>
      <w:r>
        <w:rPr>
          <w:rFonts w:ascii="宋体" w:hAnsi="宋体" w:cs="宋体"/>
          <w:kern w:val="0"/>
          <w:sz w:val="24"/>
          <w:szCs w:val="24"/>
        </w:rPr>
        <w:t>.</w:t>
      </w:r>
      <w:r>
        <w:rPr>
          <w:rFonts w:hint="eastAsia" w:ascii="宋体" w:hAnsi="宋体" w:cs="宋体"/>
          <w:kern w:val="0"/>
          <w:sz w:val="24"/>
          <w:szCs w:val="24"/>
          <w:lang w:val="en-US" w:eastAsia="zh-CN"/>
        </w:rPr>
        <w:t>3</w:t>
      </w:r>
      <w:r>
        <w:rPr>
          <w:rFonts w:ascii="宋体" w:hAnsi="宋体" w:cs="宋体"/>
          <w:kern w:val="0"/>
          <w:sz w:val="24"/>
          <w:szCs w:val="24"/>
        </w:rPr>
        <w:t xml:space="preserve"> </w:t>
      </w:r>
      <w:r>
        <w:rPr>
          <w:rFonts w:hint="eastAsia"/>
          <w:sz w:val="24"/>
          <w:szCs w:val="24"/>
        </w:rPr>
        <w:t>依法缴纳社会保障资金的相关材料</w:t>
      </w:r>
    </w:p>
    <w:p>
      <w:pPr>
        <w:widowControl/>
        <w:adjustRightInd w:val="0"/>
        <w:snapToGrid w:val="0"/>
        <w:spacing w:line="360" w:lineRule="auto"/>
        <w:rPr>
          <w:rFonts w:ascii="宋体" w:hAnsi="宋体" w:cs="宋体"/>
          <w:b w:val="0"/>
          <w:bCs w:val="0"/>
          <w:color w:val="auto"/>
          <w:kern w:val="0"/>
          <w:sz w:val="24"/>
          <w:szCs w:val="24"/>
        </w:rPr>
      </w:pPr>
      <w:r>
        <w:rPr>
          <w:rFonts w:hint="eastAsia" w:ascii="宋体" w:hAnsi="宋体" w:cs="宋体"/>
          <w:kern w:val="0"/>
          <w:sz w:val="24"/>
          <w:szCs w:val="24"/>
        </w:rPr>
        <w:t>附件3.</w:t>
      </w:r>
      <w:r>
        <w:rPr>
          <w:rFonts w:hint="eastAsia" w:ascii="宋体" w:hAnsi="宋体" w:cs="宋体"/>
          <w:kern w:val="0"/>
          <w:sz w:val="24"/>
          <w:szCs w:val="24"/>
          <w:lang w:val="en-US" w:eastAsia="zh-CN"/>
        </w:rPr>
        <w:t>4</w:t>
      </w:r>
      <w:r>
        <w:rPr>
          <w:rFonts w:ascii="宋体" w:hAnsi="宋体" w:cs="宋体"/>
          <w:kern w:val="0"/>
          <w:sz w:val="24"/>
          <w:szCs w:val="24"/>
        </w:rPr>
        <w:t xml:space="preserve"> </w:t>
      </w:r>
      <w:r>
        <w:rPr>
          <w:rFonts w:hint="eastAsia"/>
          <w:sz w:val="24"/>
          <w:szCs w:val="24"/>
        </w:rPr>
        <w:t>依法缴纳税收的相关材料</w:t>
      </w:r>
    </w:p>
    <w:p>
      <w:pPr>
        <w:widowControl/>
        <w:adjustRightInd w:val="0"/>
        <w:snapToGrid w:val="0"/>
        <w:spacing w:line="360" w:lineRule="auto"/>
        <w:rPr>
          <w:rFonts w:hint="eastAsia" w:ascii="Calibri Light" w:hAnsi="Calibri Light"/>
          <w:b w:val="0"/>
          <w:bCs w:val="0"/>
          <w:color w:val="auto"/>
          <w:sz w:val="24"/>
          <w:szCs w:val="24"/>
        </w:rPr>
      </w:pPr>
      <w:r>
        <w:rPr>
          <w:rFonts w:hint="eastAsia" w:ascii="宋体" w:hAnsi="宋体" w:cs="宋体"/>
          <w:b w:val="0"/>
          <w:bCs w:val="0"/>
          <w:color w:val="auto"/>
          <w:kern w:val="0"/>
          <w:sz w:val="24"/>
          <w:szCs w:val="24"/>
        </w:rPr>
        <w:t>附件3.</w:t>
      </w:r>
      <w:r>
        <w:rPr>
          <w:rFonts w:hint="eastAsia" w:ascii="宋体" w:hAnsi="宋体" w:cs="宋体"/>
          <w:b w:val="0"/>
          <w:bCs w:val="0"/>
          <w:color w:val="auto"/>
          <w:kern w:val="0"/>
          <w:sz w:val="24"/>
          <w:szCs w:val="24"/>
          <w:lang w:val="en-US" w:eastAsia="zh-CN"/>
        </w:rPr>
        <w:t>5</w:t>
      </w:r>
      <w:r>
        <w:rPr>
          <w:rFonts w:ascii="宋体" w:hAnsi="宋体" w:cs="宋体"/>
          <w:b w:val="0"/>
          <w:bCs w:val="0"/>
          <w:color w:val="auto"/>
          <w:kern w:val="0"/>
          <w:sz w:val="24"/>
          <w:szCs w:val="24"/>
        </w:rPr>
        <w:t xml:space="preserve"> </w:t>
      </w:r>
      <w:r>
        <w:rPr>
          <w:rFonts w:hint="eastAsia" w:ascii="Calibri Light" w:hAnsi="Calibri Light"/>
          <w:b w:val="0"/>
          <w:bCs w:val="0"/>
          <w:color w:val="auto"/>
          <w:sz w:val="24"/>
          <w:szCs w:val="24"/>
        </w:rPr>
        <w:t>提供书面声明函</w:t>
      </w:r>
    </w:p>
    <w:p>
      <w:pPr>
        <w:pStyle w:val="2"/>
      </w:pPr>
    </w:p>
    <w:p>
      <w:pPr>
        <w:pStyle w:val="2"/>
      </w:pPr>
    </w:p>
    <w:p>
      <w:pPr>
        <w:pStyle w:val="4"/>
        <w:numPr>
          <w:ilvl w:val="0"/>
          <w:numId w:val="0"/>
        </w:numPr>
        <w:rPr>
          <w:rFonts w:ascii="宋体" w:hAnsi="宋体" w:cs="宋体"/>
          <w:b w:val="0"/>
          <w:bCs w:val="0"/>
          <w:color w:val="auto"/>
          <w:kern w:val="0"/>
          <w:sz w:val="24"/>
          <w:szCs w:val="24"/>
        </w:rPr>
      </w:pPr>
      <w:r>
        <w:rPr>
          <w:rFonts w:hint="eastAsia" w:ascii="宋体" w:hAnsi="宋体" w:cs="宋体"/>
          <w:b w:val="0"/>
          <w:bCs w:val="0"/>
          <w:color w:val="auto"/>
          <w:kern w:val="0"/>
          <w:sz w:val="24"/>
          <w:szCs w:val="24"/>
        </w:rPr>
        <w:br w:type="page"/>
      </w:r>
      <w:r>
        <w:rPr>
          <w:rFonts w:hint="eastAsia"/>
          <w:b w:val="0"/>
          <w:bCs w:val="0"/>
          <w:color w:val="auto"/>
          <w:sz w:val="24"/>
          <w:szCs w:val="24"/>
        </w:rPr>
        <w:t>附件3.1</w:t>
      </w:r>
      <w:r>
        <w:rPr>
          <w:b w:val="0"/>
          <w:bCs w:val="0"/>
          <w:color w:val="auto"/>
          <w:sz w:val="24"/>
          <w:szCs w:val="24"/>
        </w:rPr>
        <w:t xml:space="preserve"> </w:t>
      </w:r>
      <w:r>
        <w:rPr>
          <w:rFonts w:hint="eastAsia"/>
          <w:b w:val="0"/>
          <w:bCs w:val="0"/>
          <w:color w:val="auto"/>
          <w:sz w:val="24"/>
          <w:szCs w:val="24"/>
        </w:rPr>
        <w:t>供应商基本情况表</w:t>
      </w:r>
    </w:p>
    <w:p>
      <w:pPr>
        <w:widowControl/>
        <w:adjustRightInd w:val="0"/>
        <w:snapToGrid w:val="0"/>
        <w:spacing w:line="360" w:lineRule="auto"/>
        <w:jc w:val="center"/>
        <w:rPr>
          <w:rFonts w:ascii="宋体" w:hAnsi="宋体" w:cs="宋体"/>
          <w:b w:val="0"/>
          <w:bCs w:val="0"/>
          <w:snapToGrid w:val="0"/>
          <w:color w:val="auto"/>
          <w:kern w:val="0"/>
          <w:sz w:val="24"/>
          <w:szCs w:val="24"/>
        </w:rPr>
      </w:pPr>
      <w:r>
        <w:rPr>
          <w:rFonts w:hint="eastAsia" w:ascii="宋体" w:hAnsi="宋体" w:cs="宋体"/>
          <w:b w:val="0"/>
          <w:bCs w:val="0"/>
          <w:snapToGrid w:val="0"/>
          <w:color w:val="auto"/>
          <w:kern w:val="0"/>
          <w:sz w:val="24"/>
          <w:szCs w:val="24"/>
        </w:rPr>
        <w:t>供应商情况表</w:t>
      </w:r>
    </w:p>
    <w:p>
      <w:pPr>
        <w:widowControl/>
        <w:adjustRightInd w:val="0"/>
        <w:snapToGrid w:val="0"/>
        <w:spacing w:line="360" w:lineRule="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供应商名称：（公章） 填表日期：</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48"/>
        <w:gridCol w:w="2160"/>
        <w:gridCol w:w="2160"/>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448"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公司名称</w:t>
            </w:r>
          </w:p>
        </w:tc>
        <w:tc>
          <w:tcPr>
            <w:tcW w:w="6074" w:type="dxa"/>
            <w:gridSpan w:val="3"/>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448"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公司地址</w:t>
            </w:r>
          </w:p>
        </w:tc>
        <w:tc>
          <w:tcPr>
            <w:tcW w:w="6074" w:type="dxa"/>
            <w:gridSpan w:val="3"/>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公司性质</w:t>
            </w:r>
          </w:p>
        </w:tc>
        <w:tc>
          <w:tcPr>
            <w:tcW w:w="216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p>
        </w:tc>
        <w:tc>
          <w:tcPr>
            <w:tcW w:w="216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邮政编码</w:t>
            </w:r>
          </w:p>
        </w:tc>
        <w:tc>
          <w:tcPr>
            <w:tcW w:w="1754"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成立时间</w:t>
            </w:r>
          </w:p>
        </w:tc>
        <w:tc>
          <w:tcPr>
            <w:tcW w:w="216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p>
        </w:tc>
        <w:tc>
          <w:tcPr>
            <w:tcW w:w="216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联系人</w:t>
            </w:r>
          </w:p>
        </w:tc>
        <w:tc>
          <w:tcPr>
            <w:tcW w:w="1754"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电话</w:t>
            </w:r>
          </w:p>
        </w:tc>
        <w:tc>
          <w:tcPr>
            <w:tcW w:w="216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p>
        </w:tc>
        <w:tc>
          <w:tcPr>
            <w:tcW w:w="216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传真</w:t>
            </w:r>
          </w:p>
        </w:tc>
        <w:tc>
          <w:tcPr>
            <w:tcW w:w="1754"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6" w:hRule="atLeast"/>
        </w:trPr>
        <w:tc>
          <w:tcPr>
            <w:tcW w:w="2448"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开户银行</w:t>
            </w:r>
          </w:p>
        </w:tc>
        <w:tc>
          <w:tcPr>
            <w:tcW w:w="6074" w:type="dxa"/>
            <w:gridSpan w:val="3"/>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ind w:firstLine="1320"/>
              <w:jc w:val="center"/>
              <w:textAlignment w:val="auto"/>
              <w:rPr>
                <w:rFonts w:ascii="宋体" w:hAnsi="宋体" w:cs="宋体"/>
                <w:b w:val="0"/>
                <w:bCs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1" w:hRule="atLeast"/>
        </w:trPr>
        <w:tc>
          <w:tcPr>
            <w:tcW w:w="2448"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银行账号</w:t>
            </w:r>
          </w:p>
        </w:tc>
        <w:tc>
          <w:tcPr>
            <w:tcW w:w="6074" w:type="dxa"/>
            <w:gridSpan w:val="3"/>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ind w:firstLine="1320"/>
              <w:jc w:val="center"/>
              <w:textAlignment w:val="auto"/>
              <w:rPr>
                <w:rFonts w:ascii="宋体" w:hAnsi="宋体" w:cs="宋体"/>
                <w:b w:val="0"/>
                <w:bCs w:val="0"/>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37" w:hRule="atLeast"/>
        </w:trPr>
        <w:tc>
          <w:tcPr>
            <w:tcW w:w="2448"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r>
              <w:rPr>
                <w:rFonts w:hint="eastAsia" w:ascii="宋体" w:hAnsi="宋体" w:cs="宋体"/>
                <w:b w:val="0"/>
                <w:bCs w:val="0"/>
                <w:color w:val="auto"/>
                <w:kern w:val="0"/>
                <w:sz w:val="24"/>
                <w:szCs w:val="24"/>
              </w:rPr>
              <w:t>公司主要业务概述</w:t>
            </w:r>
          </w:p>
        </w:tc>
        <w:tc>
          <w:tcPr>
            <w:tcW w:w="6074" w:type="dxa"/>
            <w:gridSpan w:val="3"/>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宋体" w:hAnsi="宋体" w:cs="宋体"/>
                <w:b w:val="0"/>
                <w:bCs w:val="0"/>
                <w:color w:val="auto"/>
                <w:kern w:val="0"/>
                <w:sz w:val="24"/>
                <w:szCs w:val="24"/>
              </w:rPr>
            </w:pPr>
          </w:p>
        </w:tc>
      </w:tr>
    </w:tbl>
    <w:p>
      <w:pPr>
        <w:rPr>
          <w:b w:val="0"/>
          <w:bCs w:val="0"/>
          <w:color w:val="auto"/>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rFonts w:hint="eastAsia"/>
          <w:b w:val="0"/>
          <w:bCs w:val="0"/>
          <w:color w:val="auto"/>
          <w:sz w:val="24"/>
          <w:szCs w:val="24"/>
        </w:rPr>
      </w:pPr>
    </w:p>
    <w:p>
      <w:pPr>
        <w:widowControl/>
        <w:jc w:val="left"/>
        <w:rPr>
          <w:b w:val="0"/>
          <w:bCs w:val="0"/>
          <w:color w:val="auto"/>
          <w:sz w:val="24"/>
          <w:szCs w:val="24"/>
        </w:rPr>
      </w:pPr>
      <w:r>
        <w:rPr>
          <w:rFonts w:hint="eastAsia"/>
          <w:b w:val="0"/>
          <w:bCs w:val="0"/>
          <w:color w:val="auto"/>
          <w:sz w:val="24"/>
          <w:szCs w:val="24"/>
        </w:rPr>
        <w:t>附件3.</w:t>
      </w:r>
      <w:r>
        <w:rPr>
          <w:rFonts w:hint="eastAsia"/>
          <w:b w:val="0"/>
          <w:bCs w:val="0"/>
          <w:color w:val="auto"/>
          <w:sz w:val="24"/>
          <w:szCs w:val="24"/>
          <w:lang w:val="en-US" w:eastAsia="zh-CN"/>
        </w:rPr>
        <w:t>2</w:t>
      </w:r>
      <w:r>
        <w:rPr>
          <w:b w:val="0"/>
          <w:bCs w:val="0"/>
          <w:color w:val="auto"/>
          <w:sz w:val="24"/>
          <w:szCs w:val="24"/>
        </w:rPr>
        <w:t xml:space="preserve"> </w:t>
      </w:r>
      <w:r>
        <w:rPr>
          <w:rFonts w:hint="eastAsia"/>
          <w:b w:val="0"/>
          <w:bCs w:val="0"/>
          <w:color w:val="auto"/>
          <w:sz w:val="24"/>
          <w:szCs w:val="24"/>
        </w:rPr>
        <w:t>法人营业执照（复印件）</w:t>
      </w:r>
    </w:p>
    <w:p>
      <w:pPr>
        <w:widowControl/>
        <w:jc w:val="left"/>
        <w:rPr>
          <w:rFonts w:ascii="Calibri Light" w:hAnsi="Calibri Light"/>
          <w:b w:val="0"/>
          <w:bCs w:val="0"/>
          <w:color w:val="auto"/>
          <w:sz w:val="24"/>
          <w:szCs w:val="24"/>
        </w:rPr>
      </w:pPr>
      <w:r>
        <w:rPr>
          <w:b w:val="0"/>
          <w:bCs w:val="0"/>
          <w:color w:val="auto"/>
          <w:sz w:val="24"/>
          <w:szCs w:val="24"/>
        </w:rPr>
        <w:br w:type="page"/>
      </w:r>
    </w:p>
    <w:p>
      <w:pPr>
        <w:widowControl/>
        <w:adjustRightInd w:val="0"/>
        <w:snapToGrid w:val="0"/>
        <w:spacing w:line="360" w:lineRule="auto"/>
        <w:rPr>
          <w:rFonts w:hint="eastAsia"/>
          <w:sz w:val="24"/>
          <w:szCs w:val="24"/>
        </w:rPr>
      </w:pPr>
      <w:r>
        <w:rPr>
          <w:rFonts w:hint="eastAsia" w:ascii="宋体" w:hAnsi="宋体" w:cs="宋体"/>
          <w:kern w:val="0"/>
          <w:sz w:val="24"/>
          <w:szCs w:val="24"/>
        </w:rPr>
        <w:t>附件3</w:t>
      </w:r>
      <w:r>
        <w:rPr>
          <w:rFonts w:ascii="宋体" w:hAnsi="宋体" w:cs="宋体"/>
          <w:kern w:val="0"/>
          <w:sz w:val="24"/>
          <w:szCs w:val="24"/>
        </w:rPr>
        <w:t>.</w:t>
      </w:r>
      <w:r>
        <w:rPr>
          <w:rFonts w:hint="eastAsia" w:ascii="宋体" w:hAnsi="宋体" w:cs="宋体"/>
          <w:kern w:val="0"/>
          <w:sz w:val="24"/>
          <w:szCs w:val="24"/>
          <w:lang w:val="en-US" w:eastAsia="zh-CN"/>
        </w:rPr>
        <w:t>3</w:t>
      </w:r>
      <w:r>
        <w:rPr>
          <w:rFonts w:ascii="宋体" w:hAnsi="宋体" w:cs="宋体"/>
          <w:kern w:val="0"/>
          <w:sz w:val="24"/>
          <w:szCs w:val="24"/>
        </w:rPr>
        <w:t xml:space="preserve"> </w:t>
      </w:r>
      <w:r>
        <w:rPr>
          <w:rFonts w:hint="eastAsia"/>
          <w:sz w:val="24"/>
          <w:szCs w:val="24"/>
        </w:rPr>
        <w:t>依法缴纳社会保障资金的相关材料</w:t>
      </w: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widowControl/>
        <w:adjustRightInd w:val="0"/>
        <w:snapToGrid w:val="0"/>
        <w:spacing w:line="360" w:lineRule="auto"/>
        <w:rPr>
          <w:rFonts w:ascii="宋体" w:hAnsi="宋体" w:cs="宋体"/>
          <w:b w:val="0"/>
          <w:bCs w:val="0"/>
          <w:color w:val="auto"/>
          <w:kern w:val="0"/>
          <w:sz w:val="24"/>
          <w:szCs w:val="24"/>
        </w:rPr>
      </w:pPr>
      <w:r>
        <w:rPr>
          <w:rFonts w:hint="eastAsia" w:ascii="宋体" w:hAnsi="宋体" w:cs="宋体"/>
          <w:kern w:val="0"/>
          <w:sz w:val="24"/>
          <w:szCs w:val="24"/>
        </w:rPr>
        <w:t>附件3.</w:t>
      </w:r>
      <w:r>
        <w:rPr>
          <w:rFonts w:hint="eastAsia" w:ascii="宋体" w:hAnsi="宋体" w:cs="宋体"/>
          <w:kern w:val="0"/>
          <w:sz w:val="24"/>
          <w:szCs w:val="24"/>
          <w:lang w:val="en-US" w:eastAsia="zh-CN"/>
        </w:rPr>
        <w:t>4</w:t>
      </w:r>
      <w:r>
        <w:rPr>
          <w:rFonts w:ascii="宋体" w:hAnsi="宋体" w:cs="宋体"/>
          <w:kern w:val="0"/>
          <w:sz w:val="24"/>
          <w:szCs w:val="24"/>
        </w:rPr>
        <w:t xml:space="preserve"> </w:t>
      </w:r>
      <w:r>
        <w:rPr>
          <w:rFonts w:hint="eastAsia"/>
          <w:sz w:val="24"/>
          <w:szCs w:val="24"/>
        </w:rPr>
        <w:t>依法缴纳税收的相关材料</w:t>
      </w: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2"/>
        <w:rPr>
          <w:rFonts w:hint="eastAsia"/>
          <w:sz w:val="24"/>
          <w:szCs w:val="24"/>
        </w:rPr>
      </w:pPr>
    </w:p>
    <w:p>
      <w:pPr>
        <w:pStyle w:val="4"/>
        <w:numPr>
          <w:ilvl w:val="0"/>
          <w:numId w:val="0"/>
        </w:numPr>
        <w:adjustRightInd w:val="0"/>
        <w:snapToGrid w:val="0"/>
        <w:spacing w:before="0" w:after="0" w:line="360" w:lineRule="auto"/>
        <w:rPr>
          <w:b w:val="0"/>
          <w:bCs w:val="0"/>
          <w:color w:val="auto"/>
          <w:sz w:val="24"/>
          <w:szCs w:val="24"/>
        </w:rPr>
      </w:pPr>
      <w:r>
        <w:rPr>
          <w:rFonts w:hint="eastAsia"/>
          <w:b w:val="0"/>
          <w:bCs w:val="0"/>
          <w:color w:val="auto"/>
          <w:sz w:val="24"/>
          <w:szCs w:val="24"/>
        </w:rPr>
        <w:t>附件3.</w:t>
      </w:r>
      <w:r>
        <w:rPr>
          <w:rFonts w:hint="eastAsia"/>
          <w:b w:val="0"/>
          <w:bCs w:val="0"/>
          <w:color w:val="auto"/>
          <w:sz w:val="24"/>
          <w:szCs w:val="24"/>
          <w:lang w:val="en-US" w:eastAsia="zh-CN"/>
        </w:rPr>
        <w:t>5</w:t>
      </w:r>
      <w:r>
        <w:rPr>
          <w:b w:val="0"/>
          <w:bCs w:val="0"/>
          <w:color w:val="auto"/>
          <w:sz w:val="24"/>
          <w:szCs w:val="24"/>
        </w:rPr>
        <w:t xml:space="preserve"> </w:t>
      </w:r>
      <w:r>
        <w:rPr>
          <w:rFonts w:hint="eastAsia"/>
          <w:b w:val="0"/>
          <w:bCs w:val="0"/>
          <w:color w:val="auto"/>
          <w:sz w:val="24"/>
          <w:szCs w:val="24"/>
        </w:rPr>
        <w:t>提供书面声明函</w:t>
      </w:r>
      <w:r>
        <w:rPr>
          <w:b w:val="0"/>
          <w:bCs w:val="0"/>
          <w:color w:val="auto"/>
          <w:sz w:val="24"/>
          <w:szCs w:val="24"/>
        </w:rPr>
        <w:t xml:space="preserve"> </w:t>
      </w:r>
    </w:p>
    <w:p>
      <w:pPr>
        <w:spacing w:line="360" w:lineRule="auto"/>
        <w:jc w:val="center"/>
        <w:rPr>
          <w:rFonts w:ascii="Arial" w:hAnsi="Arial" w:eastAsia="黑体" w:cs="Arial"/>
          <w:b w:val="0"/>
          <w:bCs w:val="0"/>
          <w:color w:val="auto"/>
          <w:sz w:val="30"/>
          <w:szCs w:val="30"/>
        </w:rPr>
      </w:pPr>
      <w:r>
        <w:rPr>
          <w:rFonts w:hint="eastAsia" w:ascii="Arial" w:hAnsi="Arial" w:eastAsia="黑体" w:cs="Arial"/>
          <w:b w:val="0"/>
          <w:bCs w:val="0"/>
          <w:color w:val="auto"/>
          <w:sz w:val="30"/>
          <w:szCs w:val="30"/>
        </w:rPr>
        <w:t>书面</w:t>
      </w:r>
      <w:r>
        <w:rPr>
          <w:rFonts w:ascii="Arial" w:hAnsi="Arial" w:eastAsia="黑体" w:cs="Arial"/>
          <w:b w:val="0"/>
          <w:bCs w:val="0"/>
          <w:color w:val="auto"/>
          <w:sz w:val="30"/>
          <w:szCs w:val="30"/>
        </w:rPr>
        <w:t>声明</w:t>
      </w:r>
    </w:p>
    <w:p>
      <w:pPr>
        <w:tabs>
          <w:tab w:val="left" w:pos="5580"/>
        </w:tabs>
        <w:spacing w:line="360" w:lineRule="auto"/>
        <w:rPr>
          <w:rFonts w:ascii="Arial" w:hAnsi="Arial" w:cs="Arial"/>
          <w:b w:val="0"/>
          <w:bCs w:val="0"/>
          <w:color w:val="auto"/>
          <w:sz w:val="24"/>
        </w:rPr>
      </w:pPr>
    </w:p>
    <w:p>
      <w:pPr>
        <w:tabs>
          <w:tab w:val="left" w:pos="5580"/>
        </w:tabs>
        <w:spacing w:line="360" w:lineRule="auto"/>
        <w:rPr>
          <w:rFonts w:ascii="Arial" w:hAnsi="Arial" w:cs="Arial"/>
          <w:b w:val="0"/>
          <w:bCs w:val="0"/>
          <w:color w:val="auto"/>
          <w:sz w:val="24"/>
        </w:rPr>
      </w:pPr>
    </w:p>
    <w:p>
      <w:pPr>
        <w:tabs>
          <w:tab w:val="left" w:pos="5580"/>
        </w:tabs>
        <w:spacing w:line="360" w:lineRule="auto"/>
        <w:rPr>
          <w:rFonts w:hint="default" w:ascii="Arial" w:hAnsi="Arial" w:eastAsia="宋体" w:cs="Arial"/>
          <w:b w:val="0"/>
          <w:bCs w:val="0"/>
          <w:color w:val="auto"/>
          <w:sz w:val="24"/>
          <w:u w:val="single"/>
          <w:lang w:val="en-US" w:eastAsia="zh-CN"/>
        </w:rPr>
      </w:pPr>
      <w:r>
        <w:rPr>
          <w:rFonts w:ascii="Arial" w:hAnsi="Arial" w:cs="Arial"/>
          <w:b w:val="0"/>
          <w:bCs w:val="0"/>
          <w:color w:val="auto"/>
          <w:sz w:val="24"/>
        </w:rPr>
        <w:t>致：</w:t>
      </w:r>
      <w:r>
        <w:rPr>
          <w:rFonts w:hint="eastAsia" w:ascii="Arial" w:hAnsi="Arial" w:cs="Arial"/>
          <w:b w:val="0"/>
          <w:bCs w:val="0"/>
          <w:color w:val="auto"/>
          <w:sz w:val="24"/>
          <w:u w:val="single"/>
        </w:rPr>
        <w:t>中国人民财产保险股份有限公司</w:t>
      </w:r>
      <w:r>
        <w:rPr>
          <w:rFonts w:hint="eastAsia" w:ascii="Arial" w:hAnsi="Arial" w:cs="Arial"/>
          <w:b w:val="0"/>
          <w:bCs w:val="0"/>
          <w:color w:val="auto"/>
          <w:sz w:val="24"/>
          <w:u w:val="single"/>
          <w:lang w:val="en-US" w:eastAsia="zh-CN"/>
        </w:rPr>
        <w:t>黄石市分公司</w:t>
      </w:r>
    </w:p>
    <w:p>
      <w:pPr>
        <w:tabs>
          <w:tab w:val="left" w:pos="1197"/>
        </w:tabs>
        <w:spacing w:line="360" w:lineRule="auto"/>
        <w:ind w:firstLine="480" w:firstLineChars="200"/>
        <w:rPr>
          <w:rFonts w:ascii="Arial" w:hAnsi="Arial" w:cs="Arial"/>
          <w:b w:val="0"/>
          <w:bCs w:val="0"/>
          <w:color w:val="auto"/>
          <w:sz w:val="24"/>
        </w:rPr>
      </w:pPr>
      <w:r>
        <w:rPr>
          <w:rFonts w:ascii="Arial" w:hAnsi="Arial" w:cs="Arial"/>
          <w:b w:val="0"/>
          <w:bCs w:val="0"/>
          <w:color w:val="auto"/>
          <w:sz w:val="24"/>
        </w:rPr>
        <w:tab/>
      </w:r>
    </w:p>
    <w:p>
      <w:pPr>
        <w:spacing w:line="360" w:lineRule="auto"/>
        <w:ind w:firstLine="480" w:firstLineChars="200"/>
        <w:rPr>
          <w:rFonts w:ascii="Arial" w:hAnsi="Arial" w:cs="Arial"/>
          <w:b w:val="0"/>
          <w:bCs w:val="0"/>
          <w:color w:val="auto"/>
          <w:sz w:val="24"/>
        </w:rPr>
      </w:pPr>
      <w:r>
        <w:rPr>
          <w:rFonts w:ascii="Arial" w:hAnsi="Arial" w:cs="Arial"/>
          <w:b w:val="0"/>
          <w:bCs w:val="0"/>
          <w:color w:val="auto"/>
          <w:sz w:val="24"/>
        </w:rPr>
        <w:t>我</w:t>
      </w:r>
      <w:r>
        <w:rPr>
          <w:rFonts w:hint="eastAsia" w:ascii="Arial" w:hAnsi="Arial" w:cs="Arial"/>
          <w:b w:val="0"/>
          <w:bCs w:val="0"/>
          <w:color w:val="auto"/>
          <w:sz w:val="24"/>
        </w:rPr>
        <w:t>公司声明如下：</w:t>
      </w:r>
    </w:p>
    <w:p>
      <w:pPr>
        <w:spacing w:line="360" w:lineRule="auto"/>
        <w:ind w:firstLine="480" w:firstLineChars="200"/>
        <w:rPr>
          <w:rFonts w:ascii="Arial" w:hAnsi="Arial" w:cs="Arial"/>
          <w:b w:val="0"/>
          <w:bCs w:val="0"/>
          <w:color w:val="auto"/>
          <w:sz w:val="24"/>
        </w:rPr>
      </w:pPr>
      <w:r>
        <w:rPr>
          <w:rFonts w:hint="eastAsia" w:ascii="Arial" w:hAnsi="Arial" w:cs="Arial"/>
          <w:b w:val="0"/>
          <w:bCs w:val="0"/>
          <w:color w:val="auto"/>
          <w:sz w:val="24"/>
        </w:rPr>
        <w:t>1、我公司具备具有履行合同所必需的设备和专业技术能力；</w:t>
      </w:r>
    </w:p>
    <w:p>
      <w:pPr>
        <w:spacing w:line="360" w:lineRule="auto"/>
        <w:ind w:firstLine="480" w:firstLineChars="200"/>
        <w:rPr>
          <w:rFonts w:ascii="Arial" w:hAnsi="Arial" w:cs="Arial"/>
          <w:b w:val="0"/>
          <w:bCs w:val="0"/>
          <w:color w:val="auto"/>
          <w:sz w:val="24"/>
        </w:rPr>
      </w:pPr>
      <w:r>
        <w:rPr>
          <w:rFonts w:hint="eastAsia" w:ascii="Arial" w:hAnsi="Arial" w:cs="Arial"/>
          <w:b w:val="0"/>
          <w:bCs w:val="0"/>
          <w:color w:val="auto"/>
          <w:sz w:val="24"/>
        </w:rPr>
        <w:t>2、我公司经营状况良好，在参加此项采购活动前三年内（20</w:t>
      </w:r>
      <w:r>
        <w:rPr>
          <w:rFonts w:hint="eastAsia" w:ascii="Arial" w:hAnsi="Arial" w:cs="Arial"/>
          <w:b w:val="0"/>
          <w:bCs w:val="0"/>
          <w:color w:val="auto"/>
          <w:sz w:val="24"/>
          <w:lang w:val="en-US" w:eastAsia="zh-CN"/>
        </w:rPr>
        <w:t>22</w:t>
      </w:r>
      <w:r>
        <w:rPr>
          <w:rFonts w:hint="eastAsia" w:ascii="Arial" w:hAnsi="Arial" w:cs="Arial"/>
          <w:b w:val="0"/>
          <w:bCs w:val="0"/>
          <w:color w:val="auto"/>
          <w:sz w:val="24"/>
        </w:rPr>
        <w:t>年1月1日至开标当日），在经营活动中没有重大违法记录（重大违法记录是指因违法经营受到刑事处罚或者责令停产停业、吊销许可证或者执照、较大数额罚款等行政处罚）；</w:t>
      </w:r>
    </w:p>
    <w:p>
      <w:pPr>
        <w:spacing w:line="360" w:lineRule="auto"/>
        <w:ind w:firstLine="480" w:firstLineChars="200"/>
        <w:rPr>
          <w:rFonts w:ascii="Arial" w:hAnsi="Arial" w:cs="Arial"/>
          <w:b w:val="0"/>
          <w:bCs w:val="0"/>
          <w:color w:val="auto"/>
          <w:sz w:val="24"/>
        </w:rPr>
      </w:pPr>
      <w:r>
        <w:rPr>
          <w:rFonts w:ascii="Arial" w:hAnsi="Arial" w:cs="Arial"/>
          <w:b w:val="0"/>
          <w:bCs w:val="0"/>
          <w:color w:val="auto"/>
          <w:sz w:val="24"/>
        </w:rPr>
        <w:t>若</w:t>
      </w:r>
      <w:r>
        <w:rPr>
          <w:rFonts w:hint="eastAsia" w:ascii="Arial" w:hAnsi="Arial" w:cs="Arial"/>
          <w:b w:val="0"/>
          <w:bCs w:val="0"/>
          <w:color w:val="auto"/>
          <w:sz w:val="24"/>
        </w:rPr>
        <w:t>我公司不符合上诉要求</w:t>
      </w:r>
      <w:r>
        <w:rPr>
          <w:rFonts w:ascii="Arial" w:hAnsi="Arial" w:cs="Arial"/>
          <w:b w:val="0"/>
          <w:bCs w:val="0"/>
          <w:color w:val="auto"/>
          <w:sz w:val="24"/>
        </w:rPr>
        <w:t>，我</w:t>
      </w:r>
      <w:r>
        <w:rPr>
          <w:rFonts w:hint="eastAsia" w:ascii="Arial" w:hAnsi="Arial" w:cs="Arial"/>
          <w:b w:val="0"/>
          <w:bCs w:val="0"/>
          <w:color w:val="auto"/>
          <w:sz w:val="24"/>
        </w:rPr>
        <w:t>公司</w:t>
      </w:r>
      <w:r>
        <w:rPr>
          <w:rFonts w:ascii="Arial" w:hAnsi="Arial" w:cs="Arial"/>
          <w:b w:val="0"/>
          <w:bCs w:val="0"/>
          <w:color w:val="auto"/>
          <w:sz w:val="24"/>
        </w:rPr>
        <w:t>将无条件地退出本项目，并承担因此引起的一切后果。</w:t>
      </w:r>
      <w:r>
        <w:rPr>
          <w:rFonts w:hint="eastAsia" w:ascii="Arial" w:hAnsi="Arial" w:cs="Arial"/>
          <w:b w:val="0"/>
          <w:bCs w:val="0"/>
          <w:color w:val="auto"/>
          <w:sz w:val="24"/>
        </w:rPr>
        <w:t>特此声明。</w:t>
      </w:r>
    </w:p>
    <w:p>
      <w:pPr>
        <w:spacing w:line="360" w:lineRule="auto"/>
        <w:rPr>
          <w:rFonts w:ascii="Arial" w:hAnsi="Arial" w:cs="Arial"/>
          <w:b w:val="0"/>
          <w:bCs w:val="0"/>
          <w:color w:val="auto"/>
          <w:sz w:val="24"/>
        </w:rPr>
      </w:pPr>
    </w:p>
    <w:p>
      <w:pPr>
        <w:spacing w:line="360" w:lineRule="auto"/>
        <w:rPr>
          <w:rFonts w:ascii="Arial" w:hAnsi="Arial" w:cs="Arial"/>
          <w:b w:val="0"/>
          <w:bCs w:val="0"/>
          <w:color w:val="auto"/>
          <w:sz w:val="24"/>
        </w:rPr>
      </w:pPr>
    </w:p>
    <w:p>
      <w:pPr>
        <w:pStyle w:val="132"/>
        <w:adjustRightInd/>
        <w:snapToGrid/>
        <w:spacing w:after="0"/>
        <w:rPr>
          <w:rFonts w:hint="default" w:ascii="Arial" w:hAnsi="Arial" w:eastAsia="宋体" w:cs="Arial"/>
          <w:b w:val="0"/>
          <w:bCs w:val="0"/>
          <w:color w:val="auto"/>
          <w:u w:val="single"/>
          <w:lang w:val="en-US" w:eastAsia="zh-CN"/>
        </w:rPr>
      </w:pPr>
      <w:r>
        <w:rPr>
          <w:rFonts w:ascii="Arial" w:hAnsi="Arial" w:cs="Arial"/>
          <w:b w:val="0"/>
          <w:bCs w:val="0"/>
          <w:color w:val="auto"/>
        </w:rPr>
        <w:t>供应商名称</w:t>
      </w:r>
      <w:r>
        <w:rPr>
          <w:rFonts w:hint="eastAsia" w:ascii="Arial" w:hAnsi="Arial" w:cs="Arial"/>
          <w:b w:val="0"/>
          <w:bCs w:val="0"/>
          <w:color w:val="auto"/>
          <w:lang w:eastAsia="zh-CN"/>
        </w:rPr>
        <w:t>（</w:t>
      </w:r>
      <w:r>
        <w:rPr>
          <w:rFonts w:hint="eastAsia" w:ascii="Arial" w:hAnsi="Arial" w:cs="Arial"/>
          <w:b w:val="0"/>
          <w:bCs w:val="0"/>
          <w:color w:val="auto"/>
          <w:lang w:val="en-US" w:eastAsia="zh-CN"/>
        </w:rPr>
        <w:t>公章</w:t>
      </w:r>
      <w:r>
        <w:rPr>
          <w:rFonts w:hint="eastAsia" w:ascii="Arial" w:hAnsi="Arial" w:cs="Arial"/>
          <w:b w:val="0"/>
          <w:bCs w:val="0"/>
          <w:color w:val="auto"/>
          <w:lang w:eastAsia="zh-CN"/>
        </w:rPr>
        <w:t>）</w:t>
      </w:r>
      <w:r>
        <w:rPr>
          <w:rFonts w:ascii="Arial" w:hAnsi="Arial" w:cs="Arial"/>
          <w:b w:val="0"/>
          <w:bCs w:val="0"/>
          <w:color w:val="auto"/>
        </w:rPr>
        <w:t>：</w:t>
      </w:r>
      <w:r>
        <w:rPr>
          <w:rFonts w:hint="eastAsia" w:ascii="Arial" w:hAnsi="Arial" w:cs="Arial"/>
          <w:b w:val="0"/>
          <w:bCs w:val="0"/>
          <w:color w:val="auto"/>
          <w:u w:val="single"/>
          <w:lang w:val="en-US" w:eastAsia="zh-CN"/>
        </w:rPr>
        <w:t xml:space="preserve">                  </w:t>
      </w:r>
    </w:p>
    <w:p>
      <w:pPr>
        <w:spacing w:line="360" w:lineRule="auto"/>
        <w:rPr>
          <w:rFonts w:ascii="Arial" w:hAnsi="Arial" w:cs="Arial"/>
          <w:b w:val="0"/>
          <w:bCs w:val="0"/>
          <w:color w:val="auto"/>
          <w:sz w:val="24"/>
          <w:u w:val="single"/>
        </w:rPr>
      </w:pPr>
      <w:r>
        <w:rPr>
          <w:rFonts w:hint="eastAsia" w:ascii="Arial" w:hAnsi="Arial" w:cs="Arial"/>
          <w:b w:val="0"/>
          <w:bCs w:val="0"/>
          <w:color w:val="auto"/>
          <w:sz w:val="24"/>
        </w:rPr>
        <w:t>法定代表人或其授权代表签字或签章：</w:t>
      </w:r>
      <w:r>
        <w:rPr>
          <w:rFonts w:hint="eastAsia" w:ascii="Arial" w:hAnsi="Arial" w:cs="Arial"/>
          <w:b w:val="0"/>
          <w:bCs w:val="0"/>
          <w:color w:val="auto"/>
          <w:sz w:val="24"/>
          <w:u w:val="single"/>
          <w:lang w:val="en-US" w:eastAsia="zh-CN"/>
        </w:rPr>
        <w:t xml:space="preserve">        </w:t>
      </w:r>
      <w:r>
        <w:rPr>
          <w:rFonts w:hint="eastAsia" w:ascii="Arial" w:hAnsi="Arial" w:cs="Arial"/>
          <w:b w:val="0"/>
          <w:bCs w:val="0"/>
          <w:color w:val="auto"/>
          <w:sz w:val="24"/>
          <w:u w:val="single"/>
        </w:rPr>
        <w:t xml:space="preserve">  </w:t>
      </w:r>
      <w:r>
        <w:rPr>
          <w:rFonts w:hint="eastAsia" w:ascii="Arial" w:hAnsi="Arial" w:cs="Arial"/>
          <w:b w:val="0"/>
          <w:bCs w:val="0"/>
          <w:color w:val="auto"/>
          <w:sz w:val="24"/>
        </w:rPr>
        <w:t xml:space="preserve">     </w:t>
      </w:r>
    </w:p>
    <w:p>
      <w:pPr>
        <w:spacing w:line="360" w:lineRule="auto"/>
        <w:jc w:val="left"/>
        <w:rPr>
          <w:b w:val="0"/>
          <w:bCs w:val="0"/>
          <w:color w:val="auto"/>
          <w:kern w:val="0"/>
          <w:sz w:val="24"/>
          <w:szCs w:val="24"/>
        </w:rPr>
      </w:pPr>
      <w:r>
        <w:rPr>
          <w:rFonts w:ascii="Arial" w:hAnsi="Arial" w:cs="Arial"/>
          <w:b w:val="0"/>
          <w:bCs w:val="0"/>
          <w:color w:val="auto"/>
          <w:sz w:val="24"/>
        </w:rPr>
        <w:t>日期：</w:t>
      </w:r>
      <w:r>
        <w:rPr>
          <w:rFonts w:hint="eastAsia" w:ascii="Arial" w:hAnsi="Arial" w:cs="Arial"/>
          <w:b w:val="0"/>
          <w:bCs w:val="0"/>
          <w:color w:val="auto"/>
          <w:sz w:val="24"/>
          <w:u w:val="single"/>
          <w:lang w:val="en-US" w:eastAsia="zh-CN"/>
        </w:rPr>
        <w:t xml:space="preserve">             </w:t>
      </w:r>
      <w:r>
        <w:rPr>
          <w:rFonts w:hint="eastAsia"/>
          <w:b w:val="0"/>
          <w:bCs w:val="0"/>
          <w:color w:val="auto"/>
          <w:kern w:val="0"/>
          <w:sz w:val="24"/>
          <w:szCs w:val="24"/>
        </w:rPr>
        <w:br w:type="page"/>
      </w:r>
    </w:p>
    <w:p>
      <w:pPr>
        <w:pStyle w:val="3"/>
        <w:numPr>
          <w:ilvl w:val="0"/>
          <w:numId w:val="0"/>
        </w:numPr>
        <w:adjustRightInd w:val="0"/>
        <w:snapToGrid w:val="0"/>
        <w:ind w:left="432" w:hanging="432"/>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附件四：项目采购需求</w:t>
      </w:r>
      <w:bookmarkStart w:id="8" w:name="_Toc125183171"/>
      <w:bookmarkEnd w:id="8"/>
      <w:bookmarkStart w:id="9" w:name="_Toc137965307"/>
      <w:bookmarkEnd w:id="9"/>
      <w:bookmarkStart w:id="10" w:name="_Toc190852156"/>
      <w:bookmarkEnd w:id="10"/>
    </w:p>
    <w:p>
      <w:pPr>
        <w:pStyle w:val="4"/>
        <w:numPr>
          <w:ilvl w:val="0"/>
          <w:numId w:val="0"/>
        </w:numPr>
        <w:adjustRightInd w:val="0"/>
        <w:snapToGrid w:val="0"/>
        <w:spacing w:before="0" w:after="0" w:line="360" w:lineRule="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附件4.</w:t>
      </w:r>
      <w:bookmarkStart w:id="11" w:name="_Toc169079576"/>
      <w:bookmarkStart w:id="12" w:name="_Toc104714603"/>
      <w:r>
        <w:rPr>
          <w:rFonts w:hint="eastAsia" w:ascii="宋体" w:hAnsi="宋体" w:eastAsia="宋体" w:cs="宋体"/>
          <w:b w:val="0"/>
          <w:bCs w:val="0"/>
          <w:color w:val="auto"/>
          <w:sz w:val="24"/>
          <w:szCs w:val="24"/>
        </w:rPr>
        <w:t>1 合同条款</w:t>
      </w:r>
    </w:p>
    <w:bookmarkEnd w:id="11"/>
    <w:bookmarkEnd w:id="12"/>
    <w:p>
      <w:pPr>
        <w:keepNext w:val="0"/>
        <w:keepLines w:val="0"/>
        <w:widowControl/>
        <w:suppressLineNumbers w:val="0"/>
        <w:spacing w:before="0" w:beforeAutospacing="1" w:after="0" w:afterAutospacing="1" w:line="310" w:lineRule="exact"/>
        <w:ind w:left="0" w:right="0"/>
        <w:jc w:val="center"/>
      </w:pPr>
      <w:r>
        <w:rPr>
          <w:rFonts w:hint="eastAsia" w:ascii="宋体" w:hAnsi="宋体" w:eastAsia="宋体" w:cs="宋体"/>
          <w:b/>
          <w:bCs/>
          <w:sz w:val="21"/>
          <w:szCs w:val="21"/>
        </w:rPr>
        <w:t>商务部分</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第一条 </w:t>
      </w:r>
      <w:r>
        <w:rPr>
          <w:rFonts w:hint="eastAsia" w:ascii="宋体" w:hAnsi="宋体" w:eastAsia="宋体" w:cs="宋体"/>
          <w:sz w:val="21"/>
          <w:szCs w:val="21"/>
        </w:rPr>
        <w:t>项目内容及要求</w:t>
      </w:r>
      <w:r>
        <w:rPr>
          <w:rFonts w:hint="eastAsia" w:ascii="宋体" w:hAnsi="宋体" w:eastAsia="宋体" w:cs="宋体"/>
          <w:sz w:val="21"/>
          <w:szCs w:val="21"/>
        </w:rPr>
        <w:br w:type="textWrapping"/>
      </w:r>
      <w:r>
        <w:rPr>
          <w:rFonts w:hint="eastAsia" w:ascii="宋体" w:hAnsi="宋体" w:eastAsia="宋体" w:cs="宋体"/>
          <w:b/>
          <w:bCs/>
          <w:sz w:val="21"/>
          <w:szCs w:val="21"/>
        </w:rPr>
        <w:t>项目内容及要求</w:t>
      </w:r>
      <w:r>
        <w:rPr>
          <w:rFonts w:hint="eastAsia" w:ascii="宋体" w:hAnsi="宋体" w:eastAsia="宋体" w:cs="宋体"/>
          <w:sz w:val="21"/>
          <w:szCs w:val="21"/>
        </w:rPr>
        <w:br w:type="textWrapping"/>
      </w:r>
      <w:r>
        <w:rPr>
          <w:rFonts w:hint="eastAsia" w:ascii="宋体" w:hAnsi="宋体" w:eastAsia="宋体" w:cs="宋体"/>
          <w:sz w:val="21"/>
          <w:szCs w:val="21"/>
        </w:rPr>
        <w:t>本合同项下甲乙双方约定的项目内容及要求见本合同【附件】。</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第二条 </w:t>
      </w:r>
      <w:r>
        <w:rPr>
          <w:rFonts w:hint="eastAsia" w:ascii="宋体" w:hAnsi="宋体" w:eastAsia="宋体" w:cs="宋体"/>
          <w:b/>
          <w:bCs/>
          <w:sz w:val="21"/>
          <w:szCs w:val="21"/>
        </w:rPr>
        <w:t>合同价格</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（一） 本合同服务费用总额为_______元（大写_______）。合同价格明细见【附件】。</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（二） 本合同服务费用总额包括但不限于乙方向甲方提供服务所收取的劳务费、乙方按照法律规定应当缴纳的税款等因本合同而发生的费用。除服务费用总额外，甲方无须就本合同项下乙方的任何义务支付任何额外费用。</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（三） 本合同付款安排见【附件】。</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（四） ......</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第三条 </w:t>
      </w:r>
      <w:r>
        <w:rPr>
          <w:rFonts w:hint="eastAsia" w:ascii="宋体" w:hAnsi="宋体" w:eastAsia="宋体" w:cs="宋体"/>
          <w:sz w:val="21"/>
          <w:szCs w:val="21"/>
        </w:rPr>
        <w:t>违约责任</w:t>
      </w:r>
      <w:r>
        <w:rPr>
          <w:rFonts w:hint="eastAsia" w:ascii="宋体" w:hAnsi="宋体" w:eastAsia="宋体" w:cs="宋体"/>
          <w:sz w:val="21"/>
          <w:szCs w:val="21"/>
        </w:rPr>
        <w:br w:type="textWrapping"/>
      </w:r>
      <w:r>
        <w:rPr>
          <w:rFonts w:hint="eastAsia" w:ascii="宋体" w:hAnsi="宋体" w:eastAsia="宋体" w:cs="宋体"/>
          <w:b/>
          <w:bCs/>
          <w:sz w:val="21"/>
          <w:szCs w:val="21"/>
        </w:rPr>
        <w:t>违约责任</w:t>
      </w:r>
      <w:r>
        <w:rPr>
          <w:rFonts w:hint="eastAsia" w:ascii="宋体" w:hAnsi="宋体" w:eastAsia="宋体" w:cs="宋体"/>
          <w:sz w:val="21"/>
          <w:szCs w:val="21"/>
        </w:rPr>
        <w:br w:type="textWrapping"/>
      </w:r>
      <w:r>
        <w:rPr>
          <w:rFonts w:hint="eastAsia" w:ascii="宋体" w:hAnsi="宋体" w:eastAsia="宋体" w:cs="宋体"/>
          <w:sz w:val="21"/>
          <w:szCs w:val="21"/>
        </w:rPr>
        <w:t>甲、乙任一方或双方违约的，违约一方应当向相对方承担相应的违约责任。违约责任的具体约定见【附件】。</w:t>
      </w:r>
    </w:p>
    <w:p>
      <w:pPr>
        <w:keepNext w:val="0"/>
        <w:keepLines w:val="0"/>
        <w:widowControl/>
        <w:suppressLineNumbers w:val="0"/>
        <w:spacing w:before="0" w:beforeAutospacing="1" w:after="0" w:afterAutospacing="1" w:line="310" w:lineRule="exact"/>
        <w:ind w:left="0" w:right="0"/>
        <w:jc w:val="center"/>
      </w:pPr>
      <w:r>
        <w:rPr>
          <w:rFonts w:hint="eastAsia" w:ascii="宋体" w:hAnsi="宋体" w:eastAsia="宋体" w:cs="宋体"/>
          <w:b/>
          <w:bCs/>
          <w:sz w:val="21"/>
          <w:szCs w:val="21"/>
        </w:rPr>
        <w:t>通用部分</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第四条 </w:t>
      </w:r>
      <w:r>
        <w:rPr>
          <w:rFonts w:hint="eastAsia" w:ascii="宋体" w:hAnsi="宋体" w:eastAsia="宋体" w:cs="宋体"/>
          <w:b/>
          <w:bCs/>
          <w:sz w:val="21"/>
          <w:szCs w:val="21"/>
        </w:rPr>
        <w:t>双方的权利和义务</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（一） 甲方的权利和义务</w:t>
      </w:r>
      <w:r>
        <w:rPr>
          <w:rFonts w:hint="eastAsia" w:ascii="宋体" w:hAnsi="宋体" w:eastAsia="宋体" w:cs="宋体"/>
          <w:sz w:val="21"/>
          <w:szCs w:val="21"/>
        </w:rPr>
        <w:br w:type="textWrapping"/>
      </w:r>
      <w:r>
        <w:rPr>
          <w:rFonts w:hint="eastAsia" w:ascii="宋体" w:hAnsi="宋体" w:eastAsia="宋体" w:cs="宋体"/>
          <w:sz w:val="21"/>
          <w:szCs w:val="21"/>
        </w:rPr>
        <w:t>（1）甲方有权获得本合同项下乙方应提供的全部合格的服务；</w:t>
      </w:r>
      <w:r>
        <w:rPr>
          <w:rFonts w:hint="eastAsia" w:ascii="宋体" w:hAnsi="宋体" w:eastAsia="宋体" w:cs="宋体"/>
          <w:sz w:val="21"/>
          <w:szCs w:val="21"/>
        </w:rPr>
        <w:br w:type="textWrapping"/>
      </w:r>
      <w:r>
        <w:rPr>
          <w:rFonts w:hint="eastAsia" w:ascii="宋体" w:hAnsi="宋体" w:eastAsia="宋体" w:cs="宋体"/>
          <w:sz w:val="21"/>
          <w:szCs w:val="21"/>
        </w:rPr>
        <w:t>（2）甲方有权在合同期内对乙方的产品及服务进行监督；</w:t>
      </w:r>
      <w:r>
        <w:rPr>
          <w:rFonts w:hint="eastAsia" w:ascii="宋体" w:hAnsi="宋体" w:eastAsia="宋体" w:cs="宋体"/>
          <w:sz w:val="21"/>
          <w:szCs w:val="21"/>
        </w:rPr>
        <w:br w:type="textWrapping"/>
      </w:r>
      <w:r>
        <w:rPr>
          <w:rFonts w:hint="eastAsia" w:ascii="宋体" w:hAnsi="宋体" w:eastAsia="宋体" w:cs="宋体"/>
          <w:sz w:val="21"/>
          <w:szCs w:val="21"/>
        </w:rPr>
        <w:t>（3）乙方未按照合同约定履行义务的，甲方有权采取相应的措施；</w:t>
      </w:r>
      <w:r>
        <w:rPr>
          <w:rFonts w:hint="eastAsia" w:ascii="宋体" w:hAnsi="宋体" w:eastAsia="宋体" w:cs="宋体"/>
          <w:sz w:val="21"/>
          <w:szCs w:val="21"/>
        </w:rPr>
        <w:br w:type="textWrapping"/>
      </w:r>
      <w:r>
        <w:rPr>
          <w:rFonts w:hint="eastAsia" w:ascii="宋体" w:hAnsi="宋体" w:eastAsia="宋体" w:cs="宋体"/>
          <w:sz w:val="21"/>
          <w:szCs w:val="21"/>
        </w:rPr>
        <w:t>（4）甲方应按照合同约定向乙方支付合同价款；</w:t>
      </w:r>
      <w:r>
        <w:rPr>
          <w:rFonts w:hint="eastAsia" w:ascii="宋体" w:hAnsi="宋体" w:eastAsia="宋体" w:cs="宋体"/>
          <w:sz w:val="21"/>
          <w:szCs w:val="21"/>
        </w:rPr>
        <w:br w:type="textWrapping"/>
      </w:r>
      <w:r>
        <w:rPr>
          <w:rFonts w:hint="eastAsia" w:ascii="宋体" w:hAnsi="宋体" w:eastAsia="宋体" w:cs="宋体"/>
          <w:sz w:val="21"/>
          <w:szCs w:val="21"/>
        </w:rPr>
        <w:t>（5）甲方享有其它双方约定的权利、承担其它双方约定的义务。</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（二） ......</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（三） 乙方的权利和义务</w:t>
      </w:r>
      <w:r>
        <w:rPr>
          <w:rFonts w:hint="eastAsia" w:ascii="宋体" w:hAnsi="宋体" w:eastAsia="宋体" w:cs="宋体"/>
          <w:sz w:val="21"/>
          <w:szCs w:val="21"/>
        </w:rPr>
        <w:br w:type="textWrapping"/>
      </w:r>
      <w:r>
        <w:rPr>
          <w:rFonts w:hint="eastAsia" w:ascii="宋体" w:hAnsi="宋体" w:eastAsia="宋体" w:cs="宋体"/>
          <w:sz w:val="21"/>
          <w:szCs w:val="21"/>
        </w:rPr>
        <w:t>（1）乙方有权获得甲方支付的合同价款；</w:t>
      </w:r>
      <w:r>
        <w:rPr>
          <w:rFonts w:hint="eastAsia" w:ascii="宋体" w:hAnsi="宋体" w:eastAsia="宋体" w:cs="宋体"/>
          <w:sz w:val="21"/>
          <w:szCs w:val="21"/>
        </w:rPr>
        <w:br w:type="textWrapping"/>
      </w:r>
      <w:r>
        <w:rPr>
          <w:rFonts w:hint="eastAsia" w:ascii="宋体" w:hAnsi="宋体" w:eastAsia="宋体" w:cs="宋体"/>
          <w:sz w:val="21"/>
          <w:szCs w:val="21"/>
        </w:rPr>
        <w:t>（2）乙方应按照合同约定向甲方提供全部合格的服务；</w:t>
      </w:r>
      <w:r>
        <w:rPr>
          <w:rFonts w:hint="eastAsia" w:ascii="宋体" w:hAnsi="宋体" w:eastAsia="宋体" w:cs="宋体"/>
          <w:sz w:val="21"/>
          <w:szCs w:val="21"/>
        </w:rPr>
        <w:br w:type="textWrapping"/>
      </w:r>
      <w:r>
        <w:rPr>
          <w:rFonts w:hint="eastAsia" w:ascii="宋体" w:hAnsi="宋体" w:eastAsia="宋体" w:cs="宋体"/>
          <w:sz w:val="21"/>
          <w:szCs w:val="21"/>
        </w:rPr>
        <w:t>（3）乙方应当按照合同约定的期限及要求完成项目内容；</w:t>
      </w:r>
      <w:r>
        <w:rPr>
          <w:rFonts w:hint="eastAsia" w:ascii="宋体" w:hAnsi="宋体" w:eastAsia="宋体" w:cs="宋体"/>
          <w:sz w:val="21"/>
          <w:szCs w:val="21"/>
        </w:rPr>
        <w:br w:type="textWrapping"/>
      </w:r>
      <w:r>
        <w:rPr>
          <w:rFonts w:hint="eastAsia" w:ascii="宋体" w:hAnsi="宋体" w:eastAsia="宋体" w:cs="宋体"/>
          <w:sz w:val="21"/>
          <w:szCs w:val="21"/>
        </w:rPr>
        <w:t>（4）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r>
        <w:rPr>
          <w:rFonts w:hint="eastAsia" w:ascii="宋体" w:hAnsi="宋体" w:eastAsia="宋体" w:cs="宋体"/>
          <w:sz w:val="21"/>
          <w:szCs w:val="21"/>
        </w:rPr>
        <w:br w:type="textWrapping"/>
      </w:r>
      <w:r>
        <w:rPr>
          <w:rFonts w:hint="eastAsia" w:ascii="宋体" w:hAnsi="宋体" w:eastAsia="宋体" w:cs="宋体"/>
          <w:sz w:val="21"/>
          <w:szCs w:val="21"/>
        </w:rPr>
        <w:t>（5）乙方享有其它双方约定的权利、承担其它双方约定的义务。</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（四） ......</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第五条 </w:t>
      </w:r>
      <w:r>
        <w:rPr>
          <w:rFonts w:hint="eastAsia" w:ascii="宋体" w:hAnsi="宋体" w:eastAsia="宋体" w:cs="宋体"/>
          <w:sz w:val="21"/>
          <w:szCs w:val="21"/>
        </w:rPr>
        <w:t>数据安全</w:t>
      </w:r>
      <w:r>
        <w:rPr>
          <w:rFonts w:hint="eastAsia" w:ascii="宋体" w:hAnsi="宋体" w:eastAsia="宋体" w:cs="宋体"/>
          <w:sz w:val="21"/>
          <w:szCs w:val="21"/>
        </w:rPr>
        <w:br w:type="textWrapping"/>
      </w:r>
      <w:r>
        <w:rPr>
          <w:rFonts w:hint="eastAsia" w:ascii="宋体" w:hAnsi="宋体" w:eastAsia="宋体" w:cs="宋体"/>
          <w:sz w:val="21"/>
          <w:szCs w:val="21"/>
        </w:rPr>
        <w:br w:type="textWrapping"/>
      </w:r>
      <w:r>
        <w:rPr>
          <w:rFonts w:hint="eastAsia" w:ascii="宋体" w:hAnsi="宋体" w:eastAsia="宋体" w:cs="宋体"/>
          <w:b/>
          <w:bCs/>
          <w:sz w:val="21"/>
          <w:szCs w:val="21"/>
        </w:rPr>
        <w:t>数据安全（接收外部数据和对外传输数据）</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一）涉及个人信息的，乙方应承诺其已获得信息主体本人的书面授权或者法律效力等同于书面授权的其他授权方式。该授权应当明确载明信息主体同意授权乙方向甲方提供其信息，并开展数据处理活动；及转授权甲方向第三方机构_______提供其信息/或委托第三方机构_______处理其信息，并开展数据处理活动。</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1.乙方应妥善留存信息主体的授权文件，甲方如须对乙方的授权文件进行抽查、核查、备份时，乙方应予配合。</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2.乙方在获得信息主体的相关授权之前，有义务告知信息主体其对个人信息的处理目的、处理方式、个人信息种类、保存期限、行使个人信息相关权利的方式和程序，并向信息主体告知甲方的姓名、联系方式、处理目的、处理方式和个人信息的种类，取得信息主体的单独同意；涉及敏感个人信息的，还应当向信息主体告知处理敏感个人信息的必要性以及对个人权益的影响，法律、行政法规另有规定的除外。</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3.乙方需取得信息主体在充分知情的前提下自愿、明确作出的合法有效授权。乙方与信息主体因授权、使用信息等问题引起的争议与甲方无关。</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（二）涉及非个人信息的，乙方承诺其提供数据来源的合法合规性；且不涉及第三方商业秘密且已获得数据所有权、使用权人的合法授权。</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三）涉及公开信息爬取的，乙方应承诺数据来源合法，包括：明确爬虫行为已遵循ROBOTS协议、不存在规避或破解被爬取网站反爬虫措施的行为、承诺不存在其他《中华人民共和国反不正当竞争法》等法律法规禁止的行为。</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（四）双方数据处理活动的地域限于中国境内（为本合同履行之目的，不包含香港、澳门、台湾地区），不得将数据传输至境外。</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（五）乙方应当按照合同约定使用数据，遵循最小化原则。乙方应保证数据及信息的处理(包括收集、存储、使用、加工、传输、提供、公开、删除等)的安全，防止数据及信息被篡改或丢失、泄漏。</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（六）乙方应保证数据使用不以垄断经营和不正当竞争为目的，不发生误导、欺诈、胁迫或者干扰等限制个人或者组织正当选择与决策的行为，遵循社会公德伦理。</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七）甲方有权对乙方处理涉及甲方业务及甲方传输的信息有关事宜进行监督。同时，乙方应建立《数据安全突发事件应急预案》，确定数据安全突发事件应急联系人。甲方所提供的数据发生安全事件后，乙方应启动应急预案进行处置，并将相关情况第一时间告知甲方。处置后两个工作日内，乙方将事件处置的评估总结和改进措施告知甲方。</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（八）数据及信息的保存期限应符合实现本协议业务处理目的所必要的最短时间。乙方应在合作期满或终止后，及时删除各种介质上所存储的甲方提供的数据及信息。</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九）对数据及信息的处理(包括收集、存储、使用、加工、传输、提供、公开、删除等)仅在中华人民共和国境内（为本合同履行之目的，不包含香港、澳门、台湾地区），除非得到甲方事先书面同意，乙方不得使用、披露、分发或流传给任何第三人，但法律、行政法规另有规定的除外。</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（十）若需开展数据测试，乙方的测试环境应与生产系统隔离，未经脱敏处理不得进入测试环境。</w:t>
      </w:r>
      <w:r>
        <w:rPr>
          <w:rFonts w:hint="eastAsia" w:ascii="宋体" w:hAnsi="宋体" w:eastAsia="宋体" w:cs="宋体"/>
          <w:sz w:val="21"/>
          <w:szCs w:val="21"/>
        </w:rPr>
        <w:br w:type="textWrapping"/>
      </w:r>
      <w:r>
        <w:rPr>
          <w:rFonts w:hint="eastAsia" w:ascii="宋体" w:hAnsi="宋体" w:eastAsia="宋体" w:cs="宋体"/>
          <w:b/>
          <w:bCs/>
          <w:sz w:val="21"/>
          <w:szCs w:val="21"/>
        </w:rPr>
        <w:t>数据安全（接收外部数据）</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一）涉及个人信息的，乙方应承诺其已获得信息主体本人的书面授权或者法律效力等同于书面授权的其他授权方式。该授权应当明确载明信息主体同意授权乙方向甲方提供其信息，并开展数据处理活动；及转授权甲方向第三方机构_______提供其信息/或委托第三方机构_______处理其信息，并开展数据处理活动。</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1.乙方应妥善留存信息主体的授权文件，甲方如须对乙方的授权文件进行抽查、核查、备份时，乙方应予配合。</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2.乙方在获得信息主体的相关授权之前，有义务告知信息主体其对个人信息的处理目的、处理方式、个人信息种类、保存期限、行使个人信息相关权利的方式和程序，并向信息主体告知甲方的姓名、联系方式、处理目的、处理方式和个人信息的种类，取得信息主体的单独同意；涉及敏感个人信息的，还应当向信息主体告知处理敏感个人信息的必要性以及对个人权益的影响，法律、行政法规另有规定的除外。</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3.乙方需取得信息主体在充分知情的前提下自愿、明确作出的合法有效授权。乙方与信息主体因授权、使用信息等问题引起的争议与甲方无关。</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（二）涉及非个人信息的，乙方承诺其提供数据来源的合法合规性；且不涉及第三方商业秘密且已获得数据所有权、使用权人的合法授权。</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三）涉及公开信息爬取的，乙方应承诺数据来源合法，包括：明确爬虫行为已遵循ROBOTS协议、不存在规避或破解被爬取网站反爬虫措施的行为、承诺不存在其他《中华人民共和国反不正当竞争法》等法律法规禁止的行为。</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（四）双方数据处理活动的地域限于中国境内（为本合同履行之目的，不包含香港、澳门、台湾地区），不得将数据传输至境外。</w:t>
      </w:r>
      <w:r>
        <w:rPr>
          <w:rFonts w:hint="eastAsia" w:ascii="宋体" w:hAnsi="宋体" w:eastAsia="宋体" w:cs="宋体"/>
          <w:sz w:val="21"/>
          <w:szCs w:val="21"/>
        </w:rPr>
        <w:br w:type="textWrapping"/>
      </w:r>
      <w:r>
        <w:rPr>
          <w:rFonts w:hint="eastAsia" w:ascii="宋体" w:hAnsi="宋体" w:eastAsia="宋体" w:cs="宋体"/>
          <w:b/>
          <w:bCs/>
          <w:sz w:val="21"/>
          <w:szCs w:val="21"/>
        </w:rPr>
        <w:t>数据安全（对外传输数据）</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（一）乙方应当按照合同约定使用数据，遵循最小化原则。乙方应保证数据及信息的处理(包括收集、存储、使用、加工、传输、提供、公开、删除等)的安全，防止数据及信息被篡改或丢失、泄漏。</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（二）乙方应保证数据使用不以垄断经营和不正当竞争为目的，不发生误导、欺诈、胁迫或者干扰等限制个人或者组织正当选择与决策的行为，遵循社会公德伦理。</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三）甲方有权对乙方处理涉及甲方业务及甲方传输的信息有关事宜进行监督。同时，乙方应建立《数据安全突发事件应急预案》，确定数据安全突发事件应急联系人。甲方所提供的数据发生安全事件后，乙方应启动应急预案进行处置，并将相关情况第一时间告知甲方。处置后两个工作日内，乙方将事件处置的评估总结和改进措施告知甲方。</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（四）数据及信息的保存期限应符合实现本协议业务处理目的所必要的最短时间。乙方应在合作期满或终止后，及时删除各种介质上所存储的甲方提供的数据及信息。</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五）对数据及信息的处理(包括收集、存储、使用、加工、传输、提供、公开、删除等)仅在中华人民共和国境内（为本合同履行之目的，不包含香港、澳门、台湾地区），除非得到甲方事先书面同意，乙方不得使用、披露、分发或流传给任何第三人，但法律、行政法规另有规定的除外。</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br w:type="textWrapping"/>
      </w:r>
      <w:r>
        <w:rPr>
          <w:rFonts w:hint="eastAsia" w:ascii="宋体" w:hAnsi="宋体" w:eastAsia="宋体" w:cs="宋体"/>
          <w:sz w:val="21"/>
          <w:szCs w:val="21"/>
        </w:rPr>
        <w:t>（六）若需开展数据测试，乙方的测试环境应与生产系统隔离，未经脱敏处理不得进入测试环境。</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第六条 </w:t>
      </w:r>
      <w:r>
        <w:rPr>
          <w:rFonts w:hint="eastAsia" w:ascii="宋体" w:hAnsi="宋体" w:eastAsia="宋体" w:cs="宋体"/>
          <w:sz w:val="21"/>
          <w:szCs w:val="21"/>
        </w:rPr>
        <w:t>禁止转让</w:t>
      </w:r>
      <w:r>
        <w:rPr>
          <w:rFonts w:hint="eastAsia" w:ascii="宋体" w:hAnsi="宋体" w:eastAsia="宋体" w:cs="宋体"/>
          <w:sz w:val="21"/>
          <w:szCs w:val="21"/>
        </w:rPr>
        <w:br w:type="textWrapping"/>
      </w:r>
      <w:r>
        <w:rPr>
          <w:rFonts w:hint="eastAsia" w:ascii="宋体" w:hAnsi="宋体" w:eastAsia="宋体" w:cs="宋体"/>
          <w:b/>
          <w:bCs/>
          <w:sz w:val="21"/>
          <w:szCs w:val="21"/>
        </w:rPr>
        <w:t>禁止转让</w:t>
      </w:r>
      <w:r>
        <w:rPr>
          <w:rFonts w:hint="eastAsia" w:ascii="宋体" w:hAnsi="宋体" w:eastAsia="宋体" w:cs="宋体"/>
          <w:sz w:val="21"/>
          <w:szCs w:val="21"/>
        </w:rPr>
        <w:br w:type="textWrapping"/>
      </w:r>
      <w:r>
        <w:rPr>
          <w:rFonts w:hint="eastAsia" w:ascii="宋体" w:hAnsi="宋体" w:eastAsia="宋体" w:cs="宋体"/>
          <w:sz w:val="21"/>
          <w:szCs w:val="21"/>
        </w:rPr>
        <w:t>未经甲方事先书面同意，乙方不得将其本合同项下之全部义务或其中一部分义务转让给第三方执行。</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第七条 </w:t>
      </w:r>
      <w:r>
        <w:rPr>
          <w:rFonts w:hint="eastAsia" w:ascii="宋体" w:hAnsi="宋体" w:eastAsia="宋体" w:cs="宋体"/>
          <w:sz w:val="21"/>
          <w:szCs w:val="21"/>
        </w:rPr>
        <w:t>权利保证</w:t>
      </w:r>
      <w:r>
        <w:rPr>
          <w:rFonts w:hint="eastAsia" w:ascii="宋体" w:hAnsi="宋体" w:eastAsia="宋体" w:cs="宋体"/>
          <w:sz w:val="21"/>
          <w:szCs w:val="21"/>
        </w:rPr>
        <w:br w:type="textWrapping"/>
      </w:r>
      <w:r>
        <w:rPr>
          <w:rFonts w:hint="eastAsia" w:ascii="宋体" w:hAnsi="宋体" w:eastAsia="宋体" w:cs="宋体"/>
          <w:b/>
          <w:bCs/>
          <w:sz w:val="21"/>
          <w:szCs w:val="21"/>
        </w:rPr>
        <w:t>权利保证</w:t>
      </w:r>
      <w:r>
        <w:rPr>
          <w:rFonts w:hint="eastAsia" w:ascii="宋体" w:hAnsi="宋体" w:eastAsia="宋体" w:cs="宋体"/>
          <w:sz w:val="21"/>
          <w:szCs w:val="21"/>
        </w:rPr>
        <w:br w:type="textWrapping"/>
      </w:r>
      <w:r>
        <w:rPr>
          <w:rFonts w:hint="eastAsia" w:ascii="宋体" w:hAnsi="宋体" w:eastAsia="宋体" w:cs="宋体"/>
          <w:sz w:val="21"/>
          <w:szCs w:val="21"/>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第八条 </w:t>
      </w:r>
      <w:r>
        <w:rPr>
          <w:rFonts w:hint="eastAsia" w:ascii="宋体" w:hAnsi="宋体" w:eastAsia="宋体" w:cs="宋体"/>
          <w:b/>
          <w:bCs/>
          <w:sz w:val="21"/>
          <w:szCs w:val="21"/>
        </w:rPr>
        <w:t>违约责任</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（一） 由于甲方原因不能按合同约定时间付款的，每延迟10个工作日，甲方按合同应付金额的_______%向乙方支付违约金。</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（二） 乙方延迟交付的违约责任</w:t>
      </w:r>
      <w:r>
        <w:rPr>
          <w:rFonts w:hint="eastAsia" w:ascii="宋体" w:hAnsi="宋体" w:eastAsia="宋体" w:cs="宋体"/>
          <w:sz w:val="21"/>
          <w:szCs w:val="21"/>
        </w:rPr>
        <w:br w:type="textWrapping"/>
      </w:r>
      <w:r>
        <w:rPr>
          <w:rFonts w:hint="eastAsia" w:ascii="宋体" w:hAnsi="宋体" w:eastAsia="宋体" w:cs="宋体"/>
          <w:sz w:val="21"/>
          <w:szCs w:val="21"/>
        </w:rPr>
        <w:t>（1）由于乙方原因造成项目延迟的，每延迟10个工作日，乙方向甲方支付违约金为合同服务费用总额的_______%。</w:t>
      </w:r>
      <w:r>
        <w:rPr>
          <w:rFonts w:hint="eastAsia" w:ascii="宋体" w:hAnsi="宋体" w:eastAsia="宋体" w:cs="宋体"/>
          <w:sz w:val="21"/>
          <w:szCs w:val="21"/>
        </w:rPr>
        <w:br w:type="textWrapping"/>
      </w:r>
      <w:r>
        <w:rPr>
          <w:rFonts w:hint="eastAsia" w:ascii="宋体" w:hAnsi="宋体" w:eastAsia="宋体" w:cs="宋体"/>
          <w:sz w:val="21"/>
          <w:szCs w:val="21"/>
        </w:rPr>
        <w:t>（2）由于乙方原因造成项目迟延，经甲方催促后乙方继续延误的，甲方有权单方面解除合同，乙方应按照合同服务费用总额的_______%向甲方支付违约金，并赔偿由此引起的甲方全部损失。</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（三） 验收不合格并且乙方在甲方指定期限内无法完成整改、提交合格的工作成果的，乙方应向甲方支付合同服务费用总额_______%的违约金，并赔偿由此引起的甲方全部损失。</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（四） 如果乙方违反本合同约定的保密义务，乙方应向甲方支付相当于合同服务费用总额_______%的违约金，甲方受到的损失超出违约金的部分，由乙方继续承担赔偿责任。</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（五） 除本合同的约定外，因乙方的违约行为给甲方造成损失的，乙方应向甲方支付相当于合同服务费用总额_______%的违约金，如甲方受到的损失超过违约金的，超出部分由乙方继续承担赔偿责任。</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第九条 </w:t>
      </w:r>
      <w:r>
        <w:rPr>
          <w:rFonts w:hint="eastAsia" w:ascii="宋体" w:hAnsi="宋体" w:eastAsia="宋体" w:cs="宋体"/>
          <w:b/>
          <w:bCs/>
          <w:sz w:val="21"/>
          <w:szCs w:val="21"/>
        </w:rPr>
        <w:t>保密义务</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（二） 乙方在本合同中所受领的保密信息应及时返还甲方或在甲方监督下予以销毁。乙方擅自留存备份信息，视为违反保密约定。</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（三） 无论本合同因何种原因终止，本保密条款依然有效。</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第十条 </w:t>
      </w:r>
      <w:r>
        <w:rPr>
          <w:rFonts w:hint="eastAsia" w:ascii="宋体" w:hAnsi="宋体" w:eastAsia="宋体" w:cs="宋体"/>
          <w:b/>
          <w:bCs/>
          <w:sz w:val="21"/>
          <w:szCs w:val="21"/>
        </w:rPr>
        <w:t>不可抗力</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（三） 合同一方迟延履行后发生不可抗力的，不能免除其责任。</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第十一条 </w:t>
      </w:r>
      <w:r>
        <w:rPr>
          <w:rFonts w:hint="eastAsia" w:ascii="宋体" w:hAnsi="宋体" w:eastAsia="宋体" w:cs="宋体"/>
          <w:sz w:val="21"/>
          <w:szCs w:val="21"/>
        </w:rPr>
        <w:t>合同变更</w:t>
      </w:r>
      <w:r>
        <w:rPr>
          <w:rFonts w:hint="eastAsia" w:ascii="宋体" w:hAnsi="宋体" w:eastAsia="宋体" w:cs="宋体"/>
          <w:sz w:val="21"/>
          <w:szCs w:val="21"/>
        </w:rPr>
        <w:br w:type="textWrapping"/>
      </w:r>
      <w:r>
        <w:rPr>
          <w:rFonts w:hint="eastAsia" w:ascii="宋体" w:hAnsi="宋体" w:eastAsia="宋体" w:cs="宋体"/>
          <w:b/>
          <w:bCs/>
          <w:sz w:val="21"/>
          <w:szCs w:val="21"/>
        </w:rPr>
        <w:t>合同变更</w:t>
      </w:r>
      <w:r>
        <w:rPr>
          <w:rFonts w:hint="eastAsia" w:ascii="宋体" w:hAnsi="宋体" w:eastAsia="宋体" w:cs="宋体"/>
          <w:sz w:val="21"/>
          <w:szCs w:val="21"/>
        </w:rPr>
        <w:br w:type="textWrapping"/>
      </w:r>
      <w:r>
        <w:rPr>
          <w:rFonts w:hint="eastAsia" w:ascii="宋体" w:hAnsi="宋体" w:eastAsia="宋体" w:cs="宋体"/>
          <w:sz w:val="21"/>
          <w:szCs w:val="21"/>
        </w:rPr>
        <w:t>对本合同的任何变更或补充，须经甲乙双方协商一致，并另行签订书面补充协议。</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第十二条 </w:t>
      </w:r>
      <w:r>
        <w:rPr>
          <w:rFonts w:hint="eastAsia" w:ascii="宋体" w:hAnsi="宋体" w:eastAsia="宋体" w:cs="宋体"/>
          <w:b/>
          <w:bCs/>
          <w:sz w:val="21"/>
          <w:szCs w:val="21"/>
        </w:rPr>
        <w:t>合同特别终止</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（一） 甲乙双方同意在乙方出现下列情形时，甲方可以书面形式通知乙方（或者乙方的破产清算组或相关管理人）提出终止合同而不向其提供任何补偿：</w:t>
      </w:r>
      <w:r>
        <w:rPr>
          <w:rFonts w:hint="eastAsia" w:ascii="宋体" w:hAnsi="宋体" w:eastAsia="宋体" w:cs="宋体"/>
          <w:sz w:val="21"/>
          <w:szCs w:val="21"/>
        </w:rPr>
        <w:br w:type="textWrapping"/>
      </w:r>
      <w:r>
        <w:rPr>
          <w:rFonts w:hint="eastAsia" w:ascii="宋体" w:hAnsi="宋体" w:eastAsia="宋体" w:cs="宋体"/>
          <w:sz w:val="21"/>
          <w:szCs w:val="21"/>
        </w:rPr>
        <w:t>（1）乙方破产、解散（包括但不限于乙方股东会决议解散、乙方被吊销营业执照、被责令关闭、被撤销、被司法机关裁决解散等情形）；</w:t>
      </w:r>
      <w:r>
        <w:rPr>
          <w:rFonts w:hint="eastAsia" w:ascii="宋体" w:hAnsi="宋体" w:eastAsia="宋体" w:cs="宋体"/>
          <w:sz w:val="21"/>
          <w:szCs w:val="21"/>
        </w:rPr>
        <w:br w:type="textWrapping"/>
      </w:r>
      <w:r>
        <w:rPr>
          <w:rFonts w:hint="eastAsia" w:ascii="宋体" w:hAnsi="宋体" w:eastAsia="宋体" w:cs="宋体"/>
          <w:sz w:val="21"/>
          <w:szCs w:val="21"/>
        </w:rPr>
        <w:t>（2）乙方发生未经甲方书面同意的重大产权变更（包括但不限于合并、分立、注销等情形)；（如系上市公司）被勒令停止上市；以及任何原因背负重大债务导致无履行能力。</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（二） 如果因上述原因导致本合同终止，甲方已经采取或者将要采取任何补救措施的权利不受任何影响。</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第十三条 </w:t>
      </w:r>
      <w:r>
        <w:rPr>
          <w:rFonts w:hint="eastAsia" w:ascii="宋体" w:hAnsi="宋体" w:eastAsia="宋体" w:cs="宋体"/>
          <w:b/>
          <w:bCs/>
          <w:sz w:val="21"/>
          <w:szCs w:val="21"/>
        </w:rPr>
        <w:t>法律适用与争议解决</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（一） 本合同的订立、效力、解释、履行和争议的解决均适用中华人民共和国法律（不包括港澳台地区法律）。</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第十四条 </w:t>
      </w:r>
      <w:r>
        <w:rPr>
          <w:rFonts w:hint="eastAsia" w:ascii="宋体" w:hAnsi="宋体" w:eastAsia="宋体" w:cs="宋体"/>
          <w:b/>
          <w:bCs/>
          <w:sz w:val="21"/>
          <w:szCs w:val="21"/>
        </w:rPr>
        <w:t>合同生效及其他</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（一） 本合同经甲乙双方法定代表人或授权代表签字并加盖公章或合同专用章后生效。</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（二） 合同期限自_______年_______月_______日始，至_______年_______月_______日止。</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（三） 本合同一式_______份，其中正本_______份，副本_______份。甲方执_______份正本，_______份副本；乙方执_______份正本，_______份副本。</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（四） 无论本合同是否有相反约定，本合同附件（如有）作为本合同的组成部分，与本合同具有同等法律效力，当附件条款与本合同条款发生冲突时，以本合同条款为准。</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（五）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（六） 由于法律和法规、政策而导致本合同任何条款无效或无法执行，则该条款无效，但不影响剩余其他条款的效力。</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sz w:val="21"/>
          <w:szCs w:val="21"/>
        </w:rPr>
        <w:t>（七） ......</w:t>
      </w:r>
    </w:p>
    <w:p>
      <w:pPr>
        <w:keepNext w:val="0"/>
        <w:keepLines w:val="0"/>
        <w:widowControl/>
        <w:suppressLineNumbers w:val="0"/>
        <w:spacing w:before="0" w:beforeAutospacing="1" w:after="0" w:afterAutospacing="1" w:line="310" w:lineRule="exact"/>
        <w:ind w:left="0" w:right="0" w:firstLine="525"/>
        <w:jc w:val="left"/>
      </w:pPr>
      <w:r>
        <w:rPr>
          <w:rFonts w:hint="eastAsia" w:ascii="宋体" w:hAnsi="宋体" w:eastAsia="宋体" w:cs="宋体"/>
          <w:b/>
          <w:bCs w:val="0"/>
          <w:sz w:val="21"/>
          <w:szCs w:val="21"/>
        </w:rPr>
        <w:t xml:space="preserve">第十五条 </w:t>
      </w:r>
      <w:r>
        <w:rPr>
          <w:rFonts w:hint="eastAsia" w:ascii="宋体" w:hAnsi="宋体" w:eastAsia="宋体" w:cs="宋体"/>
          <w:b/>
          <w:bCs/>
          <w:sz w:val="21"/>
          <w:szCs w:val="21"/>
        </w:rPr>
        <w:t>附件的组成</w:t>
      </w:r>
      <w:r>
        <w:rPr>
          <w:rFonts w:hint="eastAsia" w:ascii="宋体" w:hAnsi="宋体" w:eastAsia="宋体" w:cs="宋体"/>
          <w:sz w:val="21"/>
          <w:szCs w:val="21"/>
        </w:rPr>
        <w:br w:type="textWrapping"/>
      </w:r>
      <w:r>
        <w:rPr>
          <w:rFonts w:hint="eastAsia" w:ascii="宋体" w:hAnsi="宋体" w:eastAsia="宋体" w:cs="宋体"/>
          <w:sz w:val="21"/>
          <w:szCs w:val="21"/>
        </w:rPr>
        <w:t>附件</w:t>
      </w:r>
    </w:p>
    <w:p>
      <w:pPr>
        <w:pStyle w:val="3"/>
        <w:numPr>
          <w:ilvl w:val="0"/>
          <w:numId w:val="0"/>
        </w:numPr>
        <w:adjustRightInd w:val="0"/>
        <w:snapToGrid w:val="0"/>
        <w:rPr>
          <w:rFonts w:hint="eastAsia" w:ascii="宋体" w:hAnsi="宋体" w:eastAsia="宋体" w:cs="宋体"/>
          <w:b/>
          <w:bCs/>
          <w:color w:val="auto"/>
          <w:sz w:val="24"/>
          <w:szCs w:val="24"/>
        </w:rPr>
      </w:pPr>
    </w:p>
    <w:p>
      <w:pPr>
        <w:pStyle w:val="3"/>
        <w:numPr>
          <w:ilvl w:val="0"/>
          <w:numId w:val="0"/>
        </w:numPr>
        <w:adjustRightInd w:val="0"/>
        <w:snapToGrid w:val="0"/>
        <w:rPr>
          <w:rFonts w:hint="eastAsia" w:ascii="宋体" w:hAnsi="宋体" w:eastAsia="宋体" w:cs="宋体"/>
          <w:b/>
          <w:bCs/>
          <w:color w:val="auto"/>
          <w:sz w:val="24"/>
          <w:szCs w:val="24"/>
        </w:rPr>
      </w:pPr>
    </w:p>
    <w:p>
      <w:pPr>
        <w:pStyle w:val="3"/>
        <w:numPr>
          <w:ilvl w:val="0"/>
          <w:numId w:val="0"/>
        </w:numPr>
        <w:adjustRightInd w:val="0"/>
        <w:snapToGrid w:val="0"/>
        <w:rPr>
          <w:rFonts w:hint="eastAsia" w:ascii="宋体" w:hAnsi="宋体" w:eastAsia="宋体" w:cs="宋体"/>
          <w:b/>
          <w:bCs/>
          <w:color w:val="auto"/>
          <w:sz w:val="24"/>
          <w:szCs w:val="24"/>
        </w:rPr>
      </w:pPr>
    </w:p>
    <w:p>
      <w:pPr>
        <w:pStyle w:val="3"/>
        <w:numPr>
          <w:ilvl w:val="0"/>
          <w:numId w:val="0"/>
        </w:numPr>
        <w:adjustRightInd w:val="0"/>
        <w:snapToGrid w:val="0"/>
        <w:rPr>
          <w:rFonts w:hint="eastAsia" w:ascii="宋体" w:hAnsi="宋体" w:eastAsia="宋体" w:cs="宋体"/>
          <w:b/>
          <w:bCs/>
          <w:color w:val="auto"/>
          <w:sz w:val="24"/>
          <w:szCs w:val="24"/>
        </w:rPr>
      </w:pPr>
    </w:p>
    <w:p>
      <w:pPr>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2"/>
        <w:rPr>
          <w:rFonts w:hint="eastAsia" w:ascii="宋体" w:hAnsi="宋体" w:eastAsia="宋体" w:cs="宋体"/>
          <w:b/>
          <w:bCs/>
          <w:color w:val="auto"/>
          <w:sz w:val="24"/>
          <w:szCs w:val="24"/>
        </w:rPr>
      </w:pPr>
    </w:p>
    <w:p>
      <w:pPr>
        <w:pStyle w:val="3"/>
        <w:numPr>
          <w:ilvl w:val="0"/>
          <w:numId w:val="0"/>
        </w:numPr>
        <w:adjustRightInd w:val="0"/>
        <w:snapToGrid w:val="0"/>
        <w:rPr>
          <w:rFonts w:hint="eastAsia" w:ascii="宋体" w:hAnsi="宋体" w:eastAsia="宋体" w:cs="宋体"/>
          <w:b/>
          <w:bCs/>
          <w:color w:val="auto"/>
          <w:sz w:val="24"/>
          <w:szCs w:val="24"/>
        </w:rPr>
      </w:pPr>
    </w:p>
    <w:p>
      <w:pPr>
        <w:pStyle w:val="3"/>
        <w:numPr>
          <w:ilvl w:val="0"/>
          <w:numId w:val="0"/>
        </w:numPr>
        <w:adjustRightInd w:val="0"/>
        <w:snapToGrid w:val="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rPr>
        <w:t>附件</w:t>
      </w:r>
      <w:r>
        <w:rPr>
          <w:rFonts w:hint="eastAsia" w:ascii="宋体" w:hAnsi="宋体" w:eastAsia="宋体" w:cs="宋体"/>
          <w:b/>
          <w:bCs/>
          <w:color w:val="auto"/>
          <w:sz w:val="24"/>
          <w:szCs w:val="24"/>
          <w:lang w:eastAsia="zh-CN"/>
        </w:rPr>
        <w:t>五</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eastAsia="zh-CN"/>
        </w:rPr>
        <w:t>供应商承诺书</w:t>
      </w:r>
    </w:p>
    <w:p>
      <w:pPr>
        <w:spacing w:line="600" w:lineRule="exact"/>
        <w:jc w:val="center"/>
        <w:rPr>
          <w:rFonts w:hint="eastAsia" w:ascii="宋体" w:hAnsi="宋体" w:eastAsia="宋体" w:cs="宋体"/>
          <w:b/>
          <w:bCs/>
          <w:color w:val="000000"/>
          <w:sz w:val="24"/>
          <w:szCs w:val="24"/>
          <w:highlight w:val="none"/>
        </w:rPr>
      </w:pPr>
      <w:r>
        <w:rPr>
          <w:rFonts w:hint="eastAsia" w:ascii="宋体" w:hAnsi="宋体" w:eastAsia="宋体" w:cs="宋体"/>
          <w:b/>
          <w:bCs/>
          <w:color w:val="auto"/>
          <w:sz w:val="24"/>
          <w:szCs w:val="24"/>
          <w:lang w:val="en-US" w:eastAsia="zh-CN"/>
        </w:rPr>
        <w:t xml:space="preserve">5.1 </w:t>
      </w:r>
      <w:r>
        <w:rPr>
          <w:rFonts w:hint="eastAsia" w:ascii="宋体" w:hAnsi="宋体" w:eastAsia="宋体" w:cs="宋体"/>
          <w:b/>
          <w:bCs/>
          <w:color w:val="000000"/>
          <w:sz w:val="24"/>
          <w:szCs w:val="24"/>
          <w:highlight w:val="none"/>
        </w:rPr>
        <w:t>供应商廉洁诚信承诺书</w:t>
      </w:r>
    </w:p>
    <w:p>
      <w:pPr>
        <w:spacing w:line="360" w:lineRule="auto"/>
        <w:ind w:firstLine="480" w:firstLineChars="200"/>
        <w:rPr>
          <w:rFonts w:hint="eastAsia" w:ascii="宋体" w:hAnsi="宋体" w:eastAsia="宋体" w:cs="宋体"/>
          <w:color w:val="000000"/>
          <w:sz w:val="24"/>
          <w:szCs w:val="24"/>
        </w:rPr>
      </w:pP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为维护公平竞争的市场秩序和公正透明的商业环境，保证与中国人民保险集团公司、各子公司以及各级分支机构（以下简称“中国人民保险”）合作项目的顺利进行，我方作为参与中国人民保险采购活动的供应商，深知采购廉洁诚信的重要性。为防止各类谋取不正当利益的违法违规违纪行为的发生，我方自愿加强有关人员廉洁从业管理，恪守商业道德。在与中国人民保险的合作过程中郑重承诺如下：</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遵守法律法规承诺。我们将严格遵守《中华人民共和国反不正当竞争法》《关于禁止商业贿赂行为的暂行规定》等国家法律法规和中国人民保险采购管理、供应商管理相关制度要求，坚决不从事任何违法违规违纪行为。</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避免利害关系承诺。我们将在采购过程中主动申报与中国人民保险及相关主体的关联及利害关系，包括我们的相关主体与中国人民保险及相关主体的关联及利害关系，避免任何可能影响公平竞争的关系或利益冲突，主动披露任何可能影响采购决策的利益关系，并采取必要的措施确保采购过程的公正性。</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三、廉洁自律承诺。我们坚决不以任何形式为获取或意图获取交易机会、竞争优势或谋取不正当利益而向中国人民保险或相关主体实施商业贿赂或营私舞弊行为，包括但不限于：</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（1）以任何方式实施商业贿赂或违规提供金钱、实物、回扣、折扣、宴请与游玩活动或其他不正当利益；</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（2）为其安排有可能影响公平、公正交易的宴请、健身、娱乐等活动；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（3）为其投资入股、个人借款或买卖股票、债券等提供方便；</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（4）为其购买或装修住房、婚丧嫁娶、配偶子女上学或工作安排以及出国出境、旅游等提供方便；</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（5）违反规定为其在我方相关企业工作、挂名兼职、合伙经营、介绍承揽业务等提供方便；</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（6）向其提供借款、融资、担保等；</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（7）给予或承诺给予其不正当利益的其他行为；</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（8）其他违反国家法律法规或商业道德准则的影响公正交易的行为。</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我们也不会以任何方式向中国人民保险或相关主体索要金钱、实物等不正当利益，或收受中国人保或相关主体给予的金钱、实物等不正当利益。</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四、诚实信用承诺。我们坚决不进行任何违背诚实信用原则的行为，包括但不限于：</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出借、转让资质证书；</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伙同他人串标、围标或非法排挤竞争对手；</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在采购活动中提供虚假资料，以他人名义参与或者以其他方式弄虚作假，夸大自身技术和提供服务的能力，损害贵方合法权益；</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（4）隐瞒任何可能对贵方利益造成影响的信息，不配合贵方的审计。</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六、加强内部管理承诺。为了实现以上承诺要求，我们将积极配合采取以下措施，不断加强自身内部管理：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（1）廉洁教育培训：加强对员工的廉洁教育和培训，提高员工的道德素质和法律意识，建立健全内部管理制度，确保员工行为的合规性和廉洁性；</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（2）设立监督机制：通过专门的监督机构或人员，对我方的业务活动进行实时监督，确保员工行为的合规性；</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（3）建立举报制度：鼓励员工积极举报违规行为，对举报人予以保护并给予奖励。</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七、配合监督承诺。我们将积极配合中国人民保险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八、如违反上述承诺，我方自愿承担以下法律责任：</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（1）如我方及我方工作人员违反本承诺书承诺，中国人民保险有权依据其采购管理、供应商管理和采购文件相关要求，对我方进行严肃处理，相关处罚结果记入供应商诚信档案；</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（2）如我方及我方工作人员违反本承诺书承诺，中国人民保险及其子公司等所有关联主体有权限制或取消我方在中国人民保险参与</w:t>
      </w:r>
      <w:r>
        <w:rPr>
          <w:rFonts w:hint="eastAsia" w:ascii="宋体" w:hAnsi="宋体" w:eastAsia="宋体" w:cs="宋体"/>
          <w:color w:val="000000"/>
          <w:sz w:val="24"/>
          <w:szCs w:val="24"/>
          <w:lang w:val="en-US" w:eastAsia="zh-CN"/>
        </w:rPr>
        <w:t>采购</w:t>
      </w:r>
      <w:r>
        <w:rPr>
          <w:rFonts w:hint="eastAsia" w:ascii="宋体" w:hAnsi="宋体" w:eastAsia="宋体" w:cs="宋体"/>
          <w:color w:val="000000"/>
          <w:sz w:val="24"/>
          <w:szCs w:val="24"/>
        </w:rPr>
        <w:t>项目的资格；</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（3）如我方及我方工作人员违反本承诺书承诺，中国人民保险及其子公司等所有关联主体有权选择单方全面终止与我方的合同及合作而无需承担任何责任；</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如我方及我方工作人员违反本承诺书承诺，除承担前述（1）（2）（3）项责任外，中国人民保险及其子公司等所有关联主体有权扣除我方缴纳的投标保证金，投标保证金不足以弥补损失的，还有权要求我方承担相应的赔偿责任。</w:t>
      </w:r>
    </w:p>
    <w:p>
      <w:pPr>
        <w:spacing w:line="360" w:lineRule="auto"/>
        <w:ind w:firstLine="480" w:firstLineChars="200"/>
        <w:rPr>
          <w:rFonts w:hint="eastAsia" w:ascii="宋体" w:hAnsi="宋体" w:eastAsia="宋体" w:cs="宋体"/>
          <w:color w:val="000000"/>
          <w:sz w:val="24"/>
          <w:szCs w:val="24"/>
        </w:rPr>
      </w:pP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本承诺书自承诺方签字和盖章之日起生效。如我方成功中选中国人民保险采购项目，将按中国人民保险管理要求签署廉洁诚信协议作为采购合同附件，并严格遵守协议相关条款。</w:t>
      </w:r>
    </w:p>
    <w:p>
      <w:pPr>
        <w:spacing w:line="360" w:lineRule="auto"/>
        <w:ind w:firstLine="480" w:firstLineChars="200"/>
        <w:rPr>
          <w:rFonts w:hint="eastAsia" w:ascii="宋体" w:hAnsi="宋体" w:eastAsia="宋体" w:cs="宋体"/>
          <w:color w:val="000000"/>
          <w:sz w:val="24"/>
          <w:szCs w:val="24"/>
        </w:rPr>
      </w:pPr>
    </w:p>
    <w:p>
      <w:pPr>
        <w:tabs>
          <w:tab w:val="left" w:pos="458"/>
        </w:tabs>
        <w:spacing w:line="360" w:lineRule="auto"/>
        <w:ind w:firstLine="3578" w:firstLineChars="1491"/>
        <w:rPr>
          <w:rFonts w:hint="eastAsia" w:ascii="宋体" w:hAnsi="宋体" w:eastAsia="宋体" w:cs="宋体"/>
          <w:color w:val="000000"/>
          <w:sz w:val="24"/>
          <w:szCs w:val="24"/>
        </w:rPr>
      </w:pPr>
      <w:r>
        <w:rPr>
          <w:rFonts w:hint="eastAsia" w:ascii="宋体" w:hAnsi="宋体" w:eastAsia="宋体" w:cs="宋体"/>
          <w:color w:val="000000"/>
          <w:sz w:val="24"/>
          <w:szCs w:val="24"/>
        </w:rPr>
        <w:t>公司名称（全称、盖章）：________________</w:t>
      </w:r>
    </w:p>
    <w:p>
      <w:pPr>
        <w:spacing w:line="360" w:lineRule="auto"/>
        <w:ind w:firstLine="3578" w:firstLineChars="1491"/>
        <w:rPr>
          <w:rFonts w:hint="eastAsia" w:ascii="宋体" w:hAnsi="宋体" w:eastAsia="宋体" w:cs="宋体"/>
          <w:color w:val="000000"/>
          <w:sz w:val="24"/>
          <w:szCs w:val="24"/>
        </w:rPr>
      </w:pPr>
      <w:r>
        <w:rPr>
          <w:rFonts w:hint="eastAsia" w:ascii="宋体" w:hAnsi="宋体" w:eastAsia="宋体" w:cs="宋体"/>
          <w:color w:val="000000"/>
          <w:sz w:val="24"/>
          <w:szCs w:val="24"/>
        </w:rPr>
        <w:t>法定代表人姓名、职务：__________________</w:t>
      </w:r>
    </w:p>
    <w:p>
      <w:pPr>
        <w:spacing w:line="360" w:lineRule="auto"/>
        <w:ind w:firstLine="3578" w:firstLineChars="1491"/>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法定代表人或授权代表签字：______________</w:t>
      </w:r>
    </w:p>
    <w:p>
      <w:pPr>
        <w:spacing w:line="360" w:lineRule="auto"/>
        <w:ind w:firstLine="3578" w:firstLineChars="1491"/>
        <w:rPr>
          <w:rFonts w:hint="eastAsia" w:ascii="宋体" w:hAnsi="宋体" w:eastAsia="宋体" w:cs="宋体"/>
          <w:vanish/>
          <w:sz w:val="24"/>
          <w:szCs w:val="24"/>
        </w:rPr>
      </w:pPr>
      <w:r>
        <w:rPr>
          <w:rFonts w:hint="eastAsia" w:ascii="宋体" w:hAnsi="宋体" w:eastAsia="宋体" w:cs="宋体"/>
          <w:color w:val="000000"/>
          <w:sz w:val="24"/>
          <w:szCs w:val="24"/>
        </w:rPr>
        <w:t>日期：__________________________________</w:t>
      </w:r>
    </w:p>
    <w:p>
      <w:pPr>
        <w:tabs>
          <w:tab w:val="left" w:pos="458"/>
        </w:tabs>
        <w:spacing w:line="600" w:lineRule="exact"/>
        <w:ind w:firstLine="3578" w:firstLineChars="1491"/>
        <w:rPr>
          <w:rFonts w:hint="eastAsia" w:ascii="宋体" w:hAnsi="宋体" w:eastAsia="宋体" w:cs="宋体"/>
          <w:color w:val="000000"/>
          <w:sz w:val="24"/>
          <w:szCs w:val="24"/>
          <w:highlight w:val="none"/>
        </w:rPr>
      </w:pPr>
    </w:p>
    <w:p>
      <w:pPr>
        <w:rPr>
          <w:rFonts w:hint="eastAsia" w:ascii="宋体" w:hAnsi="宋体" w:eastAsia="宋体" w:cs="宋体"/>
          <w:sz w:val="24"/>
          <w:szCs w:val="24"/>
        </w:rPr>
      </w:pPr>
    </w:p>
    <w:p>
      <w:pPr>
        <w:rPr>
          <w:rFonts w:hint="eastAsia" w:ascii="宋体" w:hAnsi="宋体" w:eastAsia="宋体" w:cs="宋体"/>
          <w:sz w:val="24"/>
          <w:szCs w:val="24"/>
          <w:lang w:val="en-US"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pStyle w:val="2"/>
        <w:ind w:left="0" w:leftChars="0" w:firstLine="0" w:firstLineChars="0"/>
        <w:rPr>
          <w:rFonts w:hint="eastAsia" w:ascii="宋体" w:hAnsi="宋体" w:eastAsia="宋体" w:cs="宋体"/>
          <w:b w:val="0"/>
          <w:bCs w:val="0"/>
          <w:color w:val="auto"/>
          <w:sz w:val="24"/>
          <w:szCs w:val="24"/>
          <w:lang w:eastAsia="zh-CN"/>
        </w:rPr>
      </w:pP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 xml:space="preserve">5.2                   </w:t>
      </w:r>
      <w:r>
        <w:rPr>
          <w:rFonts w:hint="eastAsia" w:ascii="宋体" w:hAnsi="宋体" w:eastAsia="宋体" w:cs="宋体"/>
          <w:color w:val="000000"/>
          <w:sz w:val="24"/>
          <w:szCs w:val="24"/>
        </w:rPr>
        <w:t>供应商行为准则承诺书</w:t>
      </w:r>
    </w:p>
    <w:p>
      <w:pPr>
        <w:spacing w:line="360" w:lineRule="auto"/>
        <w:ind w:firstLine="480" w:firstLineChars="200"/>
        <w:rPr>
          <w:rFonts w:hint="eastAsia" w:ascii="宋体" w:hAnsi="宋体" w:eastAsia="宋体" w:cs="宋体"/>
          <w:color w:val="000000"/>
          <w:sz w:val="24"/>
          <w:szCs w:val="24"/>
        </w:rPr>
      </w:pP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八、供应商承诺遵守中国人民保险有关采购管理和供应商管理的相关规定、履行相应义务。</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九、供应商参与中国人民保险采购过程中，将认真阅读并理解邀请文件的内容，并保证严格保密文件内容，不泄露中国人民保险任何信息。</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十三、采购过程中涉及函件往来的，使用供应商以下地址及联系方式：</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公司名称（全称、盖章）：________________</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法定代表人（负责人）姓名、职务：__________________</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邮编：__________地址：__________________</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电话：__________传真：__________________</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法定代表人（负责人）或授权代表签字：______________</w:t>
      </w:r>
    </w:p>
    <w:sectPr>
      <w:footerReference r:id="rId3" w:type="default"/>
      <w:footerReference r:id="rId4" w:type="even"/>
      <w:pgSz w:w="11906" w:h="16838"/>
      <w:pgMar w:top="1440" w:right="1274"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Microsoft YaHei UI">
    <w:altName w:val="宋体"/>
    <w:panose1 w:val="020B0503020204020204"/>
    <w:charset w:val="86"/>
    <w:family w:val="swiss"/>
    <w:pitch w:val="default"/>
    <w:sig w:usb0="00000000" w:usb1="00000000" w:usb2="00000016" w:usb3="00000000" w:csb0="0004001F" w:csb1="00000000"/>
  </w:font>
  <w:font w:name="font-weight : 40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Futura Bk">
    <w:altName w:val="Segoe Print"/>
    <w:panose1 w:val="00000000000000000000"/>
    <w:charset w:val="00"/>
    <w:family w:val="auto"/>
    <w:pitch w:val="default"/>
    <w:sig w:usb0="00000000" w:usb1="00000000" w:usb2="00000000" w:usb3="00000000" w:csb0="000001FB"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2"/>
      </w:rPr>
    </w:pPr>
    <w:r>
      <w:fldChar w:fldCharType="begin"/>
    </w:r>
    <w:r>
      <w:rPr>
        <w:rStyle w:val="32"/>
      </w:rPr>
      <w:instrText xml:space="preserve">PAGE  </w:instrText>
    </w:r>
    <w:r>
      <w:fldChar w:fldCharType="separate"/>
    </w:r>
    <w:r>
      <w:rPr>
        <w:rStyle w:val="32"/>
      </w:rPr>
      <w:t>1</w:t>
    </w:r>
    <w:r>
      <w:fldChar w:fldCharType="end"/>
    </w: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2"/>
      </w:rPr>
    </w:pPr>
    <w:r>
      <w:fldChar w:fldCharType="begin"/>
    </w:r>
    <w:r>
      <w:rPr>
        <w:rStyle w:val="32"/>
      </w:rPr>
      <w:instrText xml:space="preserve">PAGE  </w:instrText>
    </w:r>
    <w:r>
      <w:fldChar w:fldCharType="end"/>
    </w:r>
  </w:p>
  <w:p>
    <w:pPr>
      <w:pStyle w:val="2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0ACF"/>
    <w:multiLevelType w:val="singleLevel"/>
    <w:tmpl w:val="23790ACF"/>
    <w:lvl w:ilvl="0" w:tentative="0">
      <w:start w:val="1"/>
      <w:numFmt w:val="decimal"/>
      <w:lvlText w:val="%1."/>
      <w:lvlJc w:val="left"/>
      <w:pPr>
        <w:tabs>
          <w:tab w:val="left" w:pos="705"/>
        </w:tabs>
        <w:ind w:left="705" w:hanging="285"/>
      </w:pPr>
    </w:lvl>
  </w:abstractNum>
  <w:abstractNum w:abstractNumId="1">
    <w:nsid w:val="2B9A6384"/>
    <w:multiLevelType w:val="multilevel"/>
    <w:tmpl w:val="2B9A6384"/>
    <w:lvl w:ilvl="0" w:tentative="0">
      <w:start w:val="1"/>
      <w:numFmt w:val="chineseCountingThousand"/>
      <w:pStyle w:val="3"/>
      <w:suff w:val="space"/>
      <w:lvlText w:val="%1、"/>
      <w:lvlJc w:val="left"/>
      <w:pPr>
        <w:ind w:left="0" w:firstLine="0"/>
      </w:pPr>
      <w:rPr>
        <w:rFonts w:hint="eastAsia"/>
        <w:b/>
        <w:i w:val="0"/>
      </w:rPr>
    </w:lvl>
    <w:lvl w:ilvl="1" w:tentative="0">
      <w:start w:val="1"/>
      <w:numFmt w:val="decimal"/>
      <w:pStyle w:val="4"/>
      <w:suff w:val="space"/>
      <w:lvlText w:val="%2."/>
      <w:lvlJc w:val="left"/>
      <w:pPr>
        <w:ind w:left="0" w:firstLine="0"/>
      </w:pPr>
      <w:rPr>
        <w:rFonts w:hint="eastAsia"/>
        <w:b/>
        <w:i w:val="0"/>
      </w:rPr>
    </w:lvl>
    <w:lvl w:ilvl="2" w:tentative="0">
      <w:start w:val="1"/>
      <w:numFmt w:val="decimal"/>
      <w:pStyle w:val="5"/>
      <w:suff w:val="space"/>
      <w:lvlText w:val="%2.%3"/>
      <w:lvlJc w:val="left"/>
      <w:pPr>
        <w:ind w:left="141" w:firstLine="0"/>
      </w:pPr>
      <w:rPr>
        <w:rFonts w:hint="eastAsia"/>
        <w:b/>
        <w:i w:val="0"/>
      </w:rPr>
    </w:lvl>
    <w:lvl w:ilvl="3" w:tentative="0">
      <w:start w:val="1"/>
      <w:numFmt w:val="decimal"/>
      <w:pStyle w:val="6"/>
      <w:suff w:val="space"/>
      <w:lvlText w:val="%2.%3.%4"/>
      <w:lvlJc w:val="left"/>
      <w:pPr>
        <w:ind w:left="284" w:firstLine="0"/>
      </w:pPr>
      <w:rPr>
        <w:b/>
        <w:bCs w:val="0"/>
        <w:i w:val="0"/>
        <w:iCs w:val="0"/>
        <w:caps w:val="0"/>
        <w:smallCaps w:val="0"/>
        <w:strike w:val="0"/>
        <w:dstrike w:val="0"/>
        <w:outline w:val="0"/>
        <w:shadow w:val="0"/>
        <w:emboss w:val="0"/>
        <w:imprint w:val="0"/>
        <w:vanish w:val="0"/>
        <w:spacing w:val="0"/>
        <w:position w:val="0"/>
        <w:u w:val="none"/>
        <w:vertAlign w:val="baseline"/>
      </w:rPr>
    </w:lvl>
    <w:lvl w:ilvl="4" w:tentative="0">
      <w:start w:val="1"/>
      <w:numFmt w:val="decimal"/>
      <w:pStyle w:val="7"/>
      <w:suff w:val="space"/>
      <w:lvlText w:val="%2.%3.%4.%5"/>
      <w:lvlJc w:val="left"/>
      <w:pPr>
        <w:ind w:left="0" w:firstLine="0"/>
      </w:pPr>
      <w:rPr>
        <w:rFonts w:hint="eastAsia"/>
        <w:b/>
        <w:i w:val="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412748DE"/>
    <w:multiLevelType w:val="multilevel"/>
    <w:tmpl w:val="412748DE"/>
    <w:lvl w:ilvl="0" w:tentative="0">
      <w:start w:val="1"/>
      <w:numFmt w:val="decimal"/>
      <w:pStyle w:val="131"/>
      <w:lvlText w:val="%1、"/>
      <w:lvlJc w:val="left"/>
      <w:pPr>
        <w:ind w:left="987" w:hanging="420"/>
      </w:pPr>
      <w:rPr>
        <w:b w:val="0"/>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1"/>
  </w:num>
  <w:num w:numId="2">
    <w:abstractNumId w:val="2"/>
  </w:num>
  <w:num w:numId="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94E"/>
    <w:rsid w:val="00074965"/>
    <w:rsid w:val="00084483"/>
    <w:rsid w:val="000A0712"/>
    <w:rsid w:val="000B43B5"/>
    <w:rsid w:val="000D279A"/>
    <w:rsid w:val="000D7EF0"/>
    <w:rsid w:val="0010194E"/>
    <w:rsid w:val="0015151B"/>
    <w:rsid w:val="001625D8"/>
    <w:rsid w:val="00186E9E"/>
    <w:rsid w:val="00210606"/>
    <w:rsid w:val="00214709"/>
    <w:rsid w:val="0021720C"/>
    <w:rsid w:val="00222914"/>
    <w:rsid w:val="00233734"/>
    <w:rsid w:val="00241EC7"/>
    <w:rsid w:val="0025712A"/>
    <w:rsid w:val="00280EAE"/>
    <w:rsid w:val="002A4B48"/>
    <w:rsid w:val="002A7874"/>
    <w:rsid w:val="002D1A6B"/>
    <w:rsid w:val="002F10DB"/>
    <w:rsid w:val="003C1136"/>
    <w:rsid w:val="00427205"/>
    <w:rsid w:val="0043011B"/>
    <w:rsid w:val="004330AA"/>
    <w:rsid w:val="00434A13"/>
    <w:rsid w:val="0044531E"/>
    <w:rsid w:val="00451950"/>
    <w:rsid w:val="004609B9"/>
    <w:rsid w:val="00464CFD"/>
    <w:rsid w:val="00487547"/>
    <w:rsid w:val="00494055"/>
    <w:rsid w:val="004A5678"/>
    <w:rsid w:val="004B3084"/>
    <w:rsid w:val="004C78FB"/>
    <w:rsid w:val="004C79BD"/>
    <w:rsid w:val="004E5B1F"/>
    <w:rsid w:val="004E7FC4"/>
    <w:rsid w:val="0051242C"/>
    <w:rsid w:val="005245BC"/>
    <w:rsid w:val="00525130"/>
    <w:rsid w:val="00542A58"/>
    <w:rsid w:val="005526E8"/>
    <w:rsid w:val="00575DFB"/>
    <w:rsid w:val="0062276F"/>
    <w:rsid w:val="00622CAC"/>
    <w:rsid w:val="00623C4C"/>
    <w:rsid w:val="00632995"/>
    <w:rsid w:val="006526B3"/>
    <w:rsid w:val="00652D2D"/>
    <w:rsid w:val="006635E7"/>
    <w:rsid w:val="00682F7E"/>
    <w:rsid w:val="006B4A68"/>
    <w:rsid w:val="006B5F94"/>
    <w:rsid w:val="006C1522"/>
    <w:rsid w:val="006D104A"/>
    <w:rsid w:val="006F0B75"/>
    <w:rsid w:val="007239AE"/>
    <w:rsid w:val="007329B0"/>
    <w:rsid w:val="00770549"/>
    <w:rsid w:val="00775E29"/>
    <w:rsid w:val="00791F9A"/>
    <w:rsid w:val="007B1080"/>
    <w:rsid w:val="007C2948"/>
    <w:rsid w:val="007F6A6F"/>
    <w:rsid w:val="008061A3"/>
    <w:rsid w:val="008341AC"/>
    <w:rsid w:val="008425CC"/>
    <w:rsid w:val="008461F6"/>
    <w:rsid w:val="00874FB3"/>
    <w:rsid w:val="00876F15"/>
    <w:rsid w:val="008A271B"/>
    <w:rsid w:val="008B4F25"/>
    <w:rsid w:val="008B560E"/>
    <w:rsid w:val="008D509E"/>
    <w:rsid w:val="008E2C73"/>
    <w:rsid w:val="00902A82"/>
    <w:rsid w:val="00997DAB"/>
    <w:rsid w:val="009A216D"/>
    <w:rsid w:val="009B71C3"/>
    <w:rsid w:val="009D729F"/>
    <w:rsid w:val="009F5367"/>
    <w:rsid w:val="00A17F44"/>
    <w:rsid w:val="00A32CC5"/>
    <w:rsid w:val="00A50132"/>
    <w:rsid w:val="00A62F01"/>
    <w:rsid w:val="00A75554"/>
    <w:rsid w:val="00A75800"/>
    <w:rsid w:val="00AB58D9"/>
    <w:rsid w:val="00AD5E5A"/>
    <w:rsid w:val="00AD620A"/>
    <w:rsid w:val="00B17014"/>
    <w:rsid w:val="00B357A0"/>
    <w:rsid w:val="00B56DB5"/>
    <w:rsid w:val="00B8795A"/>
    <w:rsid w:val="00BA2C31"/>
    <w:rsid w:val="00BA42EB"/>
    <w:rsid w:val="00BB5FEA"/>
    <w:rsid w:val="00BB755D"/>
    <w:rsid w:val="00BD21FA"/>
    <w:rsid w:val="00BD426B"/>
    <w:rsid w:val="00BF76A9"/>
    <w:rsid w:val="00C025C7"/>
    <w:rsid w:val="00C47653"/>
    <w:rsid w:val="00C528F3"/>
    <w:rsid w:val="00C54E9B"/>
    <w:rsid w:val="00C85E16"/>
    <w:rsid w:val="00CA299C"/>
    <w:rsid w:val="00CD62C1"/>
    <w:rsid w:val="00CF5BA9"/>
    <w:rsid w:val="00D01829"/>
    <w:rsid w:val="00D23B0E"/>
    <w:rsid w:val="00D32F50"/>
    <w:rsid w:val="00D533B9"/>
    <w:rsid w:val="00D56FFA"/>
    <w:rsid w:val="00D62AE5"/>
    <w:rsid w:val="00D93E74"/>
    <w:rsid w:val="00DA7A02"/>
    <w:rsid w:val="00DB359C"/>
    <w:rsid w:val="00DB5AB5"/>
    <w:rsid w:val="00DD2DD3"/>
    <w:rsid w:val="00DE7F4D"/>
    <w:rsid w:val="00E0229C"/>
    <w:rsid w:val="00E15396"/>
    <w:rsid w:val="00E57C38"/>
    <w:rsid w:val="00E73E83"/>
    <w:rsid w:val="00EA2E20"/>
    <w:rsid w:val="00EA46BC"/>
    <w:rsid w:val="00EA5817"/>
    <w:rsid w:val="00EC2B70"/>
    <w:rsid w:val="00ED0907"/>
    <w:rsid w:val="00ED2A5D"/>
    <w:rsid w:val="00EF0383"/>
    <w:rsid w:val="00EF66F3"/>
    <w:rsid w:val="00F420AF"/>
    <w:rsid w:val="00F92C64"/>
    <w:rsid w:val="00FC669B"/>
    <w:rsid w:val="01802A82"/>
    <w:rsid w:val="03CA4BC5"/>
    <w:rsid w:val="040E635C"/>
    <w:rsid w:val="045026F7"/>
    <w:rsid w:val="07C472CA"/>
    <w:rsid w:val="0DB40C4A"/>
    <w:rsid w:val="0E4E3CD1"/>
    <w:rsid w:val="0EFC19E8"/>
    <w:rsid w:val="10453240"/>
    <w:rsid w:val="10515135"/>
    <w:rsid w:val="12A0561E"/>
    <w:rsid w:val="13057541"/>
    <w:rsid w:val="14C47A67"/>
    <w:rsid w:val="154F45E2"/>
    <w:rsid w:val="16306774"/>
    <w:rsid w:val="1A0D57CA"/>
    <w:rsid w:val="1CA05783"/>
    <w:rsid w:val="1ED65892"/>
    <w:rsid w:val="1ED93D13"/>
    <w:rsid w:val="1F4D0D94"/>
    <w:rsid w:val="21493BD3"/>
    <w:rsid w:val="238C63F9"/>
    <w:rsid w:val="23FC3835"/>
    <w:rsid w:val="24330D4A"/>
    <w:rsid w:val="253D7261"/>
    <w:rsid w:val="272F163E"/>
    <w:rsid w:val="28296BA0"/>
    <w:rsid w:val="28431B9D"/>
    <w:rsid w:val="299B6B53"/>
    <w:rsid w:val="29B106C2"/>
    <w:rsid w:val="2AF87920"/>
    <w:rsid w:val="2BA7707E"/>
    <w:rsid w:val="2C65083A"/>
    <w:rsid w:val="2C8A4A20"/>
    <w:rsid w:val="2CB77654"/>
    <w:rsid w:val="2E8F03D3"/>
    <w:rsid w:val="2F223BC3"/>
    <w:rsid w:val="3032101E"/>
    <w:rsid w:val="30DE0101"/>
    <w:rsid w:val="3157337F"/>
    <w:rsid w:val="31810B25"/>
    <w:rsid w:val="31B46F9B"/>
    <w:rsid w:val="32F0569E"/>
    <w:rsid w:val="34AF5F68"/>
    <w:rsid w:val="350A5C9F"/>
    <w:rsid w:val="369F7E67"/>
    <w:rsid w:val="37A07E64"/>
    <w:rsid w:val="381750B3"/>
    <w:rsid w:val="3B2B2A20"/>
    <w:rsid w:val="3C1501DD"/>
    <w:rsid w:val="3C6E187C"/>
    <w:rsid w:val="3C970019"/>
    <w:rsid w:val="3D5C69C8"/>
    <w:rsid w:val="401A4DB7"/>
    <w:rsid w:val="41AD4F74"/>
    <w:rsid w:val="426F0B0E"/>
    <w:rsid w:val="428471F1"/>
    <w:rsid w:val="439A110C"/>
    <w:rsid w:val="43AF5C17"/>
    <w:rsid w:val="45FC61F7"/>
    <w:rsid w:val="46C546E3"/>
    <w:rsid w:val="47143D2B"/>
    <w:rsid w:val="4750030C"/>
    <w:rsid w:val="47AC7066"/>
    <w:rsid w:val="4A397195"/>
    <w:rsid w:val="4A691BA3"/>
    <w:rsid w:val="4D950A56"/>
    <w:rsid w:val="50C75416"/>
    <w:rsid w:val="540B196F"/>
    <w:rsid w:val="54537267"/>
    <w:rsid w:val="545A34D3"/>
    <w:rsid w:val="5482068E"/>
    <w:rsid w:val="580A21FF"/>
    <w:rsid w:val="58296B24"/>
    <w:rsid w:val="58692219"/>
    <w:rsid w:val="5A3317D1"/>
    <w:rsid w:val="5C9F5430"/>
    <w:rsid w:val="5D406F09"/>
    <w:rsid w:val="5EC6388D"/>
    <w:rsid w:val="5EF4219E"/>
    <w:rsid w:val="60176055"/>
    <w:rsid w:val="602D5627"/>
    <w:rsid w:val="61135650"/>
    <w:rsid w:val="620C5868"/>
    <w:rsid w:val="63E6626E"/>
    <w:rsid w:val="64CA3545"/>
    <w:rsid w:val="658E2A6A"/>
    <w:rsid w:val="65D13A0A"/>
    <w:rsid w:val="67B406B2"/>
    <w:rsid w:val="696856F0"/>
    <w:rsid w:val="69FD3A6F"/>
    <w:rsid w:val="6A4F150A"/>
    <w:rsid w:val="6A736F31"/>
    <w:rsid w:val="6C5319C5"/>
    <w:rsid w:val="6CC27A7A"/>
    <w:rsid w:val="6E7848A9"/>
    <w:rsid w:val="718D0958"/>
    <w:rsid w:val="720A18BE"/>
    <w:rsid w:val="72CC2141"/>
    <w:rsid w:val="72E264DA"/>
    <w:rsid w:val="738A4F1A"/>
    <w:rsid w:val="76A267B1"/>
    <w:rsid w:val="78421F22"/>
    <w:rsid w:val="78B33C13"/>
    <w:rsid w:val="79766E9A"/>
    <w:rsid w:val="7A1B7CE2"/>
    <w:rsid w:val="7C0A4F8F"/>
    <w:rsid w:val="7EAF2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38"/>
    <w:qFormat/>
    <w:uiPriority w:val="9"/>
    <w:pPr>
      <w:keepNext/>
      <w:widowControl/>
      <w:numPr>
        <w:ilvl w:val="0"/>
        <w:numId w:val="1"/>
      </w:numPr>
      <w:spacing w:line="360" w:lineRule="auto"/>
      <w:outlineLvl w:val="0"/>
    </w:pPr>
    <w:rPr>
      <w:rFonts w:ascii="宋体" w:hAnsi="宋体" w:cs="宋体"/>
      <w:b/>
      <w:bCs/>
      <w:kern w:val="36"/>
      <w:szCs w:val="21"/>
    </w:rPr>
  </w:style>
  <w:style w:type="paragraph" w:styleId="4">
    <w:name w:val="heading 2"/>
    <w:basedOn w:val="1"/>
    <w:next w:val="1"/>
    <w:link w:val="39"/>
    <w:unhideWhenUsed/>
    <w:qFormat/>
    <w:uiPriority w:val="9"/>
    <w:pPr>
      <w:keepNext/>
      <w:keepLines/>
      <w:numPr>
        <w:ilvl w:val="1"/>
        <w:numId w:val="1"/>
      </w:numPr>
      <w:spacing w:before="260" w:after="260" w:line="416" w:lineRule="auto"/>
      <w:outlineLvl w:val="1"/>
    </w:pPr>
    <w:rPr>
      <w:rFonts w:ascii="Calibri Light" w:hAnsi="Calibri Light"/>
      <w:b/>
      <w:bCs/>
      <w:sz w:val="32"/>
      <w:szCs w:val="32"/>
    </w:rPr>
  </w:style>
  <w:style w:type="paragraph" w:styleId="5">
    <w:name w:val="heading 3"/>
    <w:basedOn w:val="1"/>
    <w:next w:val="1"/>
    <w:link w:val="40"/>
    <w:qFormat/>
    <w:uiPriority w:val="9"/>
    <w:pPr>
      <w:keepNext/>
      <w:widowControl/>
      <w:numPr>
        <w:ilvl w:val="2"/>
        <w:numId w:val="1"/>
      </w:numPr>
      <w:spacing w:before="260" w:after="260" w:line="416" w:lineRule="atLeast"/>
      <w:ind w:left="0"/>
      <w:jc w:val="left"/>
      <w:outlineLvl w:val="2"/>
    </w:pPr>
    <w:rPr>
      <w:b/>
      <w:bCs/>
      <w:kern w:val="0"/>
      <w:sz w:val="32"/>
      <w:szCs w:val="32"/>
    </w:rPr>
  </w:style>
  <w:style w:type="paragraph" w:styleId="6">
    <w:name w:val="heading 4"/>
    <w:basedOn w:val="1"/>
    <w:next w:val="1"/>
    <w:link w:val="41"/>
    <w:unhideWhenUsed/>
    <w:qFormat/>
    <w:uiPriority w:val="9"/>
    <w:pPr>
      <w:keepNext/>
      <w:keepLines/>
      <w:numPr>
        <w:ilvl w:val="3"/>
        <w:numId w:val="1"/>
      </w:numPr>
      <w:spacing w:before="280" w:after="290" w:line="376" w:lineRule="auto"/>
      <w:ind w:left="0"/>
      <w:outlineLvl w:val="3"/>
    </w:pPr>
    <w:rPr>
      <w:rFonts w:ascii="Calibri Light" w:hAnsi="Calibri Light"/>
      <w:b/>
      <w:bCs/>
      <w:sz w:val="28"/>
      <w:szCs w:val="28"/>
    </w:rPr>
  </w:style>
  <w:style w:type="paragraph" w:styleId="7">
    <w:name w:val="heading 5"/>
    <w:basedOn w:val="1"/>
    <w:next w:val="1"/>
    <w:link w:val="42"/>
    <w:unhideWhenUsed/>
    <w:qFormat/>
    <w:uiPriority w:val="9"/>
    <w:pPr>
      <w:keepNext/>
      <w:keepLines/>
      <w:numPr>
        <w:ilvl w:val="4"/>
        <w:numId w:val="1"/>
      </w:numPr>
      <w:spacing w:before="280" w:after="290" w:line="376" w:lineRule="auto"/>
      <w:outlineLvl w:val="4"/>
    </w:pPr>
    <w:rPr>
      <w:b/>
      <w:bCs/>
      <w:sz w:val="28"/>
      <w:szCs w:val="28"/>
    </w:rPr>
  </w:style>
  <w:style w:type="paragraph" w:styleId="8">
    <w:name w:val="heading 6"/>
    <w:basedOn w:val="1"/>
    <w:next w:val="1"/>
    <w:link w:val="43"/>
    <w:qFormat/>
    <w:uiPriority w:val="9"/>
    <w:pPr>
      <w:keepNext/>
      <w:widowControl/>
      <w:spacing w:before="240" w:after="64" w:line="319" w:lineRule="auto"/>
      <w:ind w:left="1152" w:hanging="1152"/>
      <w:outlineLvl w:val="5"/>
    </w:pPr>
    <w:rPr>
      <w:rFonts w:ascii="Cambria" w:hAnsi="Cambria" w:cs="宋体"/>
      <w:b/>
      <w:bCs/>
      <w:kern w:val="0"/>
      <w:sz w:val="24"/>
      <w:szCs w:val="24"/>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501" w:firstLine="640"/>
    </w:pPr>
    <w:rPr>
      <w:rFonts w:ascii="仿宋" w:hAnsi="仿宋" w:eastAsia="仿宋"/>
      <w:sz w:val="32"/>
      <w:szCs w:val="32"/>
    </w:rPr>
  </w:style>
  <w:style w:type="paragraph" w:styleId="9">
    <w:name w:val="toc 7"/>
    <w:basedOn w:val="1"/>
    <w:next w:val="1"/>
    <w:unhideWhenUsed/>
    <w:qFormat/>
    <w:uiPriority w:val="39"/>
    <w:pPr>
      <w:spacing w:line="360" w:lineRule="auto"/>
      <w:ind w:left="2520" w:leftChars="1200"/>
    </w:pPr>
    <w:rPr>
      <w:rFonts w:ascii="Calibri" w:hAnsi="Calibri" w:eastAsia="楷体"/>
      <w:szCs w:val="22"/>
    </w:rPr>
  </w:style>
  <w:style w:type="paragraph" w:styleId="10">
    <w:name w:val="Normal Indent"/>
    <w:basedOn w:val="1"/>
    <w:unhideWhenUsed/>
    <w:qFormat/>
    <w:uiPriority w:val="99"/>
    <w:pPr>
      <w:spacing w:line="360" w:lineRule="auto"/>
      <w:ind w:firstLine="420" w:firstLineChars="200"/>
    </w:pPr>
    <w:rPr>
      <w:rFonts w:ascii="Calibri" w:hAnsi="Calibri" w:eastAsia="楷体"/>
      <w:sz w:val="24"/>
      <w:szCs w:val="22"/>
    </w:rPr>
  </w:style>
  <w:style w:type="paragraph" w:styleId="11">
    <w:name w:val="Document Map"/>
    <w:basedOn w:val="1"/>
    <w:link w:val="117"/>
    <w:unhideWhenUsed/>
    <w:qFormat/>
    <w:uiPriority w:val="99"/>
    <w:pPr>
      <w:spacing w:line="360" w:lineRule="auto"/>
      <w:ind w:firstLine="200" w:firstLineChars="200"/>
    </w:pPr>
    <w:rPr>
      <w:rFonts w:ascii="Microsoft YaHei UI" w:hAnsi="Calibri" w:eastAsia="Microsoft YaHei UI"/>
      <w:sz w:val="18"/>
      <w:szCs w:val="18"/>
    </w:rPr>
  </w:style>
  <w:style w:type="paragraph" w:styleId="12">
    <w:name w:val="annotation text"/>
    <w:basedOn w:val="1"/>
    <w:link w:val="118"/>
    <w:unhideWhenUsed/>
    <w:qFormat/>
    <w:uiPriority w:val="99"/>
    <w:pPr>
      <w:spacing w:line="360" w:lineRule="auto"/>
      <w:ind w:firstLine="200" w:firstLineChars="200"/>
      <w:jc w:val="left"/>
    </w:pPr>
    <w:rPr>
      <w:rFonts w:ascii="Calibri" w:hAnsi="Calibri" w:eastAsia="楷体"/>
      <w:sz w:val="24"/>
      <w:szCs w:val="22"/>
    </w:rPr>
  </w:style>
  <w:style w:type="paragraph" w:styleId="13">
    <w:name w:val="toc 5"/>
    <w:basedOn w:val="1"/>
    <w:next w:val="1"/>
    <w:unhideWhenUsed/>
    <w:qFormat/>
    <w:uiPriority w:val="39"/>
    <w:pPr>
      <w:spacing w:line="360" w:lineRule="auto"/>
      <w:ind w:left="1680" w:leftChars="800"/>
    </w:pPr>
    <w:rPr>
      <w:rFonts w:ascii="Calibri" w:hAnsi="Calibri" w:eastAsia="楷体"/>
      <w:szCs w:val="22"/>
    </w:rPr>
  </w:style>
  <w:style w:type="paragraph" w:styleId="14">
    <w:name w:val="toc 3"/>
    <w:basedOn w:val="1"/>
    <w:next w:val="1"/>
    <w:qFormat/>
    <w:uiPriority w:val="39"/>
    <w:pPr>
      <w:ind w:left="840" w:leftChars="400"/>
    </w:pPr>
  </w:style>
  <w:style w:type="paragraph" w:styleId="15">
    <w:name w:val="Plain Text"/>
    <w:basedOn w:val="1"/>
    <w:link w:val="51"/>
    <w:qFormat/>
    <w:uiPriority w:val="0"/>
    <w:pPr>
      <w:widowControl/>
    </w:pPr>
    <w:rPr>
      <w:rFonts w:ascii="宋体" w:hAnsi="宋体" w:cs="宋体"/>
      <w:kern w:val="0"/>
      <w:szCs w:val="21"/>
    </w:rPr>
  </w:style>
  <w:style w:type="paragraph" w:styleId="16">
    <w:name w:val="toc 8"/>
    <w:basedOn w:val="1"/>
    <w:next w:val="1"/>
    <w:unhideWhenUsed/>
    <w:qFormat/>
    <w:uiPriority w:val="39"/>
    <w:pPr>
      <w:spacing w:line="360" w:lineRule="auto"/>
      <w:ind w:left="2940" w:leftChars="1400"/>
    </w:pPr>
    <w:rPr>
      <w:rFonts w:ascii="Calibri" w:hAnsi="Calibri" w:eastAsia="楷体"/>
      <w:szCs w:val="22"/>
    </w:rPr>
  </w:style>
  <w:style w:type="paragraph" w:styleId="17">
    <w:name w:val="Date"/>
    <w:basedOn w:val="1"/>
    <w:next w:val="1"/>
    <w:link w:val="50"/>
    <w:qFormat/>
    <w:uiPriority w:val="0"/>
    <w:pPr>
      <w:widowControl/>
      <w:spacing w:line="360" w:lineRule="atLeast"/>
      <w:ind w:left="100" w:leftChars="2500"/>
      <w:jc w:val="left"/>
    </w:pPr>
    <w:rPr>
      <w:kern w:val="0"/>
      <w:sz w:val="24"/>
      <w:szCs w:val="24"/>
    </w:rPr>
  </w:style>
  <w:style w:type="paragraph" w:styleId="18">
    <w:name w:val="Body Text Indent 2"/>
    <w:basedOn w:val="1"/>
    <w:qFormat/>
    <w:uiPriority w:val="0"/>
    <w:pPr>
      <w:widowControl/>
      <w:spacing w:line="360" w:lineRule="auto"/>
      <w:ind w:left="525" w:leftChars="250" w:firstLine="420" w:firstLineChars="200"/>
      <w:jc w:val="left"/>
    </w:pPr>
    <w:rPr>
      <w:rFonts w:ascii="Arial" w:hAnsi="Arial"/>
      <w:kern w:val="28"/>
      <w:sz w:val="24"/>
      <w:lang w:eastAsia="en-US"/>
    </w:rPr>
  </w:style>
  <w:style w:type="paragraph" w:styleId="19">
    <w:name w:val="Balloon Text"/>
    <w:basedOn w:val="1"/>
    <w:link w:val="120"/>
    <w:unhideWhenUsed/>
    <w:qFormat/>
    <w:uiPriority w:val="99"/>
    <w:pPr>
      <w:spacing w:line="360" w:lineRule="auto"/>
      <w:ind w:firstLine="200" w:firstLineChars="200"/>
    </w:pPr>
    <w:rPr>
      <w:rFonts w:ascii="Calibri" w:hAnsi="Calibri" w:eastAsia="楷体"/>
      <w:sz w:val="18"/>
      <w:szCs w:val="18"/>
    </w:rPr>
  </w:style>
  <w:style w:type="paragraph" w:styleId="20">
    <w:name w:val="footer"/>
    <w:basedOn w:val="1"/>
    <w:link w:val="37"/>
    <w:unhideWhenUsed/>
    <w:qFormat/>
    <w:uiPriority w:val="99"/>
    <w:pPr>
      <w:tabs>
        <w:tab w:val="center" w:pos="4153"/>
        <w:tab w:val="right" w:pos="8306"/>
      </w:tabs>
      <w:snapToGrid w:val="0"/>
      <w:jc w:val="left"/>
    </w:pPr>
    <w:rPr>
      <w:sz w:val="18"/>
      <w:szCs w:val="18"/>
    </w:rPr>
  </w:style>
  <w:style w:type="paragraph" w:styleId="21">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widowControl/>
    </w:pPr>
    <w:rPr>
      <w:kern w:val="0"/>
      <w:szCs w:val="21"/>
    </w:rPr>
  </w:style>
  <w:style w:type="paragraph" w:styleId="23">
    <w:name w:val="toc 4"/>
    <w:basedOn w:val="1"/>
    <w:next w:val="1"/>
    <w:unhideWhenUsed/>
    <w:qFormat/>
    <w:uiPriority w:val="39"/>
    <w:pPr>
      <w:spacing w:line="360" w:lineRule="auto"/>
      <w:ind w:left="1260" w:leftChars="600"/>
    </w:pPr>
    <w:rPr>
      <w:rFonts w:ascii="Calibri" w:hAnsi="Calibri" w:eastAsia="楷体"/>
      <w:szCs w:val="22"/>
    </w:rPr>
  </w:style>
  <w:style w:type="paragraph" w:styleId="24">
    <w:name w:val="toc 6"/>
    <w:basedOn w:val="1"/>
    <w:next w:val="1"/>
    <w:unhideWhenUsed/>
    <w:qFormat/>
    <w:uiPriority w:val="39"/>
    <w:pPr>
      <w:spacing w:line="360" w:lineRule="auto"/>
      <w:ind w:left="2100" w:leftChars="1000"/>
    </w:pPr>
    <w:rPr>
      <w:rFonts w:ascii="Calibri" w:hAnsi="Calibri" w:eastAsia="楷体"/>
      <w:szCs w:val="22"/>
    </w:rPr>
  </w:style>
  <w:style w:type="paragraph" w:styleId="25">
    <w:name w:val="toc 2"/>
    <w:basedOn w:val="1"/>
    <w:next w:val="1"/>
    <w:qFormat/>
    <w:uiPriority w:val="39"/>
    <w:pPr>
      <w:widowControl/>
      <w:ind w:left="420" w:leftChars="200"/>
    </w:pPr>
    <w:rPr>
      <w:kern w:val="0"/>
      <w:szCs w:val="21"/>
    </w:rPr>
  </w:style>
  <w:style w:type="paragraph" w:styleId="26">
    <w:name w:val="toc 9"/>
    <w:basedOn w:val="1"/>
    <w:next w:val="1"/>
    <w:unhideWhenUsed/>
    <w:qFormat/>
    <w:uiPriority w:val="39"/>
    <w:pPr>
      <w:spacing w:line="360" w:lineRule="auto"/>
      <w:ind w:left="3360" w:leftChars="1600"/>
    </w:pPr>
    <w:rPr>
      <w:rFonts w:ascii="Calibri" w:hAnsi="Calibri" w:eastAsia="楷体"/>
      <w:szCs w:val="22"/>
    </w:rPr>
  </w:style>
  <w:style w:type="paragraph" w:styleId="27">
    <w:name w:val="Title"/>
    <w:basedOn w:val="1"/>
    <w:next w:val="1"/>
    <w:link w:val="116"/>
    <w:qFormat/>
    <w:uiPriority w:val="10"/>
    <w:pPr>
      <w:spacing w:before="240" w:after="60" w:line="360" w:lineRule="auto"/>
      <w:ind w:firstLine="200" w:firstLineChars="200"/>
      <w:jc w:val="center"/>
      <w:outlineLvl w:val="0"/>
    </w:pPr>
    <w:rPr>
      <w:rFonts w:ascii="Calibri Light" w:hAnsi="Calibri Light" w:eastAsiaTheme="minorEastAsia" w:cstheme="minorBidi"/>
      <w:b/>
      <w:bCs/>
      <w:sz w:val="32"/>
      <w:szCs w:val="32"/>
    </w:rPr>
  </w:style>
  <w:style w:type="paragraph" w:styleId="28">
    <w:name w:val="annotation subject"/>
    <w:basedOn w:val="12"/>
    <w:next w:val="12"/>
    <w:link w:val="59"/>
    <w:unhideWhenUsed/>
    <w:qFormat/>
    <w:uiPriority w:val="0"/>
    <w:rPr>
      <w:rFonts w:asciiTheme="minorHAnsi" w:hAnsiTheme="minorHAnsi" w:cstheme="minorBidi"/>
      <w:b/>
      <w:bCs/>
      <w:lang w:val="zh-CN" w:eastAsia="zh-CN"/>
    </w:rPr>
  </w:style>
  <w:style w:type="table" w:styleId="30">
    <w:name w:val="Table Grid"/>
    <w:basedOn w:val="29"/>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page number"/>
    <w:basedOn w:val="31"/>
    <w:qFormat/>
    <w:uiPriority w:val="0"/>
  </w:style>
  <w:style w:type="character" w:styleId="33">
    <w:name w:val="FollowedHyperlink"/>
    <w:qFormat/>
    <w:uiPriority w:val="99"/>
    <w:rPr>
      <w:color w:val="800080"/>
      <w:u w:val="single"/>
    </w:rPr>
  </w:style>
  <w:style w:type="character" w:styleId="34">
    <w:name w:val="Hyperlink"/>
    <w:qFormat/>
    <w:uiPriority w:val="99"/>
    <w:rPr>
      <w:color w:val="0000FF"/>
      <w:u w:val="single"/>
    </w:rPr>
  </w:style>
  <w:style w:type="character" w:styleId="35">
    <w:name w:val="annotation reference"/>
    <w:qFormat/>
    <w:uiPriority w:val="0"/>
    <w:rPr>
      <w:sz w:val="21"/>
      <w:szCs w:val="21"/>
    </w:rPr>
  </w:style>
  <w:style w:type="character" w:customStyle="1" w:styleId="36">
    <w:name w:val="页眉 Char"/>
    <w:basedOn w:val="31"/>
    <w:link w:val="21"/>
    <w:qFormat/>
    <w:uiPriority w:val="99"/>
    <w:rPr>
      <w:sz w:val="18"/>
      <w:szCs w:val="18"/>
    </w:rPr>
  </w:style>
  <w:style w:type="character" w:customStyle="1" w:styleId="37">
    <w:name w:val="页脚 Char"/>
    <w:basedOn w:val="31"/>
    <w:link w:val="20"/>
    <w:qFormat/>
    <w:uiPriority w:val="99"/>
    <w:rPr>
      <w:sz w:val="18"/>
      <w:szCs w:val="18"/>
    </w:rPr>
  </w:style>
  <w:style w:type="character" w:customStyle="1" w:styleId="38">
    <w:name w:val="标题 1 Char"/>
    <w:basedOn w:val="31"/>
    <w:link w:val="3"/>
    <w:qFormat/>
    <w:uiPriority w:val="9"/>
    <w:rPr>
      <w:rFonts w:ascii="宋体" w:hAnsi="宋体" w:eastAsia="宋体" w:cs="宋体"/>
      <w:b/>
      <w:bCs/>
      <w:kern w:val="36"/>
      <w:szCs w:val="21"/>
    </w:rPr>
  </w:style>
  <w:style w:type="character" w:customStyle="1" w:styleId="39">
    <w:name w:val="标题 2 Char"/>
    <w:basedOn w:val="31"/>
    <w:link w:val="4"/>
    <w:qFormat/>
    <w:uiPriority w:val="9"/>
    <w:rPr>
      <w:rFonts w:ascii="Calibri Light" w:hAnsi="Calibri Light" w:eastAsia="宋体" w:cs="Times New Roman"/>
      <w:b/>
      <w:bCs/>
      <w:sz w:val="32"/>
      <w:szCs w:val="32"/>
    </w:rPr>
  </w:style>
  <w:style w:type="character" w:customStyle="1" w:styleId="40">
    <w:name w:val="标题 3 Char"/>
    <w:basedOn w:val="31"/>
    <w:link w:val="5"/>
    <w:qFormat/>
    <w:uiPriority w:val="9"/>
    <w:rPr>
      <w:rFonts w:ascii="Times New Roman" w:hAnsi="Times New Roman" w:eastAsia="宋体" w:cs="Times New Roman"/>
      <w:b/>
      <w:bCs/>
      <w:kern w:val="0"/>
      <w:sz w:val="32"/>
      <w:szCs w:val="32"/>
    </w:rPr>
  </w:style>
  <w:style w:type="character" w:customStyle="1" w:styleId="41">
    <w:name w:val="标题 4 Char"/>
    <w:basedOn w:val="31"/>
    <w:link w:val="6"/>
    <w:qFormat/>
    <w:uiPriority w:val="9"/>
    <w:rPr>
      <w:rFonts w:ascii="Calibri Light" w:hAnsi="Calibri Light" w:eastAsia="宋体" w:cs="Times New Roman"/>
      <w:b/>
      <w:bCs/>
      <w:sz w:val="28"/>
      <w:szCs w:val="28"/>
    </w:rPr>
  </w:style>
  <w:style w:type="character" w:customStyle="1" w:styleId="42">
    <w:name w:val="标题 5 Char"/>
    <w:basedOn w:val="31"/>
    <w:link w:val="7"/>
    <w:qFormat/>
    <w:uiPriority w:val="9"/>
    <w:rPr>
      <w:rFonts w:ascii="Times New Roman" w:hAnsi="Times New Roman" w:eastAsia="宋体" w:cs="Times New Roman"/>
      <w:b/>
      <w:bCs/>
      <w:sz w:val="28"/>
      <w:szCs w:val="28"/>
    </w:rPr>
  </w:style>
  <w:style w:type="character" w:customStyle="1" w:styleId="43">
    <w:name w:val="标题 6 Char"/>
    <w:basedOn w:val="31"/>
    <w:link w:val="8"/>
    <w:qFormat/>
    <w:uiPriority w:val="9"/>
    <w:rPr>
      <w:rFonts w:ascii="Cambria" w:hAnsi="Cambria" w:eastAsia="宋体" w:cs="宋体"/>
      <w:b/>
      <w:bCs/>
      <w:kern w:val="0"/>
      <w:sz w:val="24"/>
      <w:szCs w:val="24"/>
    </w:rPr>
  </w:style>
  <w:style w:type="character" w:customStyle="1" w:styleId="44">
    <w:name w:val="charchar1"/>
    <w:qFormat/>
    <w:uiPriority w:val="0"/>
    <w:rPr>
      <w:rFonts w:hint="default" w:ascii="Times New Roman" w:hAnsi="Times New Roman" w:cs="Times New Roman"/>
    </w:rPr>
  </w:style>
  <w:style w:type="character" w:customStyle="1" w:styleId="45">
    <w:name w:val="font11"/>
    <w:basedOn w:val="31"/>
    <w:qFormat/>
    <w:uiPriority w:val="0"/>
    <w:rPr>
      <w:rFonts w:hint="default" w:ascii="Calibri" w:hAnsi="Calibri" w:cs="Calibri"/>
      <w:color w:val="1F497D"/>
      <w:sz w:val="21"/>
      <w:szCs w:val="21"/>
      <w:u w:val="none"/>
    </w:rPr>
  </w:style>
  <w:style w:type="character" w:customStyle="1" w:styleId="46">
    <w:name w:val="font71"/>
    <w:basedOn w:val="31"/>
    <w:qFormat/>
    <w:uiPriority w:val="0"/>
    <w:rPr>
      <w:rFonts w:ascii="font-weight : 400" w:hAnsi="font-weight : 400" w:eastAsia="font-weight : 400" w:cs="font-weight : 400"/>
      <w:color w:val="000000"/>
      <w:sz w:val="21"/>
      <w:szCs w:val="21"/>
      <w:u w:val="none"/>
    </w:rPr>
  </w:style>
  <w:style w:type="character" w:customStyle="1" w:styleId="47">
    <w:name w:val="font81"/>
    <w:qFormat/>
    <w:uiPriority w:val="0"/>
    <w:rPr>
      <w:rFonts w:ascii="Calibri" w:hAnsi="Calibri" w:cs="Calibri"/>
      <w:color w:val="000000"/>
      <w:sz w:val="21"/>
      <w:szCs w:val="21"/>
      <w:u w:val="none"/>
    </w:rPr>
  </w:style>
  <w:style w:type="character" w:customStyle="1" w:styleId="48">
    <w:name w:val="font61"/>
    <w:qFormat/>
    <w:uiPriority w:val="0"/>
    <w:rPr>
      <w:rFonts w:hint="eastAsia" w:ascii="宋体" w:hAnsi="宋体" w:eastAsia="宋体" w:cs="宋体"/>
      <w:color w:val="000000"/>
      <w:sz w:val="20"/>
      <w:szCs w:val="20"/>
      <w:u w:val="none"/>
    </w:rPr>
  </w:style>
  <w:style w:type="character" w:customStyle="1" w:styleId="49">
    <w:name w:val="font21"/>
    <w:qFormat/>
    <w:uiPriority w:val="0"/>
    <w:rPr>
      <w:rFonts w:ascii="Calibri" w:hAnsi="Calibri" w:cs="Calibri"/>
      <w:color w:val="000000"/>
      <w:sz w:val="21"/>
      <w:szCs w:val="21"/>
      <w:u w:val="none"/>
    </w:rPr>
  </w:style>
  <w:style w:type="character" w:customStyle="1" w:styleId="50">
    <w:name w:val="日期 Char"/>
    <w:basedOn w:val="31"/>
    <w:link w:val="17"/>
    <w:qFormat/>
    <w:uiPriority w:val="0"/>
    <w:rPr>
      <w:rFonts w:ascii="Times New Roman" w:hAnsi="Times New Roman" w:eastAsia="宋体" w:cs="Times New Roman"/>
      <w:kern w:val="0"/>
      <w:sz w:val="24"/>
      <w:szCs w:val="24"/>
    </w:rPr>
  </w:style>
  <w:style w:type="character" w:customStyle="1" w:styleId="51">
    <w:name w:val="纯文本 Char"/>
    <w:basedOn w:val="31"/>
    <w:link w:val="15"/>
    <w:qFormat/>
    <w:uiPriority w:val="0"/>
    <w:rPr>
      <w:rFonts w:ascii="宋体" w:hAnsi="宋体" w:eastAsia="宋体" w:cs="宋体"/>
      <w:kern w:val="0"/>
      <w:szCs w:val="21"/>
    </w:rPr>
  </w:style>
  <w:style w:type="paragraph" w:customStyle="1" w:styleId="52">
    <w:name w:val="p0"/>
    <w:basedOn w:val="1"/>
    <w:qFormat/>
    <w:uiPriority w:val="0"/>
    <w:pPr>
      <w:widowControl/>
    </w:pPr>
    <w:rPr>
      <w:rFonts w:ascii="宋体" w:hAnsi="宋体" w:cs="宋体"/>
      <w:kern w:val="0"/>
      <w:szCs w:val="21"/>
    </w:rPr>
  </w:style>
  <w:style w:type="paragraph" w:customStyle="1" w:styleId="53">
    <w:name w:val="文档结构图1"/>
    <w:basedOn w:val="1"/>
    <w:next w:val="11"/>
    <w:link w:val="54"/>
    <w:qFormat/>
    <w:uiPriority w:val="0"/>
    <w:pPr>
      <w:spacing w:line="360" w:lineRule="auto"/>
      <w:ind w:firstLine="200" w:firstLineChars="200"/>
    </w:pPr>
    <w:rPr>
      <w:rFonts w:ascii="宋体" w:hAnsi="Calibri" w:eastAsia="楷体"/>
      <w:sz w:val="18"/>
      <w:szCs w:val="18"/>
      <w:lang w:val="zh-CN" w:eastAsia="zh-CN"/>
    </w:rPr>
  </w:style>
  <w:style w:type="character" w:customStyle="1" w:styleId="54">
    <w:name w:val="文档结构图 Char"/>
    <w:link w:val="53"/>
    <w:qFormat/>
    <w:uiPriority w:val="0"/>
    <w:rPr>
      <w:rFonts w:ascii="宋体" w:hAnsi="Calibri" w:eastAsia="楷体" w:cs="Times New Roman"/>
      <w:sz w:val="18"/>
      <w:szCs w:val="18"/>
      <w:lang w:val="zh-CN" w:eastAsia="zh-CN"/>
    </w:rPr>
  </w:style>
  <w:style w:type="table" w:customStyle="1" w:styleId="55">
    <w:name w:val="网格型1"/>
    <w:basedOn w:val="29"/>
    <w:qFormat/>
    <w:uiPriority w:val="0"/>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6">
    <w:name w:val="批注文字1"/>
    <w:basedOn w:val="1"/>
    <w:next w:val="12"/>
    <w:link w:val="57"/>
    <w:qFormat/>
    <w:uiPriority w:val="0"/>
    <w:pPr>
      <w:spacing w:line="360" w:lineRule="auto"/>
      <w:ind w:firstLine="200" w:firstLineChars="200"/>
      <w:jc w:val="left"/>
    </w:pPr>
    <w:rPr>
      <w:rFonts w:ascii="Calibri" w:hAnsi="Calibri" w:eastAsia="楷体"/>
      <w:sz w:val="24"/>
      <w:szCs w:val="22"/>
      <w:lang w:val="zh-CN" w:eastAsia="zh-CN"/>
    </w:rPr>
  </w:style>
  <w:style w:type="character" w:customStyle="1" w:styleId="57">
    <w:name w:val="批注文字 Char"/>
    <w:link w:val="56"/>
    <w:qFormat/>
    <w:uiPriority w:val="0"/>
    <w:rPr>
      <w:rFonts w:ascii="Calibri" w:hAnsi="Calibri" w:eastAsia="楷体" w:cs="Times New Roman"/>
      <w:sz w:val="24"/>
      <w:lang w:val="zh-CN" w:eastAsia="zh-CN"/>
    </w:rPr>
  </w:style>
  <w:style w:type="paragraph" w:customStyle="1" w:styleId="58">
    <w:name w:val="批注主题1"/>
    <w:basedOn w:val="12"/>
    <w:next w:val="12"/>
    <w:qFormat/>
    <w:uiPriority w:val="0"/>
    <w:rPr>
      <w:b/>
      <w:bCs/>
      <w:lang w:val="zh-CN" w:eastAsia="zh-CN"/>
    </w:rPr>
  </w:style>
  <w:style w:type="character" w:customStyle="1" w:styleId="59">
    <w:name w:val="批注主题 Char"/>
    <w:link w:val="28"/>
    <w:qFormat/>
    <w:uiPriority w:val="0"/>
    <w:rPr>
      <w:rFonts w:eastAsia="楷体"/>
      <w:b/>
      <w:bCs/>
      <w:sz w:val="24"/>
      <w:lang w:val="zh-CN" w:eastAsia="zh-CN"/>
    </w:rPr>
  </w:style>
  <w:style w:type="paragraph" w:customStyle="1" w:styleId="60">
    <w:name w:val="批注框文本1"/>
    <w:basedOn w:val="1"/>
    <w:next w:val="19"/>
    <w:link w:val="61"/>
    <w:qFormat/>
    <w:uiPriority w:val="0"/>
    <w:pPr>
      <w:spacing w:line="360" w:lineRule="auto"/>
      <w:ind w:firstLine="200" w:firstLineChars="200"/>
    </w:pPr>
    <w:rPr>
      <w:rFonts w:ascii="Calibri" w:hAnsi="Calibri" w:eastAsia="楷体"/>
      <w:sz w:val="18"/>
      <w:szCs w:val="18"/>
      <w:lang w:val="zh-CN" w:eastAsia="zh-CN"/>
    </w:rPr>
  </w:style>
  <w:style w:type="character" w:customStyle="1" w:styleId="61">
    <w:name w:val="批注框文本 Char"/>
    <w:link w:val="60"/>
    <w:qFormat/>
    <w:uiPriority w:val="0"/>
    <w:rPr>
      <w:rFonts w:ascii="Calibri" w:hAnsi="Calibri" w:eastAsia="楷体" w:cs="Times New Roman"/>
      <w:sz w:val="18"/>
      <w:szCs w:val="18"/>
      <w:lang w:val="zh-CN" w:eastAsia="zh-CN"/>
    </w:rPr>
  </w:style>
  <w:style w:type="paragraph" w:customStyle="1" w:styleId="62">
    <w:name w:val="font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2"/>
    </w:rPr>
  </w:style>
  <w:style w:type="paragraph" w:customStyle="1" w:styleId="63">
    <w:name w:val="font5"/>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4">
    <w:name w:val="font6"/>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0"/>
    </w:rPr>
  </w:style>
  <w:style w:type="paragraph" w:customStyle="1" w:styleId="65">
    <w:name w:val="font7"/>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6">
    <w:name w:val="font8"/>
    <w:basedOn w:val="1"/>
    <w:qFormat/>
    <w:uiPriority w:val="0"/>
    <w:pPr>
      <w:widowControl/>
      <w:spacing w:before="100" w:beforeAutospacing="1" w:after="100" w:afterAutospacing="1" w:line="360" w:lineRule="auto"/>
      <w:ind w:firstLine="200" w:firstLineChars="200"/>
      <w:jc w:val="left"/>
    </w:pPr>
    <w:rPr>
      <w:rFonts w:ascii="宋体" w:hAnsi="宋体" w:eastAsia="楷体" w:cs="宋体"/>
      <w:b/>
      <w:bCs/>
      <w:kern w:val="0"/>
      <w:sz w:val="24"/>
      <w:szCs w:val="22"/>
    </w:rPr>
  </w:style>
  <w:style w:type="paragraph" w:customStyle="1" w:styleId="67">
    <w:name w:val="font9"/>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68">
    <w:name w:val="font1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1"/>
    </w:rPr>
  </w:style>
  <w:style w:type="paragraph" w:customStyle="1" w:styleId="69">
    <w:name w:val="font12"/>
    <w:basedOn w:val="1"/>
    <w:qFormat/>
    <w:uiPriority w:val="0"/>
    <w:pPr>
      <w:widowControl/>
      <w:spacing w:before="100" w:beforeAutospacing="1" w:after="100" w:afterAutospacing="1" w:line="360" w:lineRule="auto"/>
      <w:ind w:firstLine="200" w:firstLineChars="200"/>
      <w:jc w:val="left"/>
    </w:pPr>
    <w:rPr>
      <w:rFonts w:ascii="Calibri" w:hAnsi="Calibri" w:eastAsia="楷体" w:cs="宋体"/>
      <w:color w:val="FF9900"/>
      <w:kern w:val="0"/>
      <w:sz w:val="24"/>
      <w:szCs w:val="22"/>
    </w:rPr>
  </w:style>
  <w:style w:type="paragraph" w:customStyle="1" w:styleId="70">
    <w:name w:val="font13"/>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71">
    <w:name w:val="font14"/>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3">
    <w:name w:val="xl73"/>
    <w:basedOn w:val="1"/>
    <w:qFormat/>
    <w:uiPriority w:val="0"/>
    <w:pPr>
      <w:widowControl/>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7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6">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7">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8">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9">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0">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1">
    <w:name w:val="xl82"/>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2">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3">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4">
    <w:name w:val="xl85"/>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5">
    <w:name w:val="xl86"/>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6">
    <w:name w:val="xl8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7">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8">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8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90">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91">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2">
    <w:name w:val="xl93"/>
    <w:basedOn w:val="1"/>
    <w:qFormat/>
    <w:uiPriority w:val="0"/>
    <w:pPr>
      <w:widowControl/>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3">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4">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仿宋_GB2312" w:hAnsi="宋体" w:eastAsia="仿宋_GB2312" w:cs="宋体"/>
      <w:kern w:val="0"/>
      <w:sz w:val="20"/>
    </w:rPr>
  </w:style>
  <w:style w:type="paragraph" w:customStyle="1" w:styleId="95">
    <w:name w:val="xl96"/>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0"/>
    </w:rPr>
  </w:style>
  <w:style w:type="paragraph" w:customStyle="1" w:styleId="96">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97">
    <w:name w:val="xl98"/>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4"/>
      <w:szCs w:val="22"/>
    </w:rPr>
  </w:style>
  <w:style w:type="paragraph" w:customStyle="1" w:styleId="98">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99">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0">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1">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2">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3">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4">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5">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4"/>
      <w:szCs w:val="22"/>
    </w:rPr>
  </w:style>
  <w:style w:type="paragraph" w:customStyle="1" w:styleId="106">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7">
    <w:name w:val="xl108"/>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8">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09">
    <w:name w:val="xl110"/>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10">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11">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112">
    <w:name w:val="????nd1"/>
    <w:basedOn w:val="1"/>
    <w:next w:val="10"/>
    <w:link w:val="113"/>
    <w:qFormat/>
    <w:uiPriority w:val="0"/>
    <w:pPr>
      <w:autoSpaceDE w:val="0"/>
      <w:autoSpaceDN w:val="0"/>
      <w:spacing w:line="360" w:lineRule="auto"/>
      <w:ind w:left="181" w:firstLine="420" w:firstLineChars="200"/>
    </w:pPr>
    <w:rPr>
      <w:rFonts w:ascii="Calibri" w:hAnsi="Calibri" w:eastAsia="楷体"/>
      <w:sz w:val="24"/>
    </w:rPr>
  </w:style>
  <w:style w:type="character" w:customStyle="1" w:styleId="113">
    <w:name w:val="正文缩进 Char"/>
    <w:link w:val="112"/>
    <w:qFormat/>
    <w:uiPriority w:val="0"/>
    <w:rPr>
      <w:rFonts w:ascii="Calibri" w:hAnsi="Calibri" w:eastAsia="楷体" w:cs="Times New Roman"/>
      <w:sz w:val="24"/>
      <w:szCs w:val="20"/>
    </w:rPr>
  </w:style>
  <w:style w:type="paragraph" w:customStyle="1" w:styleId="114">
    <w:name w:val="chart text"/>
    <w:basedOn w:val="1"/>
    <w:qFormat/>
    <w:uiPriority w:val="0"/>
    <w:pPr>
      <w:widowControl/>
      <w:spacing w:line="180" w:lineRule="exact"/>
      <w:ind w:firstLine="200" w:firstLineChars="200"/>
      <w:jc w:val="left"/>
    </w:pPr>
    <w:rPr>
      <w:rFonts w:ascii="Futura Bk" w:hAnsi="Futura Bk" w:eastAsia="楷体" w:cs="Futura Bk"/>
      <w:kern w:val="0"/>
      <w:sz w:val="14"/>
      <w:szCs w:val="14"/>
    </w:rPr>
  </w:style>
  <w:style w:type="paragraph" w:customStyle="1" w:styleId="115">
    <w:name w:val="标题1"/>
    <w:basedOn w:val="1"/>
    <w:next w:val="1"/>
    <w:qFormat/>
    <w:uiPriority w:val="10"/>
    <w:pPr>
      <w:spacing w:before="240" w:after="60" w:line="360" w:lineRule="auto"/>
      <w:ind w:firstLine="200" w:firstLineChars="200"/>
      <w:jc w:val="center"/>
      <w:outlineLvl w:val="0"/>
    </w:pPr>
    <w:rPr>
      <w:rFonts w:ascii="Calibri Light" w:hAnsi="Calibri Light"/>
      <w:b/>
      <w:bCs/>
      <w:sz w:val="32"/>
      <w:szCs w:val="32"/>
    </w:rPr>
  </w:style>
  <w:style w:type="character" w:customStyle="1" w:styleId="116">
    <w:name w:val="标题 Char"/>
    <w:link w:val="27"/>
    <w:qFormat/>
    <w:uiPriority w:val="10"/>
    <w:rPr>
      <w:rFonts w:ascii="Calibri Light" w:hAnsi="Calibri Light"/>
      <w:b/>
      <w:bCs/>
      <w:sz w:val="32"/>
      <w:szCs w:val="32"/>
    </w:rPr>
  </w:style>
  <w:style w:type="character" w:customStyle="1" w:styleId="117">
    <w:name w:val="文档结构图 Char1"/>
    <w:basedOn w:val="31"/>
    <w:link w:val="11"/>
    <w:qFormat/>
    <w:uiPriority w:val="99"/>
    <w:rPr>
      <w:rFonts w:ascii="Microsoft YaHei UI" w:hAnsi="Calibri" w:eastAsia="Microsoft YaHei UI" w:cs="Times New Roman"/>
      <w:sz w:val="18"/>
      <w:szCs w:val="18"/>
    </w:rPr>
  </w:style>
  <w:style w:type="character" w:customStyle="1" w:styleId="118">
    <w:name w:val="批注文字 Char1"/>
    <w:basedOn w:val="31"/>
    <w:link w:val="12"/>
    <w:qFormat/>
    <w:uiPriority w:val="99"/>
    <w:rPr>
      <w:rFonts w:ascii="Calibri" w:hAnsi="Calibri" w:eastAsia="楷体" w:cs="Times New Roman"/>
      <w:sz w:val="24"/>
    </w:rPr>
  </w:style>
  <w:style w:type="character" w:customStyle="1" w:styleId="119">
    <w:name w:val="批注主题 Char1"/>
    <w:basedOn w:val="118"/>
    <w:qFormat/>
    <w:uiPriority w:val="99"/>
    <w:rPr>
      <w:rFonts w:ascii="Calibri" w:hAnsi="Calibri" w:eastAsia="楷体" w:cs="Times New Roman"/>
      <w:b/>
      <w:bCs/>
      <w:sz w:val="24"/>
    </w:rPr>
  </w:style>
  <w:style w:type="character" w:customStyle="1" w:styleId="120">
    <w:name w:val="批注框文本 Char1"/>
    <w:basedOn w:val="31"/>
    <w:link w:val="19"/>
    <w:qFormat/>
    <w:uiPriority w:val="99"/>
    <w:rPr>
      <w:rFonts w:ascii="Calibri" w:hAnsi="Calibri" w:eastAsia="楷体" w:cs="Times New Roman"/>
      <w:sz w:val="18"/>
      <w:szCs w:val="18"/>
    </w:rPr>
  </w:style>
  <w:style w:type="character" w:customStyle="1" w:styleId="121">
    <w:name w:val="标题 Char1"/>
    <w:basedOn w:val="31"/>
    <w:qFormat/>
    <w:uiPriority w:val="10"/>
    <w:rPr>
      <w:rFonts w:eastAsia="宋体" w:asciiTheme="majorHAnsi" w:hAnsiTheme="majorHAnsi" w:cstheme="majorBidi"/>
      <w:b/>
      <w:bCs/>
      <w:sz w:val="32"/>
      <w:szCs w:val="32"/>
    </w:rPr>
  </w:style>
  <w:style w:type="paragraph" w:styleId="122">
    <w:name w:val="List Paragraph"/>
    <w:basedOn w:val="1"/>
    <w:qFormat/>
    <w:uiPriority w:val="34"/>
    <w:pPr>
      <w:spacing w:line="360" w:lineRule="auto"/>
      <w:ind w:firstLine="420" w:firstLineChars="200"/>
    </w:pPr>
    <w:rPr>
      <w:rFonts w:ascii="Calibri" w:hAnsi="Calibri" w:eastAsia="楷体"/>
      <w:sz w:val="24"/>
      <w:szCs w:val="22"/>
    </w:rPr>
  </w:style>
  <w:style w:type="paragraph" w:customStyle="1" w:styleId="123">
    <w:name w:val="xl6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2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9">
    <w:name w:val="xl71"/>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130">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szCs w:val="24"/>
    </w:rPr>
  </w:style>
  <w:style w:type="paragraph" w:customStyle="1" w:styleId="131">
    <w:name w:val="须知前附表-带自动编号"/>
    <w:basedOn w:val="1"/>
    <w:next w:val="1"/>
    <w:qFormat/>
    <w:uiPriority w:val="0"/>
    <w:pPr>
      <w:numPr>
        <w:ilvl w:val="0"/>
        <w:numId w:val="2"/>
      </w:numPr>
      <w:tabs>
        <w:tab w:val="left" w:pos="536"/>
      </w:tabs>
      <w:adjustRightInd w:val="0"/>
      <w:snapToGrid w:val="0"/>
    </w:pPr>
    <w:rPr>
      <w:rFonts w:ascii="仿宋_GB2312" w:hAnsi="Calibri" w:eastAsia="仿宋_GB2312"/>
      <w:sz w:val="24"/>
      <w:szCs w:val="21"/>
    </w:rPr>
  </w:style>
  <w:style w:type="paragraph" w:customStyle="1" w:styleId="132">
    <w:name w:val="图文"/>
    <w:basedOn w:val="1"/>
    <w:qFormat/>
    <w:uiPriority w:val="0"/>
    <w:pPr>
      <w:adjustRightInd w:val="0"/>
      <w:snapToGrid w:val="0"/>
      <w:spacing w:after="50" w:line="360" w:lineRule="auto"/>
    </w:pPr>
    <w:rPr>
      <w:sz w:val="24"/>
      <w:szCs w:val="24"/>
    </w:rPr>
  </w:style>
  <w:style w:type="paragraph" w:customStyle="1" w:styleId="133">
    <w:name w:val="1"/>
    <w:basedOn w:val="1"/>
    <w:next w:val="18"/>
    <w:qFormat/>
    <w:uiPriority w:val="0"/>
    <w:pPr>
      <w:spacing w:afterLines="50" w:line="360" w:lineRule="auto"/>
      <w:jc w:val="center"/>
    </w:pPr>
    <w:rPr>
      <w:rFonts w:ascii="宋体" w:hAnsi="宋体"/>
      <w:b/>
      <w:sz w:val="30"/>
    </w:rPr>
  </w:style>
  <w:style w:type="character" w:customStyle="1" w:styleId="134">
    <w:name w:val="font31"/>
    <w:basedOn w:val="31"/>
    <w:qFormat/>
    <w:uiPriority w:val="0"/>
    <w:rPr>
      <w:rFonts w:hint="eastAsia" w:ascii="仿宋" w:hAnsi="仿宋" w:eastAsia="仿宋" w:cs="仿宋"/>
      <w:color w:val="000000"/>
      <w:sz w:val="21"/>
      <w:szCs w:val="21"/>
      <w:u w:val="none"/>
    </w:rPr>
  </w:style>
  <w:style w:type="character" w:customStyle="1" w:styleId="135">
    <w:name w:val="font41"/>
    <w:basedOn w:val="31"/>
    <w:qFormat/>
    <w:uiPriority w:val="0"/>
    <w:rPr>
      <w:rFonts w:hint="eastAsia" w:ascii="仿宋" w:hAnsi="仿宋" w:eastAsia="仿宋" w:cs="仿宋"/>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8518</Words>
  <Characters>8821</Characters>
  <Lines>83</Lines>
  <Paragraphs>23</Paragraphs>
  <TotalTime>0</TotalTime>
  <ScaleCrop>false</ScaleCrop>
  <LinksUpToDate>false</LinksUpToDate>
  <CharactersWithSpaces>9795</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2019-09-24T08:39:00Z</dcterms:created>
  <dc:creator>侯霁洋</dc:creator>
  <cp:lastModifiedBy>PICC</cp:lastModifiedBy>
  <dcterms:modified xsi:type="dcterms:W3CDTF">2025-12-01T06:54:55Z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AABEBF023AF34DFCAFCBC374A8BF165E</vt:lpwstr>
  </property>
</Properties>
</file>