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805" w:rsidRDefault="008876C7">
      <w:pPr>
        <w:adjustRightInd w:val="0"/>
        <w:snapToGrid w:val="0"/>
        <w:spacing w:line="360" w:lineRule="auto"/>
        <w:jc w:val="center"/>
        <w:rPr>
          <w:rFonts w:ascii="彩虹小标宋" w:eastAsia="彩虹小标宋" w:hAnsi="宋体"/>
          <w:bCs/>
          <w:snapToGrid w:val="0"/>
          <w:kern w:val="0"/>
          <w:sz w:val="44"/>
          <w:szCs w:val="44"/>
        </w:rPr>
      </w:pPr>
      <w:r>
        <w:rPr>
          <w:rFonts w:ascii="彩虹小标宋" w:eastAsia="彩虹小标宋" w:hAnsi="宋体" w:hint="eastAsia"/>
          <w:bCs/>
          <w:snapToGrid w:val="0"/>
          <w:kern w:val="0"/>
          <w:sz w:val="44"/>
          <w:szCs w:val="44"/>
        </w:rPr>
        <w:t>建设银行</w:t>
      </w:r>
      <w:r>
        <w:rPr>
          <w:rFonts w:ascii="彩虹小标宋" w:eastAsia="彩虹小标宋" w:hAnsi="宋体" w:hint="eastAsia"/>
          <w:bCs/>
          <w:snapToGrid w:val="0"/>
          <w:kern w:val="0"/>
          <w:sz w:val="44"/>
          <w:szCs w:val="44"/>
        </w:rPr>
        <w:t>临汾</w:t>
      </w:r>
      <w:r>
        <w:rPr>
          <w:rFonts w:ascii="彩虹小标宋" w:eastAsia="彩虹小标宋" w:hAnsi="宋体" w:hint="eastAsia"/>
          <w:bCs/>
          <w:snapToGrid w:val="0"/>
          <w:kern w:val="0"/>
          <w:sz w:val="44"/>
          <w:szCs w:val="44"/>
        </w:rPr>
        <w:t>分行全辖营业网点</w:t>
      </w:r>
      <w:r>
        <w:rPr>
          <w:rFonts w:ascii="彩虹小标宋" w:eastAsia="彩虹小标宋" w:hAnsi="宋体" w:hint="eastAsia"/>
          <w:bCs/>
          <w:snapToGrid w:val="0"/>
          <w:kern w:val="0"/>
          <w:sz w:val="44"/>
          <w:szCs w:val="44"/>
        </w:rPr>
        <w:t>首季装饰</w:t>
      </w:r>
    </w:p>
    <w:p w:rsidR="00525805" w:rsidRDefault="008876C7">
      <w:pPr>
        <w:adjustRightInd w:val="0"/>
        <w:snapToGrid w:val="0"/>
        <w:spacing w:line="360" w:lineRule="auto"/>
        <w:jc w:val="center"/>
        <w:rPr>
          <w:rFonts w:ascii="彩虹小标宋" w:eastAsia="彩虹小标宋" w:hAnsi="宋体"/>
          <w:bCs/>
          <w:snapToGrid w:val="0"/>
          <w:kern w:val="0"/>
          <w:sz w:val="44"/>
          <w:szCs w:val="44"/>
        </w:rPr>
      </w:pPr>
      <w:r>
        <w:rPr>
          <w:rFonts w:ascii="彩虹小标宋" w:eastAsia="彩虹小标宋" w:hAnsi="宋体" w:hint="eastAsia"/>
          <w:bCs/>
          <w:snapToGrid w:val="0"/>
          <w:kern w:val="0"/>
          <w:sz w:val="44"/>
          <w:szCs w:val="44"/>
        </w:rPr>
        <w:t>集中采购需求</w:t>
      </w:r>
    </w:p>
    <w:p w:rsidR="00525805" w:rsidRDefault="008876C7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候选供应商要求</w:t>
      </w:r>
    </w:p>
    <w:p w:rsidR="00525805" w:rsidRDefault="008876C7">
      <w:pPr>
        <w:spacing w:line="360" w:lineRule="auto"/>
        <w:ind w:firstLineChars="150" w:firstLine="48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</w:t>
      </w:r>
      <w:r>
        <w:rPr>
          <w:rFonts w:ascii="彩虹粗仿宋" w:eastAsia="彩虹粗仿宋" w:hint="eastAsia"/>
          <w:sz w:val="32"/>
          <w:szCs w:val="32"/>
        </w:rPr>
        <w:t>供应商需</w:t>
      </w:r>
      <w:r>
        <w:rPr>
          <w:rFonts w:ascii="彩虹粗仿宋" w:eastAsia="彩虹粗仿宋" w:hint="eastAsia"/>
          <w:sz w:val="32"/>
          <w:szCs w:val="32"/>
        </w:rPr>
        <w:t>成立</w:t>
      </w:r>
      <w:r>
        <w:rPr>
          <w:rFonts w:ascii="彩虹粗仿宋" w:eastAsia="彩虹粗仿宋" w:hint="eastAsia"/>
          <w:sz w:val="32"/>
          <w:szCs w:val="32"/>
        </w:rPr>
        <w:t>2</w:t>
      </w:r>
      <w:r>
        <w:rPr>
          <w:rFonts w:ascii="彩虹粗仿宋" w:eastAsia="彩虹粗仿宋" w:hint="eastAsia"/>
          <w:sz w:val="32"/>
          <w:szCs w:val="32"/>
        </w:rPr>
        <w:t>年以上，</w:t>
      </w:r>
      <w:r>
        <w:rPr>
          <w:rFonts w:ascii="彩虹粗仿宋" w:eastAsia="彩虹粗仿宋" w:hint="eastAsia"/>
          <w:sz w:val="32"/>
          <w:szCs w:val="32"/>
        </w:rPr>
        <w:t>具有独立承担民事责任的能力，遵守国家有关法律、法规，具有良好的商业信誉和健全的财务会计制度。</w:t>
      </w:r>
    </w:p>
    <w:p w:rsidR="00525805" w:rsidRDefault="008876C7">
      <w:pPr>
        <w:spacing w:line="360" w:lineRule="auto"/>
        <w:ind w:firstLineChars="150" w:firstLine="48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2.</w:t>
      </w:r>
      <w:r>
        <w:rPr>
          <w:rFonts w:ascii="彩虹粗仿宋" w:eastAsia="彩虹粗仿宋" w:hint="eastAsia"/>
          <w:sz w:val="32"/>
          <w:szCs w:val="32"/>
        </w:rPr>
        <w:t>供应</w:t>
      </w:r>
      <w:proofErr w:type="gramStart"/>
      <w:r>
        <w:rPr>
          <w:rFonts w:ascii="彩虹粗仿宋" w:eastAsia="彩虹粗仿宋" w:hint="eastAsia"/>
          <w:sz w:val="32"/>
          <w:szCs w:val="32"/>
        </w:rPr>
        <w:t>商当前未</w:t>
      </w:r>
      <w:proofErr w:type="gramEnd"/>
      <w:r>
        <w:rPr>
          <w:rFonts w:ascii="彩虹粗仿宋" w:eastAsia="彩虹粗仿宋" w:hint="eastAsia"/>
          <w:sz w:val="32"/>
          <w:szCs w:val="32"/>
        </w:rPr>
        <w:t>处于限制开展生产经营活动、责令停产停业、责令关闭、限制</w:t>
      </w:r>
      <w:proofErr w:type="gramStart"/>
      <w:r>
        <w:rPr>
          <w:rFonts w:ascii="彩虹粗仿宋" w:eastAsia="彩虹粗仿宋" w:hint="eastAsia"/>
          <w:sz w:val="32"/>
          <w:szCs w:val="32"/>
        </w:rPr>
        <w:t>从业等</w:t>
      </w:r>
      <w:proofErr w:type="gramEnd"/>
      <w:r>
        <w:rPr>
          <w:rFonts w:ascii="彩虹粗仿宋" w:eastAsia="彩虹粗仿宋" w:hint="eastAsia"/>
          <w:sz w:val="32"/>
          <w:szCs w:val="32"/>
        </w:rPr>
        <w:t>重大行政处罚期内。</w:t>
      </w:r>
      <w:bookmarkStart w:id="0" w:name="_GoBack"/>
      <w:bookmarkEnd w:id="0"/>
    </w:p>
    <w:p w:rsidR="00525805" w:rsidRDefault="008876C7">
      <w:pPr>
        <w:spacing w:line="360" w:lineRule="auto"/>
        <w:ind w:firstLineChars="150" w:firstLine="48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3.</w:t>
      </w:r>
      <w:r>
        <w:rPr>
          <w:rFonts w:ascii="彩虹粗仿宋" w:eastAsia="彩虹粗仿宋" w:hint="eastAsia"/>
          <w:sz w:val="32"/>
          <w:szCs w:val="32"/>
        </w:rPr>
        <w:t>供应</w:t>
      </w:r>
      <w:proofErr w:type="gramStart"/>
      <w:r>
        <w:rPr>
          <w:rFonts w:ascii="彩虹粗仿宋" w:eastAsia="彩虹粗仿宋" w:hint="eastAsia"/>
          <w:sz w:val="32"/>
          <w:szCs w:val="32"/>
        </w:rPr>
        <w:t>商当前</w:t>
      </w:r>
      <w:proofErr w:type="gramEnd"/>
      <w:r>
        <w:rPr>
          <w:rFonts w:ascii="彩虹粗仿宋" w:eastAsia="彩虹粗仿宋" w:hint="eastAsia"/>
          <w:sz w:val="32"/>
          <w:szCs w:val="32"/>
        </w:rPr>
        <w:t>未被“信用中国”网站列入税收违法黑名单；未被“中国执行信息公开网”列入失信被执行人名单；未被“中国政府采购网”列入政府采购严重违法失信行为记录名单；未被“国家企业信用信息公示系统”网站列入严重违法失信名单。</w:t>
      </w:r>
    </w:p>
    <w:p w:rsidR="00525805" w:rsidRDefault="008876C7">
      <w:pPr>
        <w:spacing w:line="360" w:lineRule="auto"/>
        <w:ind w:firstLineChars="150" w:firstLine="48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 xml:space="preserve">  4.</w:t>
      </w:r>
      <w:r>
        <w:rPr>
          <w:rFonts w:ascii="彩虹粗仿宋" w:eastAsia="彩虹粗仿宋" w:hint="eastAsia"/>
          <w:sz w:val="32"/>
          <w:szCs w:val="32"/>
        </w:rPr>
        <w:t>法定代表人（负责人）为同一人或存在控股、管理关系的不同申请人，不得同时参加本项目。</w:t>
      </w:r>
    </w:p>
    <w:p w:rsidR="00525805" w:rsidRDefault="008876C7">
      <w:pPr>
        <w:spacing w:line="360" w:lineRule="auto"/>
        <w:ind w:firstLineChars="150" w:firstLine="48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5.</w:t>
      </w:r>
      <w:r>
        <w:rPr>
          <w:rFonts w:ascii="彩虹粗仿宋" w:eastAsia="彩虹粗仿宋" w:hint="eastAsia"/>
          <w:sz w:val="32"/>
          <w:szCs w:val="32"/>
        </w:rPr>
        <w:t>供应商承诺在本项目招标过程中不存在下列情形，如存在下列情形之一，招标人有权取消其投标或中标资格。情形包括但不限于：</w:t>
      </w:r>
    </w:p>
    <w:p w:rsidR="00525805" w:rsidRDefault="008876C7">
      <w:pPr>
        <w:spacing w:line="360" w:lineRule="auto"/>
        <w:ind w:firstLineChars="150" w:firstLine="48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</w:t>
      </w:r>
      <w:r>
        <w:rPr>
          <w:rFonts w:ascii="彩虹粗仿宋" w:eastAsia="彩虹粗仿宋" w:hint="eastAsia"/>
          <w:sz w:val="32"/>
          <w:szCs w:val="32"/>
        </w:rPr>
        <w:t>1</w:t>
      </w:r>
      <w:r>
        <w:rPr>
          <w:rFonts w:ascii="彩虹粗仿宋" w:eastAsia="彩虹粗仿宋" w:hint="eastAsia"/>
          <w:sz w:val="32"/>
          <w:szCs w:val="32"/>
        </w:rPr>
        <w:t>）法定代表人（负责人）在生产经营活动中受到刑事处罚；</w:t>
      </w:r>
    </w:p>
    <w:p w:rsidR="00525805" w:rsidRDefault="008876C7">
      <w:pPr>
        <w:spacing w:line="360" w:lineRule="auto"/>
        <w:ind w:firstLineChars="150" w:firstLine="48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</w:t>
      </w:r>
      <w:r>
        <w:rPr>
          <w:rFonts w:ascii="彩虹粗仿宋" w:eastAsia="彩虹粗仿宋" w:hint="eastAsia"/>
          <w:sz w:val="32"/>
          <w:szCs w:val="32"/>
        </w:rPr>
        <w:t>2</w:t>
      </w:r>
      <w:r>
        <w:rPr>
          <w:rFonts w:ascii="彩虹粗仿宋" w:eastAsia="彩虹粗仿宋" w:hint="eastAsia"/>
          <w:sz w:val="32"/>
          <w:szCs w:val="32"/>
        </w:rPr>
        <w:t>）重大并购或重组，影响正常生产经营；</w:t>
      </w:r>
    </w:p>
    <w:p w:rsidR="00525805" w:rsidRDefault="008876C7">
      <w:pPr>
        <w:spacing w:line="360" w:lineRule="auto"/>
        <w:ind w:firstLineChars="150" w:firstLine="48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</w:t>
      </w:r>
      <w:r>
        <w:rPr>
          <w:rFonts w:ascii="彩虹粗仿宋" w:eastAsia="彩虹粗仿宋" w:hint="eastAsia"/>
          <w:sz w:val="32"/>
          <w:szCs w:val="32"/>
        </w:rPr>
        <w:t>3</w:t>
      </w:r>
      <w:r>
        <w:rPr>
          <w:rFonts w:ascii="彩虹粗仿宋" w:eastAsia="彩虹粗仿宋" w:hint="eastAsia"/>
          <w:sz w:val="32"/>
          <w:szCs w:val="32"/>
        </w:rPr>
        <w:t>）其他重大风险事项，影响正常采购合作。</w:t>
      </w:r>
    </w:p>
    <w:p w:rsidR="00525805" w:rsidRDefault="008876C7" w:rsidP="008876C7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二、服务品类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楷体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lastRenderedPageBreak/>
        <w:t>建行</w:t>
      </w:r>
      <w:r>
        <w:rPr>
          <w:rFonts w:ascii="彩虹粗仿宋" w:eastAsia="彩虹粗仿宋" w:hint="eastAsia"/>
          <w:sz w:val="32"/>
          <w:szCs w:val="32"/>
        </w:rPr>
        <w:t>临汾</w:t>
      </w:r>
      <w:r>
        <w:rPr>
          <w:rFonts w:ascii="彩虹粗仿宋" w:eastAsia="彩虹粗仿宋" w:hint="eastAsia"/>
          <w:sz w:val="32"/>
          <w:szCs w:val="32"/>
        </w:rPr>
        <w:t>分行</w:t>
      </w:r>
      <w:r>
        <w:rPr>
          <w:rFonts w:ascii="彩虹粗仿宋" w:eastAsia="彩虹粗仿宋" w:hint="eastAsia"/>
          <w:sz w:val="32"/>
          <w:szCs w:val="32"/>
        </w:rPr>
        <w:t>全辖</w:t>
      </w:r>
      <w:r>
        <w:rPr>
          <w:rFonts w:ascii="彩虹粗仿宋" w:eastAsia="彩虹粗仿宋" w:hint="eastAsia"/>
          <w:sz w:val="32"/>
          <w:szCs w:val="32"/>
        </w:rPr>
        <w:t>37</w:t>
      </w:r>
      <w:r>
        <w:rPr>
          <w:rFonts w:ascii="彩虹粗仿宋" w:eastAsia="彩虹粗仿宋" w:hint="eastAsia"/>
          <w:sz w:val="32"/>
          <w:szCs w:val="32"/>
        </w:rPr>
        <w:t>个营业网点</w:t>
      </w:r>
      <w:r>
        <w:rPr>
          <w:rFonts w:ascii="彩虹粗仿宋" w:eastAsia="彩虹粗仿宋" w:hint="eastAsia"/>
          <w:sz w:val="32"/>
          <w:szCs w:val="32"/>
        </w:rPr>
        <w:t>的首季</w:t>
      </w:r>
      <w:r>
        <w:rPr>
          <w:rFonts w:ascii="彩虹粗仿宋" w:eastAsia="彩虹粗仿宋" w:hint="eastAsia"/>
          <w:sz w:val="32"/>
          <w:szCs w:val="32"/>
        </w:rPr>
        <w:t>装饰工作</w:t>
      </w:r>
      <w:r>
        <w:rPr>
          <w:rFonts w:ascii="彩虹粗仿宋" w:eastAsia="彩虹粗仿宋" w:hint="eastAsia"/>
          <w:sz w:val="32"/>
          <w:szCs w:val="32"/>
        </w:rPr>
        <w:t>。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首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季装饰材料包括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但不限于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灯笼、窗花、玻璃贴等。</w:t>
      </w:r>
    </w:p>
    <w:p w:rsidR="00525805" w:rsidRDefault="008876C7" w:rsidP="008876C7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三、服务内容和期限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</w:t>
      </w:r>
      <w:r>
        <w:rPr>
          <w:rFonts w:ascii="彩虹粗仿宋" w:eastAsia="彩虹粗仿宋" w:hint="eastAsia"/>
          <w:sz w:val="32"/>
          <w:szCs w:val="32"/>
        </w:rPr>
        <w:t>供应商完成全部设计制作、并在网点完成现场安装，</w:t>
      </w:r>
      <w:r>
        <w:rPr>
          <w:rFonts w:ascii="彩虹粗仿宋" w:eastAsia="彩虹粗仿宋" w:hint="eastAsia"/>
          <w:sz w:val="32"/>
          <w:szCs w:val="32"/>
        </w:rPr>
        <w:t>2025</w:t>
      </w:r>
      <w:r>
        <w:rPr>
          <w:rFonts w:ascii="彩虹粗仿宋" w:eastAsia="彩虹粗仿宋" w:hint="eastAsia"/>
          <w:sz w:val="32"/>
          <w:szCs w:val="32"/>
        </w:rPr>
        <w:t>年</w:t>
      </w:r>
      <w:r>
        <w:rPr>
          <w:rFonts w:ascii="彩虹粗仿宋" w:eastAsia="彩虹粗仿宋" w:hint="eastAsia"/>
          <w:sz w:val="32"/>
          <w:szCs w:val="32"/>
        </w:rPr>
        <w:t>12</w:t>
      </w:r>
      <w:r>
        <w:rPr>
          <w:rFonts w:ascii="彩虹粗仿宋" w:eastAsia="彩虹粗仿宋" w:hint="eastAsia"/>
          <w:sz w:val="32"/>
          <w:szCs w:val="32"/>
        </w:rPr>
        <w:t>月底之前全部完成。</w:t>
      </w:r>
      <w:r>
        <w:rPr>
          <w:rFonts w:ascii="彩虹粗仿宋" w:eastAsia="彩虹粗仿宋" w:hint="eastAsia"/>
          <w:sz w:val="32"/>
          <w:szCs w:val="32"/>
        </w:rPr>
        <w:t xml:space="preserve"> 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2.</w:t>
      </w:r>
      <w:r>
        <w:rPr>
          <w:rFonts w:ascii="彩虹粗仿宋" w:eastAsia="彩虹粗仿宋" w:hint="eastAsia"/>
          <w:sz w:val="32"/>
          <w:szCs w:val="32"/>
        </w:rPr>
        <w:t>服务期限为</w:t>
      </w:r>
      <w:r>
        <w:rPr>
          <w:rFonts w:ascii="彩虹粗仿宋" w:eastAsia="彩虹粗仿宋" w:hint="eastAsia"/>
          <w:sz w:val="32"/>
          <w:szCs w:val="32"/>
        </w:rPr>
        <w:t>2025</w:t>
      </w:r>
      <w:r>
        <w:rPr>
          <w:rFonts w:ascii="彩虹粗仿宋" w:eastAsia="彩虹粗仿宋" w:hint="eastAsia"/>
          <w:sz w:val="32"/>
          <w:szCs w:val="32"/>
        </w:rPr>
        <w:t>年</w:t>
      </w:r>
      <w:r>
        <w:rPr>
          <w:rFonts w:ascii="彩虹粗仿宋" w:eastAsia="彩虹粗仿宋" w:hint="eastAsia"/>
          <w:sz w:val="32"/>
          <w:szCs w:val="32"/>
        </w:rPr>
        <w:t>12</w:t>
      </w:r>
      <w:r>
        <w:rPr>
          <w:rFonts w:ascii="彩虹粗仿宋" w:eastAsia="彩虹粗仿宋" w:hint="eastAsia"/>
          <w:sz w:val="32"/>
          <w:szCs w:val="32"/>
        </w:rPr>
        <w:t>月至</w:t>
      </w:r>
      <w:r>
        <w:rPr>
          <w:rFonts w:ascii="彩虹粗仿宋" w:eastAsia="彩虹粗仿宋" w:hint="eastAsia"/>
          <w:sz w:val="32"/>
          <w:szCs w:val="32"/>
        </w:rPr>
        <w:t>2026</w:t>
      </w:r>
      <w:r>
        <w:rPr>
          <w:rFonts w:ascii="彩虹粗仿宋" w:eastAsia="彩虹粗仿宋" w:hint="eastAsia"/>
          <w:sz w:val="32"/>
          <w:szCs w:val="32"/>
        </w:rPr>
        <w:t>年</w:t>
      </w:r>
      <w:r>
        <w:rPr>
          <w:rFonts w:ascii="彩虹粗仿宋" w:eastAsia="彩虹粗仿宋" w:hint="eastAsia"/>
          <w:sz w:val="32"/>
          <w:szCs w:val="32"/>
        </w:rPr>
        <w:t>4</w:t>
      </w:r>
      <w:r>
        <w:rPr>
          <w:rFonts w:ascii="彩虹粗仿宋" w:eastAsia="彩虹粗仿宋" w:hint="eastAsia"/>
          <w:sz w:val="32"/>
          <w:szCs w:val="32"/>
        </w:rPr>
        <w:t>月</w:t>
      </w:r>
      <w:r>
        <w:rPr>
          <w:rFonts w:ascii="彩虹粗仿宋" w:eastAsia="彩虹粗仿宋" w:hint="eastAsia"/>
          <w:sz w:val="32"/>
          <w:szCs w:val="32"/>
        </w:rPr>
        <w:t>。</w:t>
      </w:r>
    </w:p>
    <w:p w:rsidR="00525805" w:rsidRDefault="008876C7" w:rsidP="008876C7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四</w:t>
      </w: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、服务质量要求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首</w:t>
      </w:r>
      <w:r>
        <w:rPr>
          <w:rFonts w:ascii="彩虹粗仿宋" w:eastAsia="彩虹粗仿宋" w:hint="eastAsia"/>
          <w:sz w:val="32"/>
          <w:szCs w:val="32"/>
        </w:rPr>
        <w:t>季装饰材料</w:t>
      </w:r>
      <w:r>
        <w:rPr>
          <w:rFonts w:ascii="彩虹粗仿宋" w:eastAsia="彩虹粗仿宋" w:hint="eastAsia"/>
          <w:sz w:val="32"/>
          <w:szCs w:val="32"/>
        </w:rPr>
        <w:t>使用的</w:t>
      </w:r>
      <w:r>
        <w:rPr>
          <w:rFonts w:ascii="彩虹粗仿宋" w:eastAsia="彩虹粗仿宋" w:hint="eastAsia"/>
          <w:sz w:val="32"/>
          <w:szCs w:val="32"/>
        </w:rPr>
        <w:t>灯笼、窗花、玻璃贴等</w:t>
      </w:r>
      <w:r>
        <w:rPr>
          <w:rFonts w:ascii="彩虹粗仿宋" w:eastAsia="彩虹粗仿宋" w:hint="eastAsia"/>
          <w:sz w:val="32"/>
          <w:szCs w:val="32"/>
        </w:rPr>
        <w:t>，</w:t>
      </w:r>
      <w:r>
        <w:rPr>
          <w:rFonts w:ascii="彩虹粗仿宋" w:eastAsia="彩虹粗仿宋" w:hint="eastAsia"/>
          <w:sz w:val="32"/>
          <w:szCs w:val="32"/>
        </w:rPr>
        <w:t>物品质量要求</w:t>
      </w:r>
      <w:r>
        <w:rPr>
          <w:rFonts w:ascii="彩虹粗仿宋" w:eastAsia="彩虹粗仿宋" w:hint="eastAsia"/>
          <w:sz w:val="32"/>
          <w:szCs w:val="32"/>
        </w:rPr>
        <w:t>，</w:t>
      </w:r>
      <w:r>
        <w:rPr>
          <w:rFonts w:ascii="彩虹粗仿宋" w:eastAsia="彩虹粗仿宋" w:hint="eastAsia"/>
          <w:sz w:val="32"/>
          <w:szCs w:val="32"/>
        </w:rPr>
        <w:t>符合国家环保</w:t>
      </w:r>
      <w:r>
        <w:rPr>
          <w:rFonts w:ascii="彩虹粗仿宋" w:eastAsia="彩虹粗仿宋" w:hint="eastAsia"/>
          <w:sz w:val="32"/>
          <w:szCs w:val="32"/>
        </w:rPr>
        <w:t>及消防</w:t>
      </w:r>
      <w:r>
        <w:rPr>
          <w:rFonts w:ascii="彩虹粗仿宋" w:eastAsia="彩虹粗仿宋" w:hint="eastAsia"/>
          <w:sz w:val="32"/>
          <w:szCs w:val="32"/>
        </w:rPr>
        <w:t>要求。</w:t>
      </w:r>
    </w:p>
    <w:p w:rsidR="00525805" w:rsidRDefault="008876C7" w:rsidP="008876C7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五</w:t>
      </w: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、保密要求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proofErr w:type="gramStart"/>
      <w:r>
        <w:rPr>
          <w:rFonts w:ascii="彩虹粗仿宋" w:eastAsia="彩虹粗仿宋" w:hint="eastAsia"/>
          <w:sz w:val="32"/>
          <w:szCs w:val="32"/>
        </w:rPr>
        <w:t>本需求</w:t>
      </w:r>
      <w:proofErr w:type="gramEnd"/>
      <w:r>
        <w:rPr>
          <w:rFonts w:ascii="彩虹粗仿宋" w:eastAsia="彩虹粗仿宋" w:hint="eastAsia"/>
          <w:sz w:val="32"/>
          <w:szCs w:val="32"/>
        </w:rPr>
        <w:t>及其附件属于双方的商业秘密，未经一方书面同意，另一方不得向第三方披露。法律法规、监管规定另有规定的除外。乙方应妥善保管好我行办公大楼、营业场所服务内容的相关资料，并进行保密，不得以任何方式擅自使用、复制、传播、散布、公布和向第三方披露，否则将承担相应法律责任。保密义务具有永久性，不因</w:t>
      </w:r>
      <w:proofErr w:type="gramStart"/>
      <w:r>
        <w:rPr>
          <w:rFonts w:ascii="彩虹粗仿宋" w:eastAsia="彩虹粗仿宋" w:hint="eastAsia"/>
          <w:sz w:val="32"/>
          <w:szCs w:val="32"/>
        </w:rPr>
        <w:t>本需求</w:t>
      </w:r>
      <w:proofErr w:type="gramEnd"/>
      <w:r>
        <w:rPr>
          <w:rFonts w:ascii="彩虹粗仿宋" w:eastAsia="彩虹粗仿宋" w:hint="eastAsia"/>
          <w:sz w:val="32"/>
          <w:szCs w:val="32"/>
        </w:rPr>
        <w:t>的终止而终止。</w:t>
      </w:r>
    </w:p>
    <w:p w:rsidR="00525805" w:rsidRDefault="008876C7" w:rsidP="008876C7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六</w:t>
      </w: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、服务供应安排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供应商按我行审定后的设计标准模版，完成全部设计制作、并在网点完成现场安装，</w:t>
      </w:r>
      <w:r>
        <w:rPr>
          <w:rFonts w:ascii="彩虹粗仿宋" w:eastAsia="彩虹粗仿宋" w:hint="eastAsia"/>
          <w:sz w:val="32"/>
          <w:szCs w:val="32"/>
        </w:rPr>
        <w:t>2025</w:t>
      </w:r>
      <w:r>
        <w:rPr>
          <w:rFonts w:ascii="彩虹粗仿宋" w:eastAsia="彩虹粗仿宋" w:hint="eastAsia"/>
          <w:sz w:val="32"/>
          <w:szCs w:val="32"/>
        </w:rPr>
        <w:t>年</w:t>
      </w:r>
      <w:r>
        <w:rPr>
          <w:rFonts w:ascii="彩虹粗仿宋" w:eastAsia="彩虹粗仿宋" w:hint="eastAsia"/>
          <w:sz w:val="32"/>
          <w:szCs w:val="32"/>
        </w:rPr>
        <w:t>12</w:t>
      </w:r>
      <w:r>
        <w:rPr>
          <w:rFonts w:ascii="彩虹粗仿宋" w:eastAsia="彩虹粗仿宋" w:hint="eastAsia"/>
          <w:sz w:val="32"/>
          <w:szCs w:val="32"/>
        </w:rPr>
        <w:t>月底之前</w:t>
      </w:r>
      <w:r>
        <w:rPr>
          <w:rFonts w:ascii="彩虹粗仿宋" w:eastAsia="彩虹粗仿宋" w:hint="eastAsia"/>
          <w:sz w:val="32"/>
          <w:szCs w:val="32"/>
        </w:rPr>
        <w:t>全部完成。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 </w:t>
      </w:r>
    </w:p>
    <w:p w:rsidR="00525805" w:rsidRDefault="008876C7" w:rsidP="008876C7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七</w:t>
      </w: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、款项支付要求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供应商完成网点的装饰制作与安装后，我行在验收通过后，供应商开具符合规定的增值税专用发票，我行在一个月内付清，付款采用转账支付形式。</w:t>
      </w:r>
    </w:p>
    <w:p w:rsidR="00525805" w:rsidRDefault="008876C7" w:rsidP="008876C7">
      <w:pPr>
        <w:tabs>
          <w:tab w:val="left" w:pos="312"/>
        </w:tabs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bCs/>
          <w:sz w:val="32"/>
          <w:szCs w:val="32"/>
        </w:rPr>
        <w:lastRenderedPageBreak/>
        <w:t>八</w:t>
      </w:r>
      <w:r>
        <w:rPr>
          <w:rFonts w:ascii="彩虹粗仿宋" w:eastAsia="彩虹粗仿宋" w:hAnsi="彩虹粗仿宋" w:cs="彩虹粗仿宋" w:hint="eastAsia"/>
          <w:b/>
          <w:bCs/>
          <w:sz w:val="32"/>
          <w:szCs w:val="32"/>
        </w:rPr>
        <w:t>、违约处罚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我行有权对供应商提供服务的完成时间、数量、质量、效率进行检查监督，并要求整改完善，供应</w:t>
      </w:r>
      <w:proofErr w:type="gramStart"/>
      <w:r>
        <w:rPr>
          <w:rFonts w:ascii="彩虹粗仿宋" w:eastAsia="彩虹粗仿宋" w:hint="eastAsia"/>
          <w:sz w:val="32"/>
          <w:szCs w:val="32"/>
        </w:rPr>
        <w:t>商服务</w:t>
      </w:r>
      <w:proofErr w:type="gramEnd"/>
      <w:r>
        <w:rPr>
          <w:rFonts w:ascii="彩虹粗仿宋" w:eastAsia="彩虹粗仿宋" w:hint="eastAsia"/>
          <w:sz w:val="32"/>
          <w:szCs w:val="32"/>
        </w:rPr>
        <w:t>人员在服务过程中有下列行为的，我行有权做出扣减服务费，更换服务人员，终止服务合同等处罚。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</w:t>
      </w:r>
      <w:r>
        <w:rPr>
          <w:rFonts w:ascii="彩虹粗仿宋" w:eastAsia="彩虹粗仿宋" w:hint="eastAsia"/>
          <w:sz w:val="32"/>
          <w:szCs w:val="32"/>
        </w:rPr>
        <w:t>服务人员与我行员工发生争吵，供应商人员不认真履行职责的，对工作玩忽职守、不负责任的，造成我行财物损失的，供应商应承担违约责任并赔偿我行由此遭受的损失。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</w:t>
      </w:r>
      <w:r>
        <w:rPr>
          <w:rFonts w:ascii="彩虹粗仿宋" w:eastAsia="彩虹粗仿宋" w:hint="eastAsia"/>
          <w:sz w:val="32"/>
          <w:szCs w:val="32"/>
        </w:rPr>
        <w:t>.</w:t>
      </w:r>
      <w:r>
        <w:rPr>
          <w:rFonts w:ascii="彩虹粗仿宋" w:eastAsia="彩虹粗仿宋" w:hint="eastAsia"/>
          <w:sz w:val="32"/>
          <w:szCs w:val="32"/>
        </w:rPr>
        <w:t>供应商或供应</w:t>
      </w:r>
      <w:proofErr w:type="gramStart"/>
      <w:r>
        <w:rPr>
          <w:rFonts w:ascii="彩虹粗仿宋" w:eastAsia="彩虹粗仿宋" w:hint="eastAsia"/>
          <w:sz w:val="32"/>
          <w:szCs w:val="32"/>
        </w:rPr>
        <w:t>商服务</w:t>
      </w:r>
      <w:proofErr w:type="gramEnd"/>
      <w:r>
        <w:rPr>
          <w:rFonts w:ascii="彩虹粗仿宋" w:eastAsia="彩虹粗仿宋" w:hint="eastAsia"/>
          <w:sz w:val="32"/>
          <w:szCs w:val="32"/>
        </w:rPr>
        <w:t>人员由</w:t>
      </w:r>
      <w:r>
        <w:rPr>
          <w:rFonts w:ascii="彩虹粗仿宋" w:eastAsia="彩虹粗仿宋" w:hint="eastAsia"/>
          <w:sz w:val="32"/>
          <w:szCs w:val="32"/>
        </w:rPr>
        <w:t>于服务不到位等自身原因造成重大安全事故、重大损失的，供应商应承担违约责任并赔偿我行由此遭受的损失。</w:t>
      </w:r>
    </w:p>
    <w:p w:rsidR="00525805" w:rsidRDefault="008876C7" w:rsidP="008876C7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九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、安全要求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</w:t>
      </w:r>
      <w:r>
        <w:rPr>
          <w:rFonts w:ascii="彩虹粗仿宋" w:eastAsia="彩虹粗仿宋" w:hint="eastAsia"/>
          <w:sz w:val="32"/>
          <w:szCs w:val="32"/>
        </w:rPr>
        <w:t>供应商工作人员在为我行提供服务过程中造成的自身人身伤害、死亡、工作人员发生的工伤或劳动纠纷均由供应商负责处理，我行不负任何责任。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2.</w:t>
      </w:r>
      <w:r>
        <w:rPr>
          <w:rFonts w:ascii="彩虹粗仿宋" w:eastAsia="彩虹粗仿宋" w:hint="eastAsia"/>
          <w:sz w:val="32"/>
          <w:szCs w:val="32"/>
        </w:rPr>
        <w:t>供应商工作人员在为我行提供服务过程中发生伤病、意外事故、交通事故、生产事故、工伤等造成的损伤、治疗所产生的医疗费用及其他责任，均由乙方处理并承担。</w:t>
      </w:r>
    </w:p>
    <w:p w:rsidR="00525805" w:rsidRDefault="008876C7" w:rsidP="008876C7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十、售后服务要求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乙方应当保证其服务质量，工作完毕应主动邀请甲方进行检查；对不合格部分，乙方应进行重新处理，直到甲方满意为止。</w:t>
      </w:r>
    </w:p>
    <w:p w:rsidR="00525805" w:rsidRDefault="008876C7" w:rsidP="008876C7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十</w:t>
      </w: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一</w:t>
      </w: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、报价要求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  <w:highlight w:val="yellow"/>
        </w:rPr>
      </w:pPr>
      <w:r>
        <w:rPr>
          <w:rFonts w:ascii="彩虹粗仿宋" w:eastAsia="彩虹粗仿宋" w:hint="eastAsia"/>
          <w:color w:val="000000" w:themeColor="text1"/>
          <w:sz w:val="32"/>
        </w:rPr>
        <w:lastRenderedPageBreak/>
        <w:t>招标人不承诺采购数量，以实际发生为准。按照投标人</w:t>
      </w:r>
      <w:r>
        <w:rPr>
          <w:rFonts w:ascii="彩虹粗仿宋" w:eastAsia="彩虹粗仿宋"/>
          <w:color w:val="000000" w:themeColor="text1"/>
          <w:sz w:val="32"/>
        </w:rPr>
        <w:t>报价</w:t>
      </w:r>
      <w:r>
        <w:rPr>
          <w:rFonts w:ascii="彩虹粗仿宋" w:eastAsia="彩虹粗仿宋" w:hint="eastAsia"/>
          <w:color w:val="000000" w:themeColor="text1"/>
          <w:sz w:val="32"/>
        </w:rPr>
        <w:t>执行投放，最终在预算</w:t>
      </w:r>
      <w:r>
        <w:rPr>
          <w:rFonts w:ascii="彩虹粗仿宋" w:eastAsia="彩虹粗仿宋"/>
          <w:color w:val="000000" w:themeColor="text1"/>
          <w:sz w:val="32"/>
        </w:rPr>
        <w:t>金额内据实结算</w:t>
      </w:r>
      <w:r>
        <w:rPr>
          <w:rFonts w:ascii="彩虹粗仿宋" w:eastAsia="彩虹粗仿宋" w:hint="eastAsia"/>
          <w:color w:val="000000" w:themeColor="text1"/>
          <w:sz w:val="32"/>
        </w:rPr>
        <w:t>。</w:t>
      </w:r>
    </w:p>
    <w:p w:rsidR="00525805" w:rsidRDefault="008876C7" w:rsidP="008876C7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彩虹粗仿宋" w:cs="彩虹粗仿宋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napToGrid w:val="0"/>
          <w:kern w:val="0"/>
          <w:sz w:val="32"/>
          <w:szCs w:val="32"/>
        </w:rPr>
        <w:t>十</w:t>
      </w:r>
      <w:r>
        <w:rPr>
          <w:rFonts w:ascii="彩虹粗仿宋" w:eastAsia="彩虹粗仿宋" w:hAnsi="彩虹粗仿宋" w:cs="彩虹粗仿宋" w:hint="eastAsia"/>
          <w:b/>
          <w:snapToGrid w:val="0"/>
          <w:kern w:val="0"/>
          <w:sz w:val="32"/>
          <w:szCs w:val="32"/>
        </w:rPr>
        <w:t>二</w:t>
      </w:r>
      <w:r>
        <w:rPr>
          <w:rFonts w:ascii="彩虹粗仿宋" w:eastAsia="彩虹粗仿宋" w:hAnsi="彩虹粗仿宋" w:cs="彩虹粗仿宋" w:hint="eastAsia"/>
          <w:b/>
          <w:snapToGrid w:val="0"/>
          <w:kern w:val="0"/>
          <w:sz w:val="32"/>
          <w:szCs w:val="32"/>
        </w:rPr>
        <w:t>、其他要求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</w:t>
      </w:r>
      <w:r>
        <w:rPr>
          <w:rFonts w:ascii="彩虹粗仿宋" w:eastAsia="彩虹粗仿宋" w:hint="eastAsia"/>
          <w:sz w:val="32"/>
          <w:szCs w:val="32"/>
        </w:rPr>
        <w:t>因供应商工作失误给我方所造成的损失，由供应商承担责任。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2.</w:t>
      </w:r>
      <w:r>
        <w:rPr>
          <w:rFonts w:ascii="彩虹粗仿宋" w:eastAsia="彩虹粗仿宋" w:hint="eastAsia"/>
          <w:sz w:val="32"/>
          <w:szCs w:val="32"/>
        </w:rPr>
        <w:t>因自然灾害等不可抗力给我方所造成的损失，供应商不承担责任。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3.</w:t>
      </w:r>
      <w:proofErr w:type="gramStart"/>
      <w:r>
        <w:rPr>
          <w:rFonts w:ascii="彩虹粗仿宋" w:eastAsia="彩虹粗仿宋" w:hint="eastAsia"/>
          <w:sz w:val="32"/>
          <w:szCs w:val="32"/>
        </w:rPr>
        <w:t>若协议</w:t>
      </w:r>
      <w:proofErr w:type="gramEnd"/>
      <w:r>
        <w:rPr>
          <w:rFonts w:ascii="彩虹粗仿宋" w:eastAsia="彩虹粗仿宋" w:hint="eastAsia"/>
          <w:sz w:val="32"/>
          <w:szCs w:val="32"/>
        </w:rPr>
        <w:t>期间我行上级行采购了同类型服务项目，则本项目协议自动终止，双方均无需承担相关责任。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4.</w:t>
      </w:r>
      <w:r>
        <w:rPr>
          <w:rFonts w:ascii="彩虹粗仿宋" w:eastAsia="彩虹粗仿宋" w:hint="eastAsia"/>
          <w:sz w:val="32"/>
          <w:szCs w:val="32"/>
        </w:rPr>
        <w:t>供应商违反本合同，未能达到约定的管理目标，或出现重大管理失误，造成严重社会影响的，我行有权要求终止合同。</w:t>
      </w:r>
    </w:p>
    <w:p w:rsidR="00525805" w:rsidRDefault="008876C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5.</w:t>
      </w:r>
      <w:r>
        <w:rPr>
          <w:rFonts w:ascii="彩虹粗仿宋" w:eastAsia="彩虹粗仿宋" w:hint="eastAsia"/>
          <w:sz w:val="32"/>
          <w:szCs w:val="32"/>
        </w:rPr>
        <w:t>甲乙双方任何一方提出解除合同的，必须提前一个月通知对方。</w:t>
      </w:r>
    </w:p>
    <w:p w:rsidR="00525805" w:rsidRDefault="00525805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</w:p>
    <w:p w:rsidR="00525805" w:rsidRDefault="00525805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</w:p>
    <w:p w:rsidR="00525805" w:rsidRDefault="00525805"/>
    <w:p w:rsidR="00525805" w:rsidRDefault="00525805"/>
    <w:sectPr w:rsidR="00525805">
      <w:pgSz w:w="11906" w:h="16838"/>
      <w:pgMar w:top="1157" w:right="1576" w:bottom="1157" w:left="1576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楷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27F03"/>
    <w:multiLevelType w:val="multilevel"/>
    <w:tmpl w:val="24127F03"/>
    <w:lvl w:ilvl="0">
      <w:start w:val="1"/>
      <w:numFmt w:val="japaneseCounting"/>
      <w:lvlText w:val="%1、"/>
      <w:lvlJc w:val="left"/>
      <w:pPr>
        <w:ind w:left="1363" w:hanging="720"/>
      </w:pPr>
      <w:rPr>
        <w:rFonts w:hint="default"/>
        <w:b/>
        <w:lang w:val="en-US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805"/>
    <w:rsid w:val="00525805"/>
    <w:rsid w:val="008876C7"/>
    <w:rsid w:val="08822685"/>
    <w:rsid w:val="17A91184"/>
    <w:rsid w:val="4C283E67"/>
    <w:rsid w:val="5E4F6715"/>
    <w:rsid w:val="735CDE3C"/>
    <w:rsid w:val="77E7454F"/>
    <w:rsid w:val="DDFD0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3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uiPriority w:val="99"/>
    <w:unhideWhenUsed/>
    <w:qFormat/>
    <w:pPr>
      <w:spacing w:after="120"/>
      <w:ind w:leftChars="200" w:left="420"/>
    </w:pPr>
    <w:rPr>
      <w:sz w:val="16"/>
      <w:szCs w:val="16"/>
    </w:rPr>
  </w:style>
  <w:style w:type="paragraph" w:styleId="a3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3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uiPriority w:val="99"/>
    <w:unhideWhenUsed/>
    <w:qFormat/>
    <w:pPr>
      <w:spacing w:after="120"/>
      <w:ind w:leftChars="200" w:left="420"/>
    </w:pPr>
    <w:rPr>
      <w:sz w:val="16"/>
      <w:szCs w:val="16"/>
    </w:rPr>
  </w:style>
  <w:style w:type="paragraph" w:styleId="a3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242</Words>
  <Characters>1386</Characters>
  <Application>Microsoft Office Word</Application>
  <DocSecurity>0</DocSecurity>
  <Lines>11</Lines>
  <Paragraphs>3</Paragraphs>
  <ScaleCrop>false</ScaleCrop>
  <Company>Microsoft</Company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ccb</dc:creator>
  <cp:lastModifiedBy>财务会计部综合</cp:lastModifiedBy>
  <cp:revision>2</cp:revision>
  <dcterms:created xsi:type="dcterms:W3CDTF">2025-12-18T02:25:00Z</dcterms:created>
  <dcterms:modified xsi:type="dcterms:W3CDTF">2025-12-18T02:25:00Z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0FEF1E2CB2BE4F3EAB07BC086F50048F_13</vt:lpwstr>
  </property>
</Properties>
</file>