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彩虹小标宋" w:eastAsia="彩虹小标宋"/>
          <w:color w:val="0D0D0D" w:themeColor="text1" w:themeTint="F2"/>
          <w:sz w:val="44"/>
          <w:szCs w:val="44"/>
          <w14:textFill>
            <w14:solidFill>
              <w14:schemeClr w14:val="tx1">
                <w14:lumMod w14:val="95000"/>
                <w14:lumOff w14:val="5000"/>
              </w14:schemeClr>
            </w14:solidFill>
          </w14:textFill>
        </w:rPr>
      </w:pPr>
      <w:r>
        <w:rPr>
          <w:rFonts w:hint="eastAsia" w:ascii="彩虹小标宋" w:eastAsia="彩虹小标宋"/>
          <w:color w:val="0D0D0D" w:themeColor="text1" w:themeTint="F2"/>
          <w:sz w:val="44"/>
          <w:szCs w:val="44"/>
          <w14:textFill>
            <w14:solidFill>
              <w14:schemeClr w14:val="tx1">
                <w14:lumMod w14:val="95000"/>
                <w14:lumOff w14:val="5000"/>
              </w14:schemeClr>
            </w14:solidFill>
          </w14:textFill>
        </w:rPr>
        <w:t>采购需求</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我</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行拟于202</w:t>
      </w:r>
      <w:r>
        <w:rPr>
          <w:rFonts w:ascii="彩虹粗仿宋" w:eastAsia="彩虹粗仿宋"/>
          <w:color w:val="0D0D0D" w:themeColor="text1" w:themeTint="F2"/>
          <w:sz w:val="32"/>
          <w:szCs w:val="32"/>
          <w14:textFill>
            <w14:solidFill>
              <w14:schemeClr w14:val="tx1">
                <w14:lumMod w14:val="95000"/>
                <w14:lumOff w14:val="5000"/>
              </w14:schemeClr>
            </w14:solidFill>
          </w14:textFill>
        </w:rPr>
        <w:t>5</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年</w:t>
      </w:r>
      <w:r>
        <w:rPr>
          <w:rFonts w:ascii="彩虹粗仿宋" w:eastAsia="彩虹粗仿宋"/>
          <w:color w:val="0D0D0D" w:themeColor="text1" w:themeTint="F2"/>
          <w:sz w:val="32"/>
          <w:szCs w:val="32"/>
          <w14:textFill>
            <w14:solidFill>
              <w14:schemeClr w14:val="tx1">
                <w14:lumMod w14:val="95000"/>
                <w14:lumOff w14:val="5000"/>
              </w14:schemeClr>
            </w14:solidFill>
          </w14:textFill>
        </w:rPr>
        <w:t>12</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月举行校园招聘面试。拟通过采购确定校园招聘面试服务供应商。现将具体</w:t>
      </w: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需求</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说明如下：</w:t>
      </w:r>
    </w:p>
    <w:p>
      <w:pPr>
        <w:tabs>
          <w:tab w:val="center" w:pos="4153"/>
        </w:tabs>
        <w:adjustRightInd w:val="0"/>
        <w:snapToGrid w:val="0"/>
        <w:spacing w:line="560" w:lineRule="exact"/>
        <w:ind w:firstLine="640" w:firstLineChars="200"/>
        <w:rPr>
          <w:rFonts w:hint="eastAsia" w:ascii="彩虹黑体" w:eastAsia="彩虹黑体"/>
          <w:color w:val="0D0D0D" w:themeColor="text1" w:themeTint="F2"/>
          <w:sz w:val="32"/>
          <w:szCs w:val="32"/>
          <w:lang w:eastAsia="zh-CN"/>
          <w14:textFill>
            <w14:solidFill>
              <w14:schemeClr w14:val="tx1">
                <w14:lumMod w14:val="95000"/>
                <w14:lumOff w14:val="5000"/>
              </w14:schemeClr>
            </w14:solidFill>
          </w14:textFill>
        </w:rPr>
      </w:pPr>
      <w:r>
        <w:rPr>
          <w:rFonts w:hint="eastAsia" w:ascii="彩虹黑体" w:eastAsia="彩虹黑体"/>
          <w:color w:val="0D0D0D" w:themeColor="text1" w:themeTint="F2"/>
          <w:sz w:val="32"/>
          <w:szCs w:val="32"/>
          <w14:textFill>
            <w14:solidFill>
              <w14:schemeClr w14:val="tx1">
                <w14:lumMod w14:val="95000"/>
                <w14:lumOff w14:val="5000"/>
              </w14:schemeClr>
            </w14:solidFill>
          </w14:textFill>
        </w:rPr>
        <w:t>一、服务供应商要求</w:t>
      </w:r>
      <w:r>
        <w:rPr>
          <w:rFonts w:hint="eastAsia" w:ascii="彩虹黑体" w:eastAsia="彩虹黑体"/>
          <w:color w:val="0D0D0D" w:themeColor="text1" w:themeTint="F2"/>
          <w:sz w:val="32"/>
          <w:szCs w:val="32"/>
          <w:lang w:eastAsia="zh-CN"/>
          <w14:textFill>
            <w14:solidFill>
              <w14:schemeClr w14:val="tx1">
                <w14:lumMod w14:val="95000"/>
                <w14:lumOff w14:val="5000"/>
              </w14:schemeClr>
            </w14:solidFill>
          </w14:textFill>
        </w:rPr>
        <w:tab/>
      </w:r>
    </w:p>
    <w:p>
      <w:pPr>
        <w:adjustRightInd w:val="0"/>
        <w:snapToGrid w:val="0"/>
        <w:spacing w:line="560" w:lineRule="exact"/>
        <w:ind w:firstLine="640" w:firstLineChars="200"/>
        <w:rPr>
          <w:rFonts w:ascii="彩虹粗仿宋" w:eastAsia="彩虹粗仿宋"/>
          <w:sz w:val="32"/>
          <w:szCs w:val="32"/>
        </w:rPr>
      </w:pPr>
      <w:r>
        <w:rPr>
          <w:rFonts w:hint="eastAsia" w:ascii="彩虹粗仿宋" w:eastAsia="彩虹粗仿宋"/>
          <w:sz w:val="32"/>
          <w:szCs w:val="32"/>
        </w:rPr>
        <w:t>1.公司具有独立企业法人资格，</w:t>
      </w:r>
      <w:r>
        <w:rPr>
          <w:rFonts w:hint="eastAsia" w:ascii="彩虹粗仿宋" w:eastAsia="彩虹粗仿宋"/>
          <w:sz w:val="32"/>
          <w:szCs w:val="32"/>
          <w:lang w:val="en-US" w:eastAsia="zh-CN"/>
        </w:rPr>
        <w:t>具有</w:t>
      </w:r>
      <w:r>
        <w:rPr>
          <w:rFonts w:hint="eastAsia" w:ascii="彩虹粗仿宋" w:eastAsia="彩虹粗仿宋"/>
          <w:sz w:val="32"/>
          <w:szCs w:val="32"/>
        </w:rPr>
        <w:t>有效的营业执照。</w:t>
      </w:r>
    </w:p>
    <w:p>
      <w:pPr>
        <w:adjustRightInd w:val="0"/>
        <w:snapToGrid w:val="0"/>
        <w:spacing w:line="560" w:lineRule="exact"/>
        <w:ind w:firstLine="640" w:firstLineChars="200"/>
        <w:rPr>
          <w:rFonts w:ascii="彩虹粗仿宋" w:eastAsia="彩虹粗仿宋"/>
          <w:sz w:val="32"/>
          <w:szCs w:val="32"/>
        </w:rPr>
      </w:pPr>
      <w:r>
        <w:rPr>
          <w:rFonts w:hint="eastAsia" w:ascii="彩虹粗仿宋" w:eastAsia="彩虹粗仿宋"/>
          <w:sz w:val="32"/>
          <w:szCs w:val="32"/>
        </w:rPr>
        <w:t>2.公司必须具备人力资源服务许可证，熟悉招聘面试的流程。</w:t>
      </w:r>
    </w:p>
    <w:p>
      <w:pPr>
        <w:adjustRightInd w:val="0"/>
        <w:snapToGrid w:val="0"/>
        <w:spacing w:line="560" w:lineRule="exact"/>
        <w:ind w:firstLine="640" w:firstLineChars="200"/>
        <w:rPr>
          <w:rFonts w:ascii="彩虹粗仿宋" w:eastAsia="彩虹粗仿宋"/>
          <w:sz w:val="32"/>
          <w:szCs w:val="32"/>
        </w:rPr>
      </w:pPr>
      <w:r>
        <w:rPr>
          <w:rFonts w:ascii="彩虹粗仿宋" w:eastAsia="彩虹粗仿宋"/>
          <w:sz w:val="32"/>
          <w:szCs w:val="32"/>
        </w:rPr>
        <w:t>3.</w:t>
      </w:r>
      <w:r>
        <w:rPr>
          <w:rFonts w:hint="eastAsia" w:ascii="彩虹粗仿宋" w:eastAsia="彩虹粗仿宋"/>
          <w:sz w:val="32"/>
          <w:szCs w:val="32"/>
        </w:rPr>
        <w:t>公司</w:t>
      </w:r>
      <w:r>
        <w:rPr>
          <w:rFonts w:ascii="彩虹粗仿宋" w:eastAsia="彩虹粗仿宋"/>
          <w:sz w:val="32"/>
          <w:szCs w:val="32"/>
        </w:rPr>
        <w:t>具有</w:t>
      </w:r>
      <w:r>
        <w:rPr>
          <w:rFonts w:hint="eastAsia" w:ascii="彩虹粗仿宋" w:eastAsia="彩虹粗仿宋"/>
          <w:sz w:val="32"/>
          <w:szCs w:val="32"/>
        </w:rPr>
        <w:t>2023年1月1日至今</w:t>
      </w:r>
      <w:r>
        <w:rPr>
          <w:rFonts w:hint="eastAsia" w:ascii="彩虹粗仿宋" w:eastAsia="彩虹粗仿宋"/>
          <w:sz w:val="32"/>
          <w:szCs w:val="32"/>
          <w:lang w:val="en-US" w:eastAsia="zh-CN"/>
        </w:rPr>
        <w:t>的</w:t>
      </w:r>
      <w:r>
        <w:rPr>
          <w:rFonts w:ascii="彩虹粗仿宋" w:eastAsia="彩虹粗仿宋"/>
          <w:sz w:val="32"/>
          <w:szCs w:val="32"/>
        </w:rPr>
        <w:t>校园招聘的案例</w:t>
      </w:r>
      <w:r>
        <w:rPr>
          <w:rFonts w:hint="eastAsia" w:ascii="彩虹粗仿宋" w:eastAsia="彩虹粗仿宋"/>
          <w:sz w:val="32"/>
          <w:szCs w:val="32"/>
          <w:lang w:val="en-US" w:eastAsia="zh-CN"/>
        </w:rPr>
        <w:t>合同</w:t>
      </w:r>
      <w:r>
        <w:rPr>
          <w:rFonts w:hint="eastAsia" w:ascii="彩虹粗仿宋" w:eastAsia="彩虹粗仿宋"/>
          <w:sz w:val="32"/>
          <w:szCs w:val="32"/>
        </w:rPr>
        <w:t>，组织过1</w:t>
      </w:r>
      <w:r>
        <w:rPr>
          <w:rFonts w:ascii="彩虹粗仿宋" w:eastAsia="彩虹粗仿宋"/>
          <w:sz w:val="32"/>
          <w:szCs w:val="32"/>
        </w:rPr>
        <w:t>000</w:t>
      </w:r>
      <w:r>
        <w:rPr>
          <w:rFonts w:hint="eastAsia" w:ascii="彩虹粗仿宋" w:eastAsia="彩虹粗仿宋"/>
          <w:sz w:val="32"/>
          <w:szCs w:val="32"/>
        </w:rPr>
        <w:t>人以上的现场面试</w:t>
      </w:r>
      <w:r>
        <w:rPr>
          <w:rFonts w:ascii="彩虹粗仿宋" w:eastAsia="彩虹粗仿宋"/>
          <w:sz w:val="32"/>
          <w:szCs w:val="32"/>
        </w:rPr>
        <w:t>(需提供证明材料）</w:t>
      </w:r>
      <w:r>
        <w:rPr>
          <w:rFonts w:hint="eastAsia" w:ascii="彩虹粗仿宋" w:eastAsia="彩虹粗仿宋"/>
          <w:sz w:val="32"/>
          <w:szCs w:val="32"/>
        </w:rPr>
        <w:t>。</w:t>
      </w:r>
    </w:p>
    <w:p>
      <w:pPr>
        <w:adjustRightInd w:val="0"/>
        <w:snapToGrid w:val="0"/>
        <w:spacing w:line="560" w:lineRule="exact"/>
        <w:ind w:firstLine="640" w:firstLineChars="200"/>
        <w:rPr>
          <w:rFonts w:ascii="彩虹粗仿宋" w:eastAsia="彩虹粗仿宋"/>
          <w:sz w:val="32"/>
          <w:szCs w:val="32"/>
        </w:rPr>
      </w:pPr>
      <w:r>
        <w:rPr>
          <w:rFonts w:ascii="彩虹粗仿宋" w:eastAsia="彩虹粗仿宋"/>
          <w:sz w:val="32"/>
          <w:szCs w:val="32"/>
        </w:rPr>
        <w:t>4.供应商需提供近三年的财务报告，财务状况良好</w:t>
      </w:r>
      <w:r>
        <w:rPr>
          <w:rFonts w:hint="eastAsia" w:ascii="彩虹粗仿宋" w:eastAsia="彩虹粗仿宋"/>
          <w:sz w:val="32"/>
          <w:szCs w:val="32"/>
        </w:rPr>
        <w:t>。</w:t>
      </w:r>
    </w:p>
    <w:p>
      <w:pPr>
        <w:adjustRightInd w:val="0"/>
        <w:snapToGrid w:val="0"/>
        <w:spacing w:line="560" w:lineRule="exact"/>
        <w:ind w:firstLine="640" w:firstLineChars="200"/>
        <w:rPr>
          <w:rFonts w:hint="eastAsia" w:ascii="彩虹粗仿宋" w:eastAsia="彩虹粗仿宋"/>
          <w:sz w:val="32"/>
          <w:szCs w:val="32"/>
          <w:lang w:eastAsia="zh-CN"/>
        </w:rPr>
      </w:pPr>
      <w:r>
        <w:rPr>
          <w:rFonts w:hint="eastAsia" w:ascii="彩虹粗仿宋" w:eastAsia="彩虹粗仿宋"/>
          <w:sz w:val="32"/>
          <w:szCs w:val="32"/>
        </w:rPr>
        <w:t>5</w:t>
      </w:r>
      <w:r>
        <w:rPr>
          <w:rFonts w:ascii="彩虹粗仿宋" w:eastAsia="彩虹粗仿宋"/>
          <w:sz w:val="32"/>
          <w:szCs w:val="32"/>
        </w:rPr>
        <w:t>.</w:t>
      </w:r>
      <w:r>
        <w:rPr>
          <w:rFonts w:hint="eastAsia" w:ascii="彩虹粗仿宋" w:eastAsia="彩虹粗仿宋"/>
          <w:sz w:val="32"/>
          <w:szCs w:val="32"/>
        </w:rPr>
        <w:t>公司注册地在异地的，在西安应设有分公司，需提供分公司的营业执照</w:t>
      </w:r>
      <w:r>
        <w:rPr>
          <w:rFonts w:hint="eastAsia" w:ascii="彩虹粗仿宋" w:eastAsia="彩虹粗仿宋"/>
          <w:sz w:val="32"/>
          <w:szCs w:val="32"/>
          <w:lang w:eastAsia="zh-CN"/>
        </w:rPr>
        <w:t>；</w:t>
      </w:r>
    </w:p>
    <w:p>
      <w:pPr>
        <w:adjustRightInd w:val="0"/>
        <w:snapToGrid w:val="0"/>
        <w:spacing w:line="560" w:lineRule="exact"/>
        <w:ind w:firstLine="640" w:firstLineChars="200"/>
        <w:rPr>
          <w:rFonts w:hint="default" w:ascii="彩虹粗仿宋" w:eastAsia="彩虹粗仿宋"/>
          <w:sz w:val="32"/>
          <w:szCs w:val="32"/>
          <w:lang w:val="en-US" w:eastAsia="zh-CN"/>
        </w:rPr>
      </w:pPr>
      <w:r>
        <w:rPr>
          <w:rFonts w:hint="eastAsia" w:ascii="彩虹粗仿宋" w:eastAsia="彩虹粗仿宋"/>
          <w:sz w:val="32"/>
          <w:szCs w:val="32"/>
          <w:lang w:val="en-US" w:eastAsia="zh-CN"/>
        </w:rPr>
        <w:t>6.供应商须承诺：对我行面试需求内容严格保密，严禁外传至第三方；不向外泄露任何与招聘工作有关的信息。</w:t>
      </w:r>
    </w:p>
    <w:p>
      <w:pPr>
        <w:adjustRightInd w:val="0"/>
        <w:snapToGrid w:val="0"/>
        <w:spacing w:line="560" w:lineRule="exact"/>
        <w:ind w:firstLine="640" w:firstLineChars="200"/>
        <w:rPr>
          <w:rFonts w:ascii="彩虹黑体" w:eastAsia="彩虹黑体"/>
          <w:color w:val="0D0D0D" w:themeColor="text1" w:themeTint="F2"/>
          <w:sz w:val="32"/>
          <w:szCs w:val="32"/>
          <w14:textFill>
            <w14:solidFill>
              <w14:schemeClr w14:val="tx1">
                <w14:lumMod w14:val="95000"/>
                <w14:lumOff w14:val="5000"/>
              </w14:schemeClr>
            </w14:solidFill>
          </w14:textFill>
        </w:rPr>
      </w:pPr>
      <w:r>
        <w:rPr>
          <w:rFonts w:hint="eastAsia" w:ascii="彩虹黑体" w:eastAsia="彩虹黑体"/>
          <w:color w:val="0D0D0D" w:themeColor="text1" w:themeTint="F2"/>
          <w:sz w:val="32"/>
          <w:szCs w:val="32"/>
          <w14:textFill>
            <w14:solidFill>
              <w14:schemeClr w14:val="tx1">
                <w14:lumMod w14:val="95000"/>
                <w14:lumOff w14:val="5000"/>
              </w14:schemeClr>
            </w14:solidFill>
          </w14:textFill>
        </w:rPr>
        <w:t>二、服务内容及要求</w:t>
      </w:r>
    </w:p>
    <w:p>
      <w:pPr>
        <w:adjustRightInd w:val="0"/>
        <w:snapToGrid w:val="0"/>
        <w:spacing w:line="560" w:lineRule="exact"/>
        <w:ind w:firstLine="643" w:firstLineChars="200"/>
        <w:rPr>
          <w:rFonts w:ascii="彩虹楷体" w:eastAsia="彩虹楷体"/>
          <w:b/>
          <w:color w:val="0D0D0D" w:themeColor="text1" w:themeTint="F2"/>
          <w:sz w:val="32"/>
          <w:szCs w:val="32"/>
          <w14:textFill>
            <w14:solidFill>
              <w14:schemeClr w14:val="tx1">
                <w14:lumMod w14:val="95000"/>
                <w14:lumOff w14:val="5000"/>
              </w14:schemeClr>
            </w14:solidFill>
          </w14:textFill>
        </w:rPr>
      </w:pPr>
      <w:r>
        <w:rPr>
          <w:rFonts w:hint="eastAsia" w:ascii="彩虹楷体" w:eastAsia="彩虹楷体"/>
          <w:b/>
          <w:color w:val="0D0D0D" w:themeColor="text1" w:themeTint="F2"/>
          <w:sz w:val="32"/>
          <w:szCs w:val="32"/>
          <w14:textFill>
            <w14:solidFill>
              <w14:schemeClr w14:val="tx1">
                <w14:lumMod w14:val="95000"/>
                <w14:lumOff w14:val="5000"/>
              </w14:schemeClr>
            </w14:solidFill>
          </w14:textFill>
        </w:rPr>
        <w:t>（一）服务内容</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1.时间：在省行人力资源部规定的时间内完成，时间范围自合同签订至202</w:t>
      </w:r>
      <w:r>
        <w:rPr>
          <w:rFonts w:ascii="彩虹粗仿宋" w:eastAsia="彩虹粗仿宋"/>
          <w:color w:val="0D0D0D" w:themeColor="text1" w:themeTint="F2"/>
          <w:sz w:val="32"/>
          <w:szCs w:val="32"/>
          <w14:textFill>
            <w14:solidFill>
              <w14:schemeClr w14:val="tx1">
                <w14:lumMod w14:val="95000"/>
                <w14:lumOff w14:val="5000"/>
              </w14:schemeClr>
            </w14:solidFill>
          </w14:textFill>
        </w:rPr>
        <w:t>6</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年</w:t>
      </w:r>
      <w:r>
        <w:rPr>
          <w:rFonts w:ascii="彩虹粗仿宋" w:eastAsia="彩虹粗仿宋"/>
          <w:color w:val="0D0D0D" w:themeColor="text1" w:themeTint="F2"/>
          <w:sz w:val="32"/>
          <w:szCs w:val="32"/>
          <w14:textFill>
            <w14:solidFill>
              <w14:schemeClr w14:val="tx1">
                <w14:lumMod w14:val="95000"/>
                <w14:lumOff w14:val="5000"/>
              </w14:schemeClr>
            </w14:solidFill>
          </w14:textFill>
        </w:rPr>
        <w:t>6</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月</w:t>
      </w:r>
      <w:r>
        <w:rPr>
          <w:rFonts w:ascii="彩虹粗仿宋" w:eastAsia="彩虹粗仿宋"/>
          <w:color w:val="0D0D0D" w:themeColor="text1" w:themeTint="F2"/>
          <w:sz w:val="32"/>
          <w:szCs w:val="32"/>
          <w14:textFill>
            <w14:solidFill>
              <w14:schemeClr w14:val="tx1">
                <w14:lumMod w14:val="95000"/>
                <w14:lumOff w14:val="5000"/>
              </w14:schemeClr>
            </w14:solidFill>
          </w14:textFill>
        </w:rPr>
        <w:t>30</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日结束。预计面试总时长7天左右，开始时间以我行通知时间为准。</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2.人数：</w:t>
      </w: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以最终</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通知确认的面试人数为准。面试天数根据面试人数进行合理安排，预计7天左右。</w:t>
      </w:r>
    </w:p>
    <w:p>
      <w:pPr>
        <w:adjustRightInd w:val="0"/>
        <w:snapToGrid w:val="0"/>
        <w:spacing w:line="560" w:lineRule="exact"/>
        <w:ind w:firstLine="640" w:firstLineChars="200"/>
        <w:rPr>
          <w:rFonts w:ascii="彩虹粗仿宋" w:hAnsi="彩虹粗仿宋" w:eastAsia="彩虹粗仿宋" w:cs="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3.场地：面试场地由我行提供</w:t>
      </w:r>
      <w:r>
        <w:rPr>
          <w:rFonts w:hint="eastAsia" w:ascii="彩虹粗仿宋" w:hAnsi="彩虹粗仿宋" w:eastAsia="彩虹粗仿宋" w:cs="彩虹粗仿宋"/>
          <w:color w:val="0D0D0D" w:themeColor="text1" w:themeTint="F2"/>
          <w:sz w:val="32"/>
          <w:szCs w:val="32"/>
          <w14:textFill>
            <w14:solidFill>
              <w14:schemeClr w14:val="tx1">
                <w14:lumMod w14:val="95000"/>
                <w14:lumOff w14:val="5000"/>
              </w14:schemeClr>
            </w14:solidFill>
          </w14:textFill>
        </w:rPr>
        <w:t>。</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ascii="彩虹粗仿宋" w:eastAsia="彩虹粗仿宋"/>
          <w:color w:val="0D0D0D" w:themeColor="text1" w:themeTint="F2"/>
          <w:sz w:val="32"/>
          <w:szCs w:val="32"/>
          <w14:textFill>
            <w14:solidFill>
              <w14:schemeClr w14:val="tx1">
                <w14:lumMod w14:val="95000"/>
                <w14:lumOff w14:val="5000"/>
              </w14:schemeClr>
            </w14:solidFill>
          </w14:textFill>
        </w:rPr>
        <w:t>4.</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服务内容：为招聘面试提供整体方案策划及人员、设备、物品等，并协助我行组织进行面试各项流程，提供外部专业面试官，培训指导我行面试官及我行工作团队，负责面试室面试环境准备、面试全程拍摄录像，印刷宣传物料并布置场地等服务工作。</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需</w:t>
      </w: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提供</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地铁站摆渡车接送、宣传海报、主题桁架、引导标识等，每名应聘学生拍照留念、茶歇区服务以及面试室全程录像等服务，</w:t>
      </w:r>
    </w:p>
    <w:p>
      <w:pPr>
        <w:adjustRightInd w:val="0"/>
        <w:snapToGrid w:val="0"/>
        <w:spacing w:line="560" w:lineRule="exact"/>
        <w:ind w:firstLine="643" w:firstLineChars="200"/>
        <w:rPr>
          <w:rFonts w:ascii="彩虹楷体" w:eastAsia="彩虹楷体"/>
          <w:b/>
          <w:color w:val="0D0D0D" w:themeColor="text1" w:themeTint="F2"/>
          <w:sz w:val="32"/>
          <w:szCs w:val="32"/>
          <w14:textFill>
            <w14:solidFill>
              <w14:schemeClr w14:val="tx1">
                <w14:lumMod w14:val="95000"/>
                <w14:lumOff w14:val="5000"/>
              </w14:schemeClr>
            </w14:solidFill>
          </w14:textFill>
        </w:rPr>
      </w:pPr>
      <w:r>
        <w:rPr>
          <w:rFonts w:hint="eastAsia" w:ascii="彩虹楷体" w:eastAsia="彩虹楷体"/>
          <w:b/>
          <w:color w:val="0D0D0D" w:themeColor="text1" w:themeTint="F2"/>
          <w:sz w:val="32"/>
          <w:szCs w:val="32"/>
          <w14:textFill>
            <w14:solidFill>
              <w14:schemeClr w14:val="tx1">
                <w14:lumMod w14:val="95000"/>
                <w14:lumOff w14:val="5000"/>
              </w14:schemeClr>
            </w14:solidFill>
          </w14:textFill>
        </w:rPr>
        <w:t>（二）具体要求（服务供应商要对我行需求内容严格保密，严禁外传至第三方，服务供应商需对此做出承诺）</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1</w:t>
      </w:r>
      <w:r>
        <w:rPr>
          <w:rFonts w:ascii="彩虹粗仿宋" w:eastAsia="彩虹粗仿宋"/>
          <w:color w:val="0D0D0D" w:themeColor="text1" w:themeTint="F2"/>
          <w:sz w:val="32"/>
          <w:szCs w:val="32"/>
          <w14:textFill>
            <w14:solidFill>
              <w14:schemeClr w14:val="tx1">
                <w14:lumMod w14:val="95000"/>
                <w14:lumOff w14:val="5000"/>
              </w14:schemeClr>
            </w14:solidFill>
          </w14:textFill>
        </w:rPr>
        <w:t>.</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服务供应商负责布置面试现场，具体包括：6间面试室，每间布置实时监控系统，并保存所有面试过程录像；设置20米*5米桁架展示我行校园招聘宣传VI；在面试等候室门口摆放3米*2米桁架作为照相区背景；张贴宣传、指引、须知、安排等各类海报100张。</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ascii="彩虹粗仿宋" w:eastAsia="彩虹粗仿宋"/>
          <w:color w:val="0D0D0D" w:themeColor="text1" w:themeTint="F2"/>
          <w:sz w:val="32"/>
          <w:szCs w:val="32"/>
          <w14:textFill>
            <w14:solidFill>
              <w14:schemeClr w14:val="tx1">
                <w14:lumMod w14:val="95000"/>
                <w14:lumOff w14:val="5000"/>
              </w14:schemeClr>
            </w14:solidFill>
          </w14:textFill>
        </w:rPr>
        <w:t>2</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.面试期间场外、场内人员安排：</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面试场外：需安排工作人员18人。</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面试场内：需安排工作人员</w:t>
      </w: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6</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人</w:t>
      </w:r>
      <w:r>
        <w:rPr>
          <w:rFonts w:hint="eastAsia" w:ascii="彩虹粗仿宋" w:eastAsia="彩虹粗仿宋"/>
          <w:color w:val="0D0D0D" w:themeColor="text1" w:themeTint="F2"/>
          <w:sz w:val="32"/>
          <w:szCs w:val="32"/>
          <w:lang w:eastAsia="zh-CN"/>
          <w14:textFill>
            <w14:solidFill>
              <w14:schemeClr w14:val="tx1">
                <w14:lumMod w14:val="95000"/>
                <w14:lumOff w14:val="5000"/>
              </w14:schemeClr>
            </w14:solidFill>
          </w14:textFill>
        </w:rPr>
        <w:t>，</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具体工作内容由我行安排。</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另需安排行外专业面试官1</w:t>
      </w:r>
      <w:r>
        <w:rPr>
          <w:rFonts w:ascii="彩虹粗仿宋" w:eastAsia="彩虹粗仿宋"/>
          <w:color w:val="0D0D0D" w:themeColor="text1" w:themeTint="F2"/>
          <w:sz w:val="32"/>
          <w:szCs w:val="32"/>
          <w14:textFill>
            <w14:solidFill>
              <w14:schemeClr w14:val="tx1">
                <w14:lumMod w14:val="95000"/>
                <w14:lumOff w14:val="5000"/>
              </w14:schemeClr>
            </w14:solidFill>
          </w14:textFill>
        </w:rPr>
        <w:t>0</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人，作为面试室主面试官推进正式面试流程并评分。</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ascii="彩虹粗仿宋" w:eastAsia="彩虹粗仿宋"/>
          <w:color w:val="0D0D0D" w:themeColor="text1" w:themeTint="F2"/>
          <w:sz w:val="32"/>
          <w:szCs w:val="32"/>
          <w14:textFill>
            <w14:solidFill>
              <w14:schemeClr w14:val="tx1">
                <w14:lumMod w14:val="95000"/>
                <w14:lumOff w14:val="5000"/>
              </w14:schemeClr>
            </w14:solidFill>
          </w14:textFill>
        </w:rPr>
        <w:t>3</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.面试安排：根据每位应聘人员应聘岗位安排面试环节，对应聘人员各类素质进行考察评价。科技类岗位需安排专业面试加试。具体面试环节安排及考察评价要点由我行确定。</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具体流程及形式由服务供应商拿出方案，与我行沟通后确定，同时服务供应商应在方案中明确面试流程安排，材料准备、数据整理等内容。</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面试过程中，应聘人员全程不得提及本人姓名、报名序号等信息，服务供应商应对此作出相应安排。</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根据面试需要，在面试阶段提供与面试相关的其他服务。</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ascii="彩虹粗仿宋" w:eastAsia="彩虹粗仿宋"/>
          <w:color w:val="0D0D0D" w:themeColor="text1" w:themeTint="F2"/>
          <w:sz w:val="32"/>
          <w:szCs w:val="32"/>
          <w14:textFill>
            <w14:solidFill>
              <w14:schemeClr w14:val="tx1">
                <w14:lumMod w14:val="95000"/>
                <w14:lumOff w14:val="5000"/>
              </w14:schemeClr>
            </w14:solidFill>
          </w14:textFill>
        </w:rPr>
        <w:t>4</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服务供应商应准备及提供服务：面试官资料袋30个（包含面试官胸牌、签字笔、A4空白纸、纸巾等）；工作人员胸牌60个；等候室文具（包含签字笔、A4空白纸、双面胶、透明胶、订书机、曲别针、剪刀、水杯、纸巾）；等候室电子设备（笔记本电脑5台、插线板若干、抽签盒5个、手机封装信封3</w:t>
      </w:r>
      <w:r>
        <w:rPr>
          <w:rFonts w:ascii="彩虹粗仿宋" w:eastAsia="彩虹粗仿宋"/>
          <w:color w:val="0D0D0D" w:themeColor="text1" w:themeTint="F2"/>
          <w:sz w:val="32"/>
          <w:szCs w:val="32"/>
          <w14:textFill>
            <w14:solidFill>
              <w14:schemeClr w14:val="tx1">
                <w14:lumMod w14:val="95000"/>
                <w14:lumOff w14:val="5000"/>
              </w14:schemeClr>
            </w14:solidFill>
          </w14:textFill>
        </w:rPr>
        <w:t>000</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个、手机存放盒1</w:t>
      </w:r>
      <w:r>
        <w:rPr>
          <w:rFonts w:ascii="彩虹粗仿宋" w:eastAsia="彩虹粗仿宋"/>
          <w:color w:val="0D0D0D" w:themeColor="text1" w:themeTint="F2"/>
          <w:sz w:val="32"/>
          <w:szCs w:val="32"/>
          <w14:textFill>
            <w14:solidFill>
              <w14:schemeClr w14:val="tx1">
                <w14:lumMod w14:val="95000"/>
                <w14:lumOff w14:val="5000"/>
              </w14:schemeClr>
            </w14:solidFill>
          </w14:textFill>
        </w:rPr>
        <w:t>0</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个、资料箱5个）；等候室矿泉水、热水、扎头发皮筋、卡子，创口贴、润喉含片等，以及每天</w:t>
      </w:r>
      <w:r>
        <w:rPr>
          <w:rFonts w:ascii="彩虹粗仿宋" w:eastAsia="彩虹粗仿宋"/>
          <w:color w:val="0D0D0D" w:themeColor="text1" w:themeTint="F2"/>
          <w:sz w:val="32"/>
          <w:szCs w:val="32"/>
          <w14:textFill>
            <w14:solidFill>
              <w14:schemeClr w14:val="tx1">
                <w14:lumMod w14:val="95000"/>
                <w14:lumOff w14:val="5000"/>
              </w14:schemeClr>
            </w14:solidFill>
          </w14:textFill>
        </w:rPr>
        <w:t>3</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000元标准茶点小吃提供给应聘学生；签到室工具（包含数码相机、三脚架、快速彩色打印机、每名应聘人员一张相纸、电脑2台、电源插线板等）；每个面试会场挂钟、热水、咖啡、茶叶、矿泉水、纸巾等；每天</w:t>
      </w:r>
      <w:r>
        <w:rPr>
          <w:rFonts w:ascii="彩虹粗仿宋" w:eastAsia="彩虹粗仿宋"/>
          <w:color w:val="0D0D0D" w:themeColor="text1" w:themeTint="F2"/>
          <w:sz w:val="32"/>
          <w:szCs w:val="32"/>
          <w14:textFill>
            <w14:solidFill>
              <w14:schemeClr w14:val="tx1">
                <w14:lumMod w14:val="95000"/>
                <w14:lumOff w14:val="5000"/>
              </w14:schemeClr>
            </w14:solidFill>
          </w14:textFill>
        </w:rPr>
        <w:t>2</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辆55人座位大巴车往返地铁站与</w:t>
      </w:r>
      <w:r>
        <w:rPr>
          <w:rFonts w:hint="eastAsia" w:ascii="宋体" w:hAnsi="宋体" w:eastAsia="宋体" w:cs="宋体"/>
          <w:color w:val="0D0D0D" w:themeColor="text1" w:themeTint="F2"/>
          <w:sz w:val="32"/>
          <w:szCs w:val="32"/>
          <w14:textFill>
            <w14:solidFill>
              <w14:schemeClr w14:val="tx1">
                <w14:lumMod w14:val="95000"/>
                <w14:lumOff w14:val="5000"/>
              </w14:schemeClr>
            </w14:solidFill>
          </w14:textFill>
        </w:rPr>
        <w:t>浐</w:t>
      </w:r>
      <w:r>
        <w:rPr>
          <w:rFonts w:hint="eastAsia" w:ascii="彩虹粗仿宋" w:hAnsi="彩虹粗仿宋" w:eastAsia="彩虹粗仿宋" w:cs="彩虹粗仿宋"/>
          <w:color w:val="0D0D0D" w:themeColor="text1" w:themeTint="F2"/>
          <w:sz w:val="32"/>
          <w:szCs w:val="32"/>
          <w14:textFill>
            <w14:solidFill>
              <w14:schemeClr w14:val="tx1">
                <w14:lumMod w14:val="95000"/>
                <w14:lumOff w14:val="5000"/>
              </w14:schemeClr>
            </w14:solidFill>
          </w14:textFill>
        </w:rPr>
        <w:t>灞</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培训中心，同时在地铁站附近设置明显接站标识和引导人员。</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ascii="彩虹粗仿宋" w:eastAsia="彩虹粗仿宋"/>
          <w:color w:val="0D0D0D" w:themeColor="text1" w:themeTint="F2"/>
          <w:sz w:val="32"/>
          <w:szCs w:val="32"/>
          <w14:textFill>
            <w14:solidFill>
              <w14:schemeClr w14:val="tx1">
                <w14:lumMod w14:val="95000"/>
                <w14:lumOff w14:val="5000"/>
              </w14:schemeClr>
            </w14:solidFill>
          </w14:textFill>
        </w:rPr>
        <w:t>5.</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面试工作相关培训一次，时间不超过半天</w:t>
      </w:r>
      <w:r>
        <w:rPr>
          <w:rFonts w:hint="eastAsia" w:ascii="彩虹粗仿宋" w:eastAsia="彩虹粗仿宋"/>
          <w:color w:val="0D0D0D" w:themeColor="text1" w:themeTint="F2"/>
          <w:sz w:val="32"/>
          <w:szCs w:val="32"/>
          <w:lang w:eastAsia="zh-CN"/>
          <w14:textFill>
            <w14:solidFill>
              <w14:schemeClr w14:val="tx1">
                <w14:lumMod w14:val="95000"/>
                <w14:lumOff w14:val="5000"/>
              </w14:schemeClr>
            </w14:solidFill>
          </w14:textFill>
        </w:rPr>
        <w:t>，</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场地由我行提供。</w:t>
      </w:r>
    </w:p>
    <w:p>
      <w:pPr>
        <w:adjustRightInd w:val="0"/>
        <w:snapToGrid w:val="0"/>
        <w:spacing w:line="560" w:lineRule="exact"/>
        <w:ind w:firstLine="643" w:firstLineChars="200"/>
        <w:rPr>
          <w:rFonts w:ascii="彩虹楷体" w:eastAsia="彩虹楷体"/>
          <w:b/>
          <w:color w:val="0D0D0D" w:themeColor="text1" w:themeTint="F2"/>
          <w:sz w:val="32"/>
          <w:szCs w:val="32"/>
          <w14:textFill>
            <w14:solidFill>
              <w14:schemeClr w14:val="tx1">
                <w14:lumMod w14:val="95000"/>
                <w14:lumOff w14:val="5000"/>
              </w14:schemeClr>
            </w14:solidFill>
          </w14:textFill>
        </w:rPr>
      </w:pPr>
      <w:r>
        <w:rPr>
          <w:rFonts w:hint="eastAsia" w:ascii="彩虹楷体" w:eastAsia="彩虹楷体"/>
          <w:b/>
          <w:color w:val="0D0D0D" w:themeColor="text1" w:themeTint="F2"/>
          <w:sz w:val="32"/>
          <w:szCs w:val="32"/>
          <w14:textFill>
            <w14:solidFill>
              <w14:schemeClr w14:val="tx1">
                <w14:lumMod w14:val="95000"/>
                <w14:lumOff w14:val="5000"/>
              </w14:schemeClr>
            </w14:solidFill>
          </w14:textFill>
        </w:rPr>
        <w:t>（三）保密及风险控制</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1.服务公司及其指派的面试官和工作人员必须在规定的时间、规定的地点、按照规定的方式完成面试工作。</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2.服务公司及其指派的面试官和工作人员必须严守秘密，不得向外泄露任何与面试工作有关的信息。</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3.服务公司及其指派的面试官和工作人员在代表我行开展面试工作过程中，不得有损害我行形象的行为发生，由此而产生的不良后果由服务公司负责。</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4.服务公司及其指派的面试官和工作人员不得超出</w:t>
      </w: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我行</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人力资源部授权，向外解答任何与招聘有关问题。</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5.服务公司及其指派的面试官和工作人员应当对面试人员信息保密，不得向外泄露任何应聘人员信息。</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6.服务公司及其指派的面试官和工作人员应当具备较好的礼仪举止，在招聘过程中不得有损害建设银行形象的行为。</w:t>
      </w:r>
    </w:p>
    <w:p>
      <w:pPr>
        <w:adjustRightInd w:val="0"/>
        <w:snapToGrid w:val="0"/>
        <w:spacing w:line="560" w:lineRule="exact"/>
        <w:ind w:firstLine="640" w:firstLineChars="200"/>
        <w:rPr>
          <w:rFonts w:hint="eastAsia" w:ascii="彩虹粗仿宋" w:eastAsia="彩虹粗仿宋"/>
          <w:color w:val="0D0D0D" w:themeColor="text1" w:themeTint="F2"/>
          <w:sz w:val="32"/>
          <w:szCs w:val="32"/>
          <w:lang w:eastAsia="zh-CN"/>
          <w14:textFill>
            <w14:solidFill>
              <w14:schemeClr w14:val="tx1">
                <w14:lumMod w14:val="95000"/>
                <w14:lumOff w14:val="5000"/>
              </w14:schemeClr>
            </w14:solidFill>
          </w14:textFill>
        </w:rPr>
      </w:pPr>
      <w:r>
        <w:rPr>
          <w:rFonts w:ascii="彩虹粗仿宋" w:eastAsia="彩虹粗仿宋"/>
          <w:color w:val="0D0D0D" w:themeColor="text1" w:themeTint="F2"/>
          <w:sz w:val="32"/>
          <w:szCs w:val="32"/>
          <w14:textFill>
            <w14:solidFill>
              <w14:schemeClr w14:val="tx1">
                <w14:lumMod w14:val="95000"/>
                <w14:lumOff w14:val="5000"/>
              </w14:schemeClr>
            </w14:solidFill>
          </w14:textFill>
        </w:rPr>
        <w:t>7.</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服务供应商要对我行面试需求内容严格保密，严禁外传至第三方，服务供应商需对此做出承诺</w:t>
      </w:r>
      <w:r>
        <w:rPr>
          <w:rFonts w:hint="eastAsia" w:ascii="彩虹粗仿宋" w:eastAsia="彩虹粗仿宋"/>
          <w:color w:val="0D0D0D" w:themeColor="text1" w:themeTint="F2"/>
          <w:sz w:val="32"/>
          <w:szCs w:val="32"/>
          <w:lang w:eastAsia="zh-CN"/>
          <w14:textFill>
            <w14:solidFill>
              <w14:schemeClr w14:val="tx1">
                <w14:lumMod w14:val="95000"/>
                <w14:lumOff w14:val="5000"/>
              </w14:schemeClr>
            </w14:solidFill>
          </w14:textFill>
        </w:rPr>
        <w:t>。</w:t>
      </w:r>
    </w:p>
    <w:p>
      <w:pPr>
        <w:adjustRightInd w:val="0"/>
        <w:snapToGrid w:val="0"/>
        <w:spacing w:line="560" w:lineRule="exact"/>
        <w:ind w:firstLine="640" w:firstLineChars="200"/>
        <w:rPr>
          <w:rFonts w:ascii="彩虹黑体" w:eastAsia="彩虹黑体"/>
          <w:color w:val="0D0D0D" w:themeColor="text1" w:themeTint="F2"/>
          <w:sz w:val="32"/>
          <w:szCs w:val="32"/>
          <w14:textFill>
            <w14:solidFill>
              <w14:schemeClr w14:val="tx1">
                <w14:lumMod w14:val="95000"/>
                <w14:lumOff w14:val="5000"/>
              </w14:schemeClr>
            </w14:solidFill>
          </w14:textFill>
        </w:rPr>
      </w:pPr>
      <w:r>
        <w:rPr>
          <w:rFonts w:hint="eastAsia" w:ascii="彩虹黑体" w:eastAsia="彩虹黑体"/>
          <w:color w:val="0D0D0D" w:themeColor="text1" w:themeTint="F2"/>
          <w:sz w:val="32"/>
          <w:szCs w:val="32"/>
          <w14:textFill>
            <w14:solidFill>
              <w14:schemeClr w14:val="tx1">
                <w14:lumMod w14:val="95000"/>
                <w14:lumOff w14:val="5000"/>
              </w14:schemeClr>
            </w14:solidFill>
          </w14:textFill>
        </w:rPr>
        <w:t>三、服务团队要求</w:t>
      </w:r>
    </w:p>
    <w:p>
      <w:pPr>
        <w:adjustRightInd w:val="0"/>
        <w:snapToGrid w:val="0"/>
        <w:spacing w:line="560" w:lineRule="exact"/>
        <w:ind w:firstLine="643" w:firstLineChars="200"/>
        <w:rPr>
          <w:rFonts w:ascii="彩虹楷体" w:eastAsia="彩虹楷体"/>
          <w:b/>
          <w:color w:val="0D0D0D" w:themeColor="text1" w:themeTint="F2"/>
          <w:sz w:val="32"/>
          <w:szCs w:val="32"/>
          <w14:textFill>
            <w14:solidFill>
              <w14:schemeClr w14:val="tx1">
                <w14:lumMod w14:val="95000"/>
                <w14:lumOff w14:val="5000"/>
              </w14:schemeClr>
            </w14:solidFill>
          </w14:textFill>
        </w:rPr>
      </w:pPr>
      <w:r>
        <w:rPr>
          <w:rFonts w:hint="eastAsia" w:ascii="彩虹楷体" w:eastAsia="彩虹楷体"/>
          <w:b/>
          <w:color w:val="0D0D0D" w:themeColor="text1" w:themeTint="F2"/>
          <w:sz w:val="32"/>
          <w:szCs w:val="32"/>
          <w14:textFill>
            <w14:solidFill>
              <w14:schemeClr w14:val="tx1">
                <w14:lumMod w14:val="95000"/>
                <w14:lumOff w14:val="5000"/>
              </w14:schemeClr>
            </w14:solidFill>
          </w14:textFill>
        </w:rPr>
        <w:t>（一）面试官要求</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公司需准备</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候选面试官</w:t>
      </w:r>
      <w:r>
        <w:rPr>
          <w:rFonts w:ascii="彩虹粗仿宋" w:eastAsia="彩虹粗仿宋"/>
          <w:color w:val="0D0D0D" w:themeColor="text1" w:themeTint="F2"/>
          <w:sz w:val="32"/>
          <w:szCs w:val="32"/>
          <w14:textFill>
            <w14:solidFill>
              <w14:schemeClr w14:val="tx1">
                <w14:lumMod w14:val="95000"/>
                <w14:lumOff w14:val="5000"/>
              </w14:schemeClr>
            </w14:solidFill>
          </w14:textFill>
        </w:rPr>
        <w:t>20</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人，必须具有较为丰富的经验，应当从事过其他银行类似面试工作，由我行</w:t>
      </w: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从中</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选定行外专业面试官</w:t>
      </w:r>
      <w:r>
        <w:rPr>
          <w:rFonts w:ascii="彩虹粗仿宋" w:eastAsia="彩虹粗仿宋"/>
          <w:color w:val="0D0D0D" w:themeColor="text1" w:themeTint="F2"/>
          <w:sz w:val="32"/>
          <w:szCs w:val="32"/>
          <w14:textFill>
            <w14:solidFill>
              <w14:schemeClr w14:val="tx1">
                <w14:lumMod w14:val="95000"/>
                <w14:lumOff w14:val="5000"/>
              </w14:schemeClr>
            </w14:solidFill>
          </w14:textFill>
        </w:rPr>
        <w:t>10</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人，如</w:t>
      </w: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我行选定的</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行外面试官人员不足</w:t>
      </w: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10人</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服务供应商应提供备选面试官直至满足我行要求；服务供应商应有充足的候选面试官，确保面试过程中更换行外面试官。面试官应当对面试内容严格保密，不得向外泄露与面试内容有关的任何信息；面试官不得有亲属在我行工作，不得有亲属或朋友参加本次校园招聘面试；面试官应当对面试结果负责，做到客观公正。</w:t>
      </w:r>
    </w:p>
    <w:p>
      <w:pPr>
        <w:adjustRightInd w:val="0"/>
        <w:snapToGrid w:val="0"/>
        <w:spacing w:line="560" w:lineRule="exact"/>
        <w:ind w:firstLine="643" w:firstLineChars="200"/>
        <w:rPr>
          <w:rFonts w:ascii="彩虹楷体" w:eastAsia="彩虹楷体"/>
          <w:b/>
          <w:color w:val="0D0D0D" w:themeColor="text1" w:themeTint="F2"/>
          <w:sz w:val="32"/>
          <w:szCs w:val="32"/>
          <w14:textFill>
            <w14:solidFill>
              <w14:schemeClr w14:val="tx1">
                <w14:lumMod w14:val="95000"/>
                <w14:lumOff w14:val="5000"/>
              </w14:schemeClr>
            </w14:solidFill>
          </w14:textFill>
        </w:rPr>
      </w:pPr>
      <w:r>
        <w:rPr>
          <w:rFonts w:hint="eastAsia" w:ascii="彩虹楷体" w:eastAsia="彩虹楷体"/>
          <w:b/>
          <w:color w:val="0D0D0D" w:themeColor="text1" w:themeTint="F2"/>
          <w:sz w:val="32"/>
          <w:szCs w:val="32"/>
          <w14:textFill>
            <w14:solidFill>
              <w14:schemeClr w14:val="tx1">
                <w14:lumMod w14:val="95000"/>
                <w14:lumOff w14:val="5000"/>
              </w14:schemeClr>
            </w14:solidFill>
          </w14:textFill>
        </w:rPr>
        <w:t>（二）工作人员要求</w:t>
      </w:r>
    </w:p>
    <w:p>
      <w:pPr>
        <w:adjustRightInd w:val="0"/>
        <w:snapToGrid w:val="0"/>
        <w:spacing w:line="560" w:lineRule="exact"/>
        <w:ind w:firstLine="640" w:firstLineChars="200"/>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工作人员共</w:t>
      </w:r>
      <w:r>
        <w:rPr>
          <w:rFonts w:ascii="彩虹粗仿宋" w:eastAsia="彩虹粗仿宋"/>
          <w:color w:val="0D0D0D" w:themeColor="text1" w:themeTint="F2"/>
          <w:sz w:val="32"/>
          <w:szCs w:val="32"/>
          <w14:textFill>
            <w14:solidFill>
              <w14:schemeClr w14:val="tx1">
                <w14:lumMod w14:val="95000"/>
                <w14:lumOff w14:val="5000"/>
              </w14:schemeClr>
            </w14:solidFill>
          </w14:textFill>
        </w:rPr>
        <w:t>24</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人，应当具有较</w:t>
      </w:r>
      <w:bookmarkStart w:id="0" w:name="_GoBack"/>
      <w:bookmarkEnd w:id="0"/>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好的形象和气质，思路清晰、沟通能力较强，在工作中要用语规范、举止得体；</w:t>
      </w:r>
      <w:r>
        <w:rPr>
          <w:rFonts w:hint="eastAsia" w:ascii="彩虹粗仿宋" w:eastAsia="彩虹粗仿宋"/>
          <w:color w:val="0D0D0D" w:themeColor="text1" w:themeTint="F2"/>
          <w:sz w:val="32"/>
          <w:szCs w:val="32"/>
          <w:highlight w:val="none"/>
          <w14:textFill>
            <w14:solidFill>
              <w14:schemeClr w14:val="tx1">
                <w14:lumMod w14:val="95000"/>
                <w14:lumOff w14:val="5000"/>
              </w14:schemeClr>
            </w14:solidFill>
          </w14:textFill>
        </w:rPr>
        <w:t>工作人员应当对应聘人员及面试各项信息严格保密，不得向外泄露；</w:t>
      </w:r>
      <w:r>
        <w:rPr>
          <w:rFonts w:hint="eastAsia" w:ascii="彩虹粗仿宋" w:eastAsia="彩虹粗仿宋"/>
          <w:color w:val="0D0D0D" w:themeColor="text1" w:themeTint="F2"/>
          <w:sz w:val="32"/>
          <w:szCs w:val="32"/>
          <w:highlight w:val="none"/>
          <w14:textFill>
            <w14:solidFill>
              <w14:schemeClr w14:val="tx1">
                <w14:lumMod w14:val="95000"/>
                <w14:lumOff w14:val="5000"/>
              </w14:schemeClr>
            </w14:solidFill>
          </w14:textFill>
        </w:rPr>
        <w:t>工作人员不得有亲属在我行工作，不得有亲属或朋友参加本次校园招聘面试；</w:t>
      </w: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负责审核应聘人员资料的工作人员，还应对应聘人员资料真实性负责。</w:t>
      </w:r>
    </w:p>
    <w:p>
      <w:pPr>
        <w:adjustRightInd w:val="0"/>
        <w:snapToGrid w:val="0"/>
        <w:spacing w:line="560" w:lineRule="exact"/>
        <w:ind w:firstLine="640" w:firstLineChars="200"/>
        <w:rPr>
          <w:rFonts w:ascii="彩虹黑体" w:eastAsia="彩虹黑体"/>
          <w:color w:val="0D0D0D" w:themeColor="text1" w:themeTint="F2"/>
          <w:sz w:val="32"/>
          <w:szCs w:val="32"/>
          <w14:textFill>
            <w14:solidFill>
              <w14:schemeClr w14:val="tx1">
                <w14:lumMod w14:val="95000"/>
                <w14:lumOff w14:val="5000"/>
              </w14:schemeClr>
            </w14:solidFill>
          </w14:textFill>
        </w:rPr>
      </w:pPr>
      <w:r>
        <w:rPr>
          <w:rFonts w:hint="eastAsia" w:ascii="彩虹黑体" w:eastAsia="彩虹黑体"/>
          <w:color w:val="0D0D0D" w:themeColor="text1" w:themeTint="F2"/>
          <w:sz w:val="32"/>
          <w:szCs w:val="32"/>
          <w14:textFill>
            <w14:solidFill>
              <w14:schemeClr w14:val="tx1">
                <w14:lumMod w14:val="95000"/>
                <w14:lumOff w14:val="5000"/>
              </w14:schemeClr>
            </w14:solidFill>
          </w14:textFill>
        </w:rPr>
        <w:t>四、服务供应安排</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招聘面试必须在省分行人力资源部规定的时间、规定的地点完成。服务过程中，除在</w:t>
      </w:r>
      <w:r>
        <w:rPr>
          <w:rFonts w:hint="eastAsia" w:ascii="彩虹粗仿宋" w:eastAsia="彩虹粗仿宋"/>
          <w:color w:val="0D0D0D" w:themeColor="text1" w:themeTint="F2"/>
          <w:sz w:val="32"/>
          <w:szCs w:val="32"/>
          <w:lang w:val="en-US" w:eastAsia="zh-CN"/>
          <w14:textFill>
            <w14:solidFill>
              <w14:schemeClr w14:val="tx1">
                <w14:lumMod w14:val="95000"/>
                <w14:lumOff w14:val="5000"/>
              </w14:schemeClr>
            </w14:solidFill>
          </w14:textFill>
        </w:rPr>
        <w:t>我行</w:t>
      </w:r>
      <w:r>
        <w:rPr>
          <w:rFonts w:hint="eastAsia" w:ascii="彩虹粗仿宋" w:hAnsi="彩虹粗仿宋" w:eastAsia="彩虹粗仿宋" w:cs="彩虹粗仿宋"/>
          <w:color w:val="0D0D0D" w:themeColor="text1" w:themeTint="F2"/>
          <w:sz w:val="32"/>
          <w:szCs w:val="32"/>
          <w14:textFill>
            <w14:solidFill>
              <w14:schemeClr w14:val="tx1">
                <w14:lumMod w14:val="95000"/>
                <w14:lumOff w14:val="5000"/>
              </w14:schemeClr>
            </w14:solidFill>
          </w14:textFill>
        </w:rPr>
        <w:t>举行的面试场地、面试官、工作人员食宿、行内面试官培训场地由我行提供外，其他所有费用均由服务供应商承担。</w:t>
      </w:r>
    </w:p>
    <w:p>
      <w:pPr>
        <w:adjustRightInd w:val="0"/>
        <w:snapToGrid w:val="0"/>
        <w:spacing w:line="560" w:lineRule="exact"/>
        <w:ind w:firstLine="640" w:firstLineChars="200"/>
        <w:rPr>
          <w:rFonts w:ascii="彩虹黑体" w:eastAsia="彩虹黑体"/>
          <w:color w:val="0D0D0D" w:themeColor="text1" w:themeTint="F2"/>
          <w:sz w:val="32"/>
          <w:szCs w:val="32"/>
          <w14:textFill>
            <w14:solidFill>
              <w14:schemeClr w14:val="tx1">
                <w14:lumMod w14:val="95000"/>
                <w14:lumOff w14:val="5000"/>
              </w14:schemeClr>
            </w14:solidFill>
          </w14:textFill>
        </w:rPr>
      </w:pPr>
      <w:r>
        <w:rPr>
          <w:rFonts w:hint="eastAsia" w:ascii="彩虹黑体" w:eastAsia="彩虹黑体"/>
          <w:color w:val="0D0D0D" w:themeColor="text1" w:themeTint="F2"/>
          <w:sz w:val="32"/>
          <w:szCs w:val="32"/>
          <w14:textFill>
            <w14:solidFill>
              <w14:schemeClr w14:val="tx1">
                <w14:lumMod w14:val="95000"/>
                <w14:lumOff w14:val="5000"/>
              </w14:schemeClr>
            </w14:solidFill>
          </w14:textFill>
        </w:rPr>
        <w:t>五、服务货款支付要求和支付方式</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服务货款在面试结束后通过转账方式支付，发票应为增值税专用发票。我部将对服务供应商提供面试服务情况进行评分（百分制），评分低于85分的，扣减服务价格的10%；低于75分的，扣减服务价格的20%。参与打分的人员为面试现场工作人员中随机抽取的5名我行员工。</w:t>
      </w:r>
    </w:p>
    <w:p>
      <w:pPr>
        <w:adjustRightInd w:val="0"/>
        <w:snapToGrid w:val="0"/>
        <w:spacing w:line="560" w:lineRule="exact"/>
        <w:ind w:firstLine="643" w:firstLineChars="200"/>
        <w:rPr>
          <w:rFonts w:ascii="彩虹楷体" w:eastAsia="彩虹楷体"/>
          <w:b/>
          <w:color w:val="0D0D0D" w:themeColor="text1" w:themeTint="F2"/>
          <w:sz w:val="32"/>
          <w:szCs w:val="32"/>
          <w14:textFill>
            <w14:solidFill>
              <w14:schemeClr w14:val="tx1">
                <w14:lumMod w14:val="95000"/>
                <w14:lumOff w14:val="5000"/>
              </w14:schemeClr>
            </w14:solidFill>
          </w14:textFill>
        </w:rPr>
      </w:pPr>
      <w:r>
        <w:rPr>
          <w:rFonts w:hint="eastAsia" w:ascii="彩虹楷体" w:eastAsia="彩虹楷体"/>
          <w:b/>
          <w:color w:val="0D0D0D" w:themeColor="text1" w:themeTint="F2"/>
          <w:sz w:val="32"/>
          <w:szCs w:val="32"/>
          <w14:textFill>
            <w14:solidFill>
              <w14:schemeClr w14:val="tx1">
                <w14:lumMod w14:val="95000"/>
                <w14:lumOff w14:val="5000"/>
              </w14:schemeClr>
            </w14:solidFill>
          </w14:textFill>
        </w:rPr>
        <w:t>评分标准如下：</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1.面试安排是否合理有序，面试官及工作人员是否准备充分（30分）；</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2.服务响应速度是否及时高效（20分）；</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3.面试内容保密性措施是否较强（20分）；</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4.面试官、面试工作人员质量是否较强（20分）；</w:t>
      </w:r>
    </w:p>
    <w:p>
      <w:pPr>
        <w:adjustRightInd w:val="0"/>
        <w:snapToGrid w:val="0"/>
        <w:spacing w:line="560" w:lineRule="exact"/>
        <w:ind w:firstLine="640" w:firstLineChars="200"/>
        <w:rPr>
          <w:rFonts w:ascii="彩虹粗仿宋" w:eastAsia="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eastAsia="彩虹粗仿宋"/>
          <w:color w:val="0D0D0D" w:themeColor="text1" w:themeTint="F2"/>
          <w:sz w:val="32"/>
          <w:szCs w:val="32"/>
          <w14:textFill>
            <w14:solidFill>
              <w14:schemeClr w14:val="tx1">
                <w14:lumMod w14:val="95000"/>
                <w14:lumOff w14:val="5000"/>
              </w14:schemeClr>
            </w14:solidFill>
          </w14:textFill>
        </w:rPr>
        <w:t>5.面试学生参与面试整体感受是否较好（10分）。</w:t>
      </w:r>
    </w:p>
    <w:p>
      <w:pPr>
        <w:adjustRightInd w:val="0"/>
        <w:snapToGrid w:val="0"/>
        <w:spacing w:line="560" w:lineRule="exact"/>
        <w:ind w:firstLine="640" w:firstLineChars="200"/>
        <w:rPr>
          <w:rFonts w:ascii="彩虹黑体" w:eastAsia="彩虹黑体"/>
          <w:color w:val="0D0D0D" w:themeColor="text1" w:themeTint="F2"/>
          <w:sz w:val="32"/>
          <w:szCs w:val="32"/>
          <w14:textFill>
            <w14:solidFill>
              <w14:schemeClr w14:val="tx1">
                <w14:lumMod w14:val="95000"/>
                <w14:lumOff w14:val="5000"/>
              </w14:schemeClr>
            </w14:solidFill>
          </w14:textFill>
        </w:rPr>
      </w:pPr>
      <w:r>
        <w:rPr>
          <w:rFonts w:hint="eastAsia" w:ascii="彩虹黑体" w:eastAsia="彩虹黑体"/>
          <w:color w:val="0D0D0D" w:themeColor="text1" w:themeTint="F2"/>
          <w:sz w:val="32"/>
          <w:szCs w:val="32"/>
          <w14:textFill>
            <w14:solidFill>
              <w14:schemeClr w14:val="tx1">
                <w14:lumMod w14:val="95000"/>
                <w14:lumOff w14:val="5000"/>
              </w14:schemeClr>
            </w14:solidFill>
          </w14:textFill>
        </w:rPr>
        <w:t>六、服务报价要求</w:t>
      </w:r>
    </w:p>
    <w:p>
      <w:pPr>
        <w:adjustRightInd w:val="0"/>
        <w:snapToGrid w:val="0"/>
        <w:spacing w:line="560" w:lineRule="exact"/>
        <w:ind w:firstLine="640" w:firstLineChars="200"/>
        <w:rPr>
          <w:rFonts w:ascii="彩虹粗仿宋" w:hAnsi="彩虹粗仿宋" w:eastAsia="彩虹粗仿宋" w:cs="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hAnsi="彩虹粗仿宋" w:eastAsia="彩虹粗仿宋" w:cs="彩虹粗仿宋"/>
          <w:color w:val="0D0D0D" w:themeColor="text1" w:themeTint="F2"/>
          <w:sz w:val="32"/>
          <w:szCs w:val="32"/>
          <w14:textFill>
            <w14:solidFill>
              <w14:schemeClr w14:val="tx1">
                <w14:lumMod w14:val="95000"/>
                <w14:lumOff w14:val="5000"/>
              </w14:schemeClr>
            </w14:solidFill>
          </w14:textFill>
        </w:rPr>
        <w:t>服务以面试人次为单位报价，面试期间面试官及工作人员将封闭管理，除在</w:t>
      </w:r>
      <w:r>
        <w:rPr>
          <w:rFonts w:hint="eastAsia" w:ascii="彩虹粗仿宋" w:hAnsi="彩虹粗仿宋" w:eastAsia="彩虹粗仿宋" w:cs="彩虹粗仿宋"/>
          <w:color w:val="0D0D0D" w:themeColor="text1" w:themeTint="F2"/>
          <w:sz w:val="32"/>
          <w:szCs w:val="32"/>
          <w:lang w:val="en-US" w:eastAsia="zh-CN"/>
          <w14:textFill>
            <w14:solidFill>
              <w14:schemeClr w14:val="tx1">
                <w14:lumMod w14:val="95000"/>
                <w14:lumOff w14:val="5000"/>
              </w14:schemeClr>
            </w14:solidFill>
          </w14:textFill>
        </w:rPr>
        <w:t>我行</w:t>
      </w:r>
      <w:r>
        <w:rPr>
          <w:rFonts w:hint="eastAsia" w:ascii="彩虹粗仿宋" w:hAnsi="彩虹粗仿宋" w:eastAsia="彩虹粗仿宋" w:cs="彩虹粗仿宋"/>
          <w:color w:val="0D0D0D" w:themeColor="text1" w:themeTint="F2"/>
          <w:sz w:val="32"/>
          <w:szCs w:val="32"/>
          <w14:textFill>
            <w14:solidFill>
              <w14:schemeClr w14:val="tx1">
                <w14:lumMod w14:val="95000"/>
                <w14:lumOff w14:val="5000"/>
              </w14:schemeClr>
            </w14:solidFill>
          </w14:textFill>
        </w:rPr>
        <w:t>面试场地、行内行外面试官及工作人员食宿、行内面试官培训场地由我行提供外，其他所有费用均由服务供应商承担。</w:t>
      </w:r>
    </w:p>
    <w:p>
      <w:pPr>
        <w:adjustRightInd w:val="0"/>
        <w:snapToGrid w:val="0"/>
        <w:spacing w:line="560" w:lineRule="exact"/>
        <w:ind w:firstLine="640" w:firstLineChars="200"/>
        <w:rPr>
          <w:rFonts w:ascii="彩虹粗仿宋" w:hAnsi="彩虹粗仿宋" w:eastAsia="彩虹粗仿宋" w:cs="彩虹粗仿宋"/>
          <w:color w:val="0D0D0D" w:themeColor="text1" w:themeTint="F2"/>
          <w:sz w:val="32"/>
          <w:szCs w:val="32"/>
          <w14:textFill>
            <w14:solidFill>
              <w14:schemeClr w14:val="tx1">
                <w14:lumMod w14:val="95000"/>
                <w14:lumOff w14:val="5000"/>
              </w14:schemeClr>
            </w14:solidFill>
          </w14:textFill>
        </w:rPr>
      </w:pPr>
      <w:r>
        <w:rPr>
          <w:rFonts w:hint="eastAsia" w:ascii="彩虹粗仿宋" w:hAnsi="彩虹粗仿宋" w:eastAsia="彩虹粗仿宋" w:cs="彩虹粗仿宋"/>
          <w:color w:val="0D0D0D" w:themeColor="text1" w:themeTint="F2"/>
          <w:sz w:val="32"/>
          <w:szCs w:val="32"/>
          <w14:textFill>
            <w14:solidFill>
              <w14:schemeClr w14:val="tx1">
                <w14:lumMod w14:val="95000"/>
                <w14:lumOff w14:val="5000"/>
              </w14:schemeClr>
            </w14:solidFill>
          </w14:textFill>
        </w:rPr>
        <w:t>人数按照我行人力资源管理信息系统中确认参加面试的人数确定。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0A771C"/>
    <w:rsid w:val="002B3B63"/>
    <w:rsid w:val="00411AD6"/>
    <w:rsid w:val="004222D9"/>
    <w:rsid w:val="00441A88"/>
    <w:rsid w:val="0051554A"/>
    <w:rsid w:val="005506E1"/>
    <w:rsid w:val="005D19AD"/>
    <w:rsid w:val="00603350"/>
    <w:rsid w:val="00836A01"/>
    <w:rsid w:val="0095619C"/>
    <w:rsid w:val="009659C8"/>
    <w:rsid w:val="00981FEA"/>
    <w:rsid w:val="00BC5B53"/>
    <w:rsid w:val="00BE5A41"/>
    <w:rsid w:val="00D95A58"/>
    <w:rsid w:val="00ED56E6"/>
    <w:rsid w:val="00F20D57"/>
    <w:rsid w:val="00FD61DC"/>
    <w:rsid w:val="08366F6D"/>
    <w:rsid w:val="0BD87DF6"/>
    <w:rsid w:val="0CBF2FC8"/>
    <w:rsid w:val="24FD519E"/>
    <w:rsid w:val="2E291EFB"/>
    <w:rsid w:val="33890F12"/>
    <w:rsid w:val="37F763F2"/>
    <w:rsid w:val="3E981DB0"/>
    <w:rsid w:val="470F040B"/>
    <w:rsid w:val="57EE7F04"/>
    <w:rsid w:val="58F80501"/>
    <w:rsid w:val="5D4811C0"/>
    <w:rsid w:val="70A26561"/>
    <w:rsid w:val="731B6F28"/>
    <w:rsid w:val="76E230DB"/>
    <w:rsid w:val="7DFE0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459</Words>
  <Characters>2620</Characters>
  <Lines>21</Lines>
  <Paragraphs>6</Paragraphs>
  <TotalTime>0</TotalTime>
  <ScaleCrop>false</ScaleCrop>
  <LinksUpToDate>false</LinksUpToDate>
  <CharactersWithSpaces>3073</CharactersWithSpaces>
  <Application>WPS Office_11.8.2.9086_F1E327BC-269C-435d-A152-05C5408002CA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2019-09-20T03:11:00Z</dcterms:created>
  <dc:creator>Apache POI</dc:creator>
  <cp:lastModifiedBy>雷思力</cp:lastModifiedBy>
  <dcterms:modified xsi:type="dcterms:W3CDTF">2025-11-06T09:39:51Z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2052-11.8.2.9086</vt:lpwstr>
  </property>
</Properties>
</file>