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0"/>
          <w:lang w:eastAsia="zh-CN"/>
        </w:rPr>
      </w:pPr>
      <w:r>
        <w:rPr>
          <w:rFonts w:hint="eastAsia"/>
          <w:b/>
          <w:bCs/>
          <w:sz w:val="40"/>
          <w:szCs w:val="40"/>
          <w:lang w:eastAsia="zh-CN"/>
        </w:rPr>
        <w:t>中国太保寿险大连分公司常法服务报价单</w:t>
      </w:r>
    </w:p>
    <w:p>
      <w:pPr>
        <w:jc w:val="center"/>
        <w:rPr>
          <w:rFonts w:hint="eastAsia"/>
          <w:b/>
          <w:bCs/>
          <w:sz w:val="44"/>
          <w:szCs w:val="44"/>
          <w:lang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lang w:eastAsia="zh-CN"/>
        </w:rPr>
        <w:t>根据中国太平洋人寿保险股份有限大连分公司常法服务采购项目需求，</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u w:val="single"/>
          <w:lang w:val="en-US" w:eastAsia="zh-CN"/>
        </w:rPr>
        <w:t xml:space="preserve">                   </w:t>
      </w:r>
      <w:r>
        <w:rPr>
          <w:rFonts w:hint="eastAsia" w:ascii="仿宋_GB2312" w:hAnsi="仿宋_GB2312" w:eastAsia="仿宋_GB2312" w:cs="仿宋_GB2312"/>
          <w:b w:val="0"/>
          <w:bCs w:val="0"/>
          <w:sz w:val="30"/>
          <w:szCs w:val="30"/>
          <w:u w:val="none"/>
          <w:lang w:val="en-US" w:eastAsia="zh-CN"/>
        </w:rPr>
        <w:t>(公司名称）可提供满足所有需求项目的服务，并按如下费用标准收取法律顾问费：</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single"/>
          <w:lang w:val="en-US" w:eastAsia="zh-CN"/>
        </w:rPr>
      </w:pPr>
      <w:r>
        <w:rPr>
          <w:rFonts w:hint="eastAsia" w:ascii="仿宋_GB2312" w:hAnsi="仿宋_GB2312" w:eastAsia="仿宋_GB2312" w:cs="仿宋_GB2312"/>
          <w:b w:val="0"/>
          <w:bCs w:val="0"/>
          <w:sz w:val="30"/>
          <w:szCs w:val="30"/>
          <w:u w:val="single"/>
          <w:lang w:val="en-US" w:eastAsia="zh-CN"/>
        </w:rPr>
        <w:t>人民币        元，大写                 。</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以上报价包含相关税费及采购需求中服务内容报价，具体明细另附。</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报价单位（盖章）：</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法定代表人或授权代理人（签字）：</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default"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default" w:ascii="仿宋_GB2312" w:hAnsi="仿宋_GB2312" w:eastAsia="仿宋_GB2312" w:cs="仿宋_GB2312"/>
          <w:b w:val="0"/>
          <w:bCs w:val="0"/>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default"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报价日期：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82788"/>
    <w:rsid w:val="06A43BB9"/>
    <w:rsid w:val="0B1B1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2025-10-23T06:16:05Z</dcterms:created>
  <dc:creator>Administrator</dc:creator>
  <cp:lastModifiedBy>张艳文</cp:lastModifiedBy>
  <dcterms:modified xsi:type="dcterms:W3CDTF">2025-10-23T06:26:43Z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