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left="1606" w:hanging="1606" w:hangingChars="500"/>
        <w:rPr>
          <w:rFonts w:ascii="仿宋_GB2312" w:hAnsi="Arial" w:eastAsia="仿宋_GB2312" w:cs="Arial"/>
          <w:b/>
          <w:sz w:val="32"/>
          <w:szCs w:val="32"/>
        </w:rPr>
      </w:pPr>
      <w:r>
        <w:rPr>
          <w:rFonts w:hint="eastAsia" w:ascii="仿宋_GB2312" w:hAnsi="Arial" w:eastAsia="仿宋_GB2312" w:cs="Arial"/>
          <w:b/>
          <w:sz w:val="32"/>
          <w:szCs w:val="32"/>
          <w:lang w:eastAsia="zh-CN"/>
        </w:rPr>
        <w:t>电子商务华东运营中心</w:t>
      </w:r>
      <w:r>
        <w:rPr>
          <w:rFonts w:hint="eastAsia" w:ascii="仿宋_GB2312" w:hAnsi="Arial" w:eastAsia="仿宋_GB2312" w:cs="Arial"/>
          <w:b/>
          <w:sz w:val="32"/>
          <w:szCs w:val="32"/>
        </w:rPr>
        <w:t>2</w:t>
      </w:r>
      <w:r>
        <w:rPr>
          <w:rFonts w:hint="eastAsia" w:ascii="仿宋_GB2312" w:hAnsi="Arial" w:eastAsia="仿宋_GB2312" w:cs="Arial"/>
          <w:b/>
          <w:sz w:val="32"/>
          <w:szCs w:val="32"/>
          <w:lang w:val="en-US" w:eastAsia="zh-CN"/>
        </w:rPr>
        <w:t>026年</w:t>
      </w:r>
      <w:r>
        <w:rPr>
          <w:rFonts w:hint="eastAsia" w:ascii="仿宋_GB2312" w:hAnsi="Arial" w:eastAsia="仿宋_GB2312" w:cs="Arial"/>
          <w:b/>
          <w:sz w:val="32"/>
          <w:szCs w:val="32"/>
        </w:rPr>
        <w:t>生日慰问项目采购结果公告</w:t>
      </w:r>
    </w:p>
    <w:p>
      <w:pPr>
        <w:widowControl/>
        <w:spacing w:line="360" w:lineRule="auto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采购项目名称：</w:t>
      </w:r>
      <w:r>
        <w:rPr>
          <w:rFonts w:hint="eastAsia" w:ascii="仿宋_GB2312" w:hAnsi="Arial" w:eastAsia="仿宋_GB2312" w:cs="Arial"/>
          <w:b/>
          <w:sz w:val="32"/>
          <w:szCs w:val="32"/>
          <w:lang w:eastAsia="zh-CN"/>
        </w:rPr>
        <w:t>电子商务华东运营中心</w:t>
      </w:r>
      <w:r>
        <w:rPr>
          <w:rFonts w:hint="eastAsia" w:ascii="仿宋_GB2312" w:hAnsi="Arial" w:eastAsia="仿宋_GB2312" w:cs="Arial"/>
          <w:b/>
          <w:sz w:val="32"/>
          <w:szCs w:val="32"/>
        </w:rPr>
        <w:t>2</w:t>
      </w:r>
      <w:r>
        <w:rPr>
          <w:rFonts w:hint="eastAsia" w:ascii="仿宋_GB2312" w:hAnsi="Arial" w:eastAsia="仿宋_GB2312" w:cs="Arial"/>
          <w:b/>
          <w:sz w:val="32"/>
          <w:szCs w:val="32"/>
          <w:lang w:val="en-US" w:eastAsia="zh-CN"/>
        </w:rPr>
        <w:t>026年</w:t>
      </w:r>
      <w:r>
        <w:rPr>
          <w:rFonts w:hint="eastAsia" w:ascii="仿宋_GB2312" w:hAnsi="Arial" w:eastAsia="仿宋_GB2312" w:cs="Arial"/>
          <w:b/>
          <w:sz w:val="32"/>
          <w:szCs w:val="32"/>
        </w:rPr>
        <w:t>生日慰问项目采购</w:t>
      </w:r>
    </w:p>
    <w:p>
      <w:pPr>
        <w:widowControl/>
        <w:spacing w:line="360" w:lineRule="auto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采购内容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：生日</w:t>
      </w:r>
      <w:r>
        <w:rPr>
          <w:rFonts w:ascii="仿宋_GB2312" w:hAnsi="宋体" w:eastAsia="仿宋_GB2312" w:cs="宋体"/>
          <w:kern w:val="0"/>
          <w:sz w:val="32"/>
          <w:szCs w:val="32"/>
        </w:rPr>
        <w:t>慰问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兑换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券 </w:t>
      </w:r>
    </w:p>
    <w:p>
      <w:pPr>
        <w:widowControl/>
        <w:spacing w:line="360" w:lineRule="auto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采购方式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：竞争性磋商</w:t>
      </w: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成交供应商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  <w:r>
        <w:rPr>
          <w:rFonts w:hint="eastAsia" w:ascii="仿宋_GB2312" w:eastAsia="仿宋_GB2312"/>
          <w:color w:val="000000"/>
          <w:sz w:val="32"/>
          <w:szCs w:val="32"/>
        </w:rPr>
        <w:t>唯品客（安徽）食品有限公司</w:t>
      </w:r>
    </w:p>
    <w:p>
      <w:pPr>
        <w:rPr>
          <w:rFonts w:ascii="仿宋_GB2312" w:hAnsi="仿宋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</w:rPr>
        <w:t>公式期：202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12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18</w:t>
      </w:r>
      <w:r>
        <w:rPr>
          <w:rFonts w:hint="eastAsia" w:ascii="仿宋_GB2312" w:eastAsia="仿宋_GB2312"/>
          <w:sz w:val="32"/>
        </w:rPr>
        <w:t>日-202</w:t>
      </w:r>
      <w:r>
        <w:rPr>
          <w:rFonts w:hint="eastAsia" w:ascii="仿宋_GB2312" w:eastAsia="仿宋_GB2312"/>
          <w:sz w:val="32"/>
          <w:lang w:val="en-US" w:eastAsia="zh-CN"/>
        </w:rPr>
        <w:t>5</w:t>
      </w: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>12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>22</w:t>
      </w:r>
      <w:r>
        <w:rPr>
          <w:rFonts w:hint="eastAsia" w:ascii="仿宋_GB2312" w:eastAsia="仿宋_GB2312"/>
          <w:sz w:val="32"/>
        </w:rPr>
        <w:t>日，期间有关单位如有异议，请在公示有效期间以书面形式与项目联系人联系。</w:t>
      </w:r>
    </w:p>
    <w:p>
      <w:pPr>
        <w:widowControl/>
        <w:spacing w:line="360" w:lineRule="auto"/>
        <w:ind w:left="3042" w:hanging="3042" w:hangingChars="947"/>
        <w:jc w:val="left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项目联系人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spacing w:line="360" w:lineRule="auto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Style w:val="4"/>
          <w:rFonts w:ascii="仿宋_GB2312" w:hAnsi="宋体" w:eastAsia="仿宋_GB2312" w:cs="宋体"/>
          <w:kern w:val="0"/>
          <w:sz w:val="32"/>
          <w:szCs w:val="32"/>
        </w:rPr>
        <w:t>zhangwenwen09@ec.picc.com.cn</w:t>
      </w:r>
    </w:p>
    <w:p>
      <w:pPr>
        <w:widowControl/>
        <w:spacing w:line="360" w:lineRule="auto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特此公告</w:t>
      </w:r>
    </w:p>
    <w:p>
      <w:pPr>
        <w:widowControl/>
        <w:spacing w:line="360" w:lineRule="auto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spacing w:line="360" w:lineRule="auto"/>
        <w:jc w:val="center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          电商华东运营中心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工会</w:t>
      </w:r>
    </w:p>
    <w:p>
      <w:pPr>
        <w:widowControl/>
        <w:spacing w:line="360" w:lineRule="auto"/>
        <w:ind w:right="800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日</w:t>
      </w:r>
      <w:bookmarkStart w:id="0" w:name="_GoBack"/>
      <w:bookmarkEnd w:id="0"/>
    </w:p>
    <w:p/>
    <w:p/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45B9E"/>
    <w:rsid w:val="442B4662"/>
    <w:rsid w:val="53686267"/>
    <w:rsid w:val="66954221"/>
    <w:rsid w:val="6A89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2023-12-19T01:00:00Z</dcterms:created>
  <dc:creator>NZB</dc:creator>
  <cp:lastModifiedBy>张雯雯</cp:lastModifiedBy>
  <dcterms:modified xsi:type="dcterms:W3CDTF">2025-12-17T08:40:40Z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93BA0ACB60BA4738892ABD7BF0DFD9F9</vt:lpwstr>
  </property>
</Properties>
</file>