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3E2" w:rsidRDefault="008D54C6">
      <w:pPr>
        <w:spacing w:line="560" w:lineRule="atLeast"/>
        <w:ind w:leftChars="400" w:left="840" w:rightChars="400" w:right="840"/>
        <w:jc w:val="center"/>
        <w:rPr>
          <w:rFonts w:ascii="彩虹小标宋" w:eastAsia="彩虹小标宋" w:hAnsi="彩虹小标宋" w:cs="彩虹小标宋"/>
          <w:b/>
          <w:snapToGrid w:val="0"/>
          <w:kern w:val="0"/>
          <w:sz w:val="44"/>
          <w:szCs w:val="44"/>
        </w:rPr>
      </w:pPr>
      <w:r>
        <w:rPr>
          <w:rFonts w:ascii="彩虹小标宋" w:eastAsia="彩虹小标宋" w:hAnsi="彩虹小标宋" w:cs="彩虹小标宋" w:hint="eastAsia"/>
          <w:b/>
          <w:snapToGrid w:val="0"/>
          <w:kern w:val="0"/>
          <w:sz w:val="44"/>
          <w:szCs w:val="44"/>
        </w:rPr>
        <w:t>鹰潭市分行委托押运解款服务项目</w:t>
      </w:r>
    </w:p>
    <w:p w:rsidR="008903E2" w:rsidRDefault="008D54C6">
      <w:pPr>
        <w:spacing w:line="560" w:lineRule="atLeast"/>
        <w:ind w:leftChars="400" w:left="840" w:rightChars="400" w:right="840"/>
        <w:jc w:val="center"/>
        <w:rPr>
          <w:rFonts w:ascii="彩虹小标宋" w:eastAsia="彩虹小标宋" w:hAnsi="彩虹小标宋" w:cs="彩虹小标宋"/>
          <w:b/>
          <w:snapToGrid w:val="0"/>
          <w:kern w:val="0"/>
          <w:sz w:val="44"/>
          <w:szCs w:val="44"/>
        </w:rPr>
      </w:pPr>
      <w:r>
        <w:rPr>
          <w:rFonts w:ascii="彩虹小标宋" w:eastAsia="彩虹小标宋" w:hAnsi="彩虹小标宋" w:cs="彩虹小标宋" w:hint="eastAsia"/>
          <w:b/>
          <w:snapToGrid w:val="0"/>
          <w:kern w:val="0"/>
          <w:sz w:val="44"/>
          <w:szCs w:val="44"/>
        </w:rPr>
        <w:t>的采购需求</w:t>
      </w:r>
    </w:p>
    <w:p w:rsidR="008903E2" w:rsidRDefault="008903E2">
      <w:pPr>
        <w:spacing w:line="560" w:lineRule="atLeast"/>
        <w:jc w:val="center"/>
        <w:rPr>
          <w:rFonts w:ascii="彩虹粗仿宋" w:eastAsia="彩虹粗仿宋" w:hAnsi="彩虹粗仿宋" w:cs="彩虹粗仿宋"/>
          <w:b/>
          <w:snapToGrid w:val="0"/>
          <w:kern w:val="0"/>
          <w:sz w:val="32"/>
          <w:szCs w:val="32"/>
        </w:rPr>
      </w:pPr>
    </w:p>
    <w:p w:rsidR="008903E2" w:rsidRPr="00B54DCF" w:rsidRDefault="008D54C6">
      <w:pPr>
        <w:spacing w:line="560" w:lineRule="exact"/>
        <w:ind w:firstLineChars="200" w:firstLine="643"/>
        <w:rPr>
          <w:rFonts w:ascii="彩虹黑体" w:eastAsia="彩虹黑体" w:hAnsi="彩虹黑体" w:cs="彩虹黑体"/>
          <w:b/>
          <w:bCs/>
          <w:sz w:val="32"/>
          <w:szCs w:val="32"/>
        </w:rPr>
      </w:pPr>
      <w:r w:rsidRPr="00B54DCF">
        <w:rPr>
          <w:rFonts w:ascii="彩虹黑体" w:eastAsia="彩虹黑体" w:hAnsi="彩虹黑体" w:cs="彩虹黑体" w:hint="eastAsia"/>
          <w:b/>
          <w:bCs/>
          <w:sz w:val="32"/>
          <w:szCs w:val="32"/>
        </w:rPr>
        <w:t>一、供应商要求</w:t>
      </w:r>
    </w:p>
    <w:p w:rsidR="007567D0" w:rsidRPr="00B54DCF" w:rsidRDefault="007567D0" w:rsidP="007567D0">
      <w:pPr>
        <w:spacing w:line="560" w:lineRule="exact"/>
        <w:ind w:firstLineChars="200" w:firstLine="640"/>
        <w:rPr>
          <w:rFonts w:ascii="彩虹粗仿宋" w:eastAsia="彩虹粗仿宋" w:hAnsi="彩虹粗仿宋" w:cs="彩虹粗仿宋"/>
          <w:sz w:val="32"/>
          <w:szCs w:val="32"/>
        </w:rPr>
      </w:pPr>
      <w:r w:rsidRPr="00B54DCF">
        <w:rPr>
          <w:rFonts w:ascii="彩虹粗仿宋" w:eastAsia="彩虹粗仿宋" w:hAnsi="彩虹粗仿宋" w:cs="彩虹粗仿宋" w:hint="eastAsia"/>
          <w:sz w:val="32"/>
          <w:szCs w:val="32"/>
        </w:rPr>
        <w:t>1.供应商应是依据《保安服务管理条列》设立、具有法人资格、并办理了工商行政登记注册，能够独立承担民事责任的经济实体。</w:t>
      </w:r>
    </w:p>
    <w:p w:rsidR="007567D0" w:rsidRPr="00B54DCF" w:rsidRDefault="007567D0" w:rsidP="007567D0">
      <w:pPr>
        <w:spacing w:line="560" w:lineRule="exact"/>
        <w:ind w:firstLineChars="200" w:firstLine="640"/>
        <w:rPr>
          <w:rFonts w:ascii="彩虹粗仿宋" w:eastAsia="彩虹粗仿宋" w:hAnsi="彩虹粗仿宋" w:cs="彩虹粗仿宋"/>
          <w:sz w:val="32"/>
          <w:szCs w:val="32"/>
        </w:rPr>
      </w:pPr>
      <w:r w:rsidRPr="00B54DCF">
        <w:rPr>
          <w:rFonts w:ascii="彩虹粗仿宋" w:eastAsia="彩虹粗仿宋" w:hAnsi="彩虹粗仿宋" w:cs="彩虹粗仿宋" w:hint="eastAsia"/>
          <w:sz w:val="32"/>
          <w:szCs w:val="32"/>
        </w:rPr>
        <w:t>2.供应商须持有公安机关发放的《保安服务许可证》，供应商必须具有押运、安保服务资质，有丰富的守押、押运、安保服务经验。</w:t>
      </w:r>
    </w:p>
    <w:p w:rsidR="007567D0" w:rsidRDefault="007567D0" w:rsidP="007567D0">
      <w:pPr>
        <w:spacing w:line="560" w:lineRule="exact"/>
        <w:ind w:firstLineChars="200" w:firstLine="640"/>
        <w:rPr>
          <w:rFonts w:ascii="彩虹粗仿宋" w:eastAsia="彩虹粗仿宋" w:hAnsi="彩虹粗仿宋" w:cs="彩虹粗仿宋"/>
          <w:sz w:val="32"/>
          <w:szCs w:val="32"/>
        </w:rPr>
      </w:pPr>
      <w:r w:rsidRPr="00B54DCF">
        <w:rPr>
          <w:rFonts w:ascii="彩虹粗仿宋" w:eastAsia="彩虹粗仿宋" w:hAnsi="彩虹粗仿宋" w:cs="彩虹粗仿宋" w:hint="eastAsia"/>
          <w:sz w:val="32"/>
          <w:szCs w:val="32"/>
        </w:rPr>
        <w:t>3.供应商需提供最近一年押运服务案例合同。</w:t>
      </w:r>
      <w:bookmarkStart w:id="0" w:name="_GoBack"/>
      <w:bookmarkEnd w:id="0"/>
    </w:p>
    <w:p w:rsidR="008903E2" w:rsidRDefault="008D54C6" w:rsidP="007567D0">
      <w:pPr>
        <w:spacing w:line="560" w:lineRule="exact"/>
        <w:ind w:firstLineChars="200" w:firstLine="643"/>
        <w:rPr>
          <w:rFonts w:ascii="彩虹黑体" w:eastAsia="彩虹黑体" w:hAnsi="彩虹黑体" w:cs="彩虹黑体"/>
          <w:b/>
          <w:bCs/>
          <w:sz w:val="32"/>
          <w:szCs w:val="32"/>
        </w:rPr>
      </w:pPr>
      <w:r>
        <w:rPr>
          <w:rFonts w:ascii="彩虹黑体" w:eastAsia="彩虹黑体" w:hAnsi="彩虹黑体" w:cs="彩虹黑体" w:hint="eastAsia"/>
          <w:b/>
          <w:bCs/>
          <w:sz w:val="32"/>
          <w:szCs w:val="32"/>
        </w:rPr>
        <w:t>二、商品品类</w:t>
      </w:r>
    </w:p>
    <w:p w:rsidR="008903E2" w:rsidRDefault="008D54C6">
      <w:pPr>
        <w:tabs>
          <w:tab w:val="left" w:pos="6677"/>
        </w:tabs>
        <w:adjustRightInd w:val="0"/>
        <w:snapToGrid w:val="0"/>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本次采购的商品品类为【C1303押运服务】、【</w:t>
      </w:r>
      <w:r>
        <w:rPr>
          <w:rFonts w:ascii="彩虹粗仿宋" w:eastAsia="彩虹粗仿宋" w:hAnsi="彩虹粗仿宋" w:cs="彩虹粗仿宋" w:hint="eastAsia"/>
          <w:snapToGrid w:val="0"/>
          <w:kern w:val="0"/>
          <w:sz w:val="32"/>
          <w:szCs w:val="32"/>
        </w:rPr>
        <w:t>C130102尾箱保管/寄存服务</w:t>
      </w:r>
      <w:r>
        <w:rPr>
          <w:rFonts w:ascii="彩虹粗仿宋" w:eastAsia="彩虹粗仿宋" w:hAnsi="彩虹粗仿宋" w:cs="彩虹粗仿宋" w:hint="eastAsia"/>
          <w:sz w:val="32"/>
          <w:szCs w:val="32"/>
        </w:rPr>
        <w:t>】</w:t>
      </w:r>
      <w:r>
        <w:rPr>
          <w:rFonts w:ascii="彩虹粗仿宋" w:eastAsia="彩虹粗仿宋" w:hAnsi="彩虹粗仿宋" w:cs="彩虹粗仿宋" w:hint="eastAsia"/>
          <w:snapToGrid w:val="0"/>
          <w:kern w:val="0"/>
          <w:sz w:val="32"/>
          <w:szCs w:val="32"/>
        </w:rPr>
        <w:t>和【C2101武装守护服务（守押）】</w:t>
      </w:r>
      <w:r>
        <w:rPr>
          <w:rFonts w:ascii="彩虹粗仿宋" w:eastAsia="彩虹粗仿宋" w:hAnsi="彩虹粗仿宋" w:cs="彩虹粗仿宋" w:hint="eastAsia"/>
          <w:sz w:val="32"/>
          <w:szCs w:val="32"/>
        </w:rPr>
        <w:t>。</w:t>
      </w:r>
    </w:p>
    <w:p w:rsidR="008903E2" w:rsidRDefault="008D54C6">
      <w:pPr>
        <w:spacing w:line="560" w:lineRule="exact"/>
        <w:ind w:leftChars="286" w:left="601" w:firstLineChars="200" w:firstLine="643"/>
        <w:rPr>
          <w:rFonts w:ascii="彩虹黑体" w:eastAsia="彩虹黑体" w:hAnsi="彩虹黑体" w:cs="彩虹黑体"/>
          <w:sz w:val="32"/>
          <w:szCs w:val="32"/>
        </w:rPr>
      </w:pPr>
      <w:r>
        <w:rPr>
          <w:rFonts w:ascii="彩虹黑体" w:eastAsia="彩虹黑体" w:hAnsi="彩虹黑体" w:cs="彩虹黑体" w:hint="eastAsia"/>
          <w:b/>
          <w:bCs/>
          <w:sz w:val="32"/>
          <w:szCs w:val="32"/>
        </w:rPr>
        <w:t>三、采购标的</w:t>
      </w:r>
    </w:p>
    <w:p w:rsidR="008903E2" w:rsidRDefault="008D54C6">
      <w:pPr>
        <w:spacing w:line="560"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1.服务项目</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为中国建设银行股份有限公司鹰潭市分行（以下简称“我行”）各营业网点、自助设备及金库提供现金、有价单证、重要空白凭证等物品的押运、解款</w:t>
      </w:r>
      <w:proofErr w:type="gramStart"/>
      <w:r>
        <w:rPr>
          <w:rFonts w:ascii="彩虹粗仿宋" w:eastAsia="彩虹粗仿宋" w:hAnsi="彩虹粗仿宋" w:cs="彩虹粗仿宋" w:hint="eastAsia"/>
          <w:sz w:val="32"/>
          <w:szCs w:val="32"/>
        </w:rPr>
        <w:t>及寄库</w:t>
      </w:r>
      <w:proofErr w:type="gramEnd"/>
      <w:r>
        <w:rPr>
          <w:rFonts w:ascii="彩虹粗仿宋" w:eastAsia="彩虹粗仿宋" w:hAnsi="彩虹粗仿宋" w:cs="彩虹粗仿宋" w:hint="eastAsia"/>
          <w:sz w:val="32"/>
          <w:szCs w:val="32"/>
        </w:rPr>
        <w:t>服务，涵盖日常存取款押运、自助</w:t>
      </w:r>
      <w:proofErr w:type="gramStart"/>
      <w:r>
        <w:rPr>
          <w:rFonts w:ascii="彩虹粗仿宋" w:eastAsia="彩虹粗仿宋" w:hAnsi="彩虹粗仿宋" w:cs="彩虹粗仿宋" w:hint="eastAsia"/>
          <w:sz w:val="32"/>
          <w:szCs w:val="32"/>
        </w:rPr>
        <w:t>设备加钞押运</w:t>
      </w:r>
      <w:proofErr w:type="gramEnd"/>
      <w:r>
        <w:rPr>
          <w:rFonts w:ascii="彩虹粗仿宋" w:eastAsia="彩虹粗仿宋" w:hAnsi="彩虹粗仿宋" w:cs="彩虹粗仿宋" w:hint="eastAsia"/>
          <w:sz w:val="32"/>
          <w:szCs w:val="32"/>
        </w:rPr>
        <w:t>、重要物品交接押运等全流程服务内容。</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(1)为所辖16个网点每天（含法定节假日、双休日） 早晚</w:t>
      </w:r>
      <w:proofErr w:type="gramStart"/>
      <w:r>
        <w:rPr>
          <w:rFonts w:ascii="彩虹粗仿宋" w:eastAsia="彩虹粗仿宋" w:hAnsi="彩虹粗仿宋" w:cs="彩虹粗仿宋" w:hint="eastAsia"/>
          <w:sz w:val="32"/>
          <w:szCs w:val="32"/>
        </w:rPr>
        <w:t>接送款</w:t>
      </w:r>
      <w:proofErr w:type="gramEnd"/>
      <w:r>
        <w:rPr>
          <w:rFonts w:ascii="彩虹粗仿宋" w:eastAsia="彩虹粗仿宋" w:hAnsi="彩虹粗仿宋" w:cs="彩虹粗仿宋" w:hint="eastAsia"/>
          <w:sz w:val="32"/>
          <w:szCs w:val="32"/>
        </w:rPr>
        <w:t>箱、营业期间调拨款箱（包）提供押运</w:t>
      </w:r>
      <w:proofErr w:type="gramStart"/>
      <w:r>
        <w:rPr>
          <w:rFonts w:ascii="彩虹粗仿宋" w:eastAsia="彩虹粗仿宋" w:hAnsi="彩虹粗仿宋" w:cs="彩虹粗仿宋" w:hint="eastAsia"/>
          <w:sz w:val="32"/>
          <w:szCs w:val="32"/>
        </w:rPr>
        <w:t>和解款</w:t>
      </w:r>
      <w:proofErr w:type="gramEnd"/>
      <w:r>
        <w:rPr>
          <w:rFonts w:ascii="彩虹粗仿宋" w:eastAsia="彩虹粗仿宋" w:hAnsi="彩虹粗仿宋" w:cs="彩虹粗仿宋" w:hint="eastAsia"/>
          <w:sz w:val="32"/>
          <w:szCs w:val="32"/>
        </w:rPr>
        <w:t>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(2)为所辖16个网点每天（含法定节假日、双休日） 的会</w:t>
      </w:r>
      <w:r>
        <w:rPr>
          <w:rFonts w:ascii="彩虹粗仿宋" w:eastAsia="彩虹粗仿宋" w:hAnsi="彩虹粗仿宋" w:cs="彩虹粗仿宋" w:hint="eastAsia"/>
          <w:sz w:val="32"/>
          <w:szCs w:val="32"/>
        </w:rPr>
        <w:lastRenderedPageBreak/>
        <w:t>计凭证提供押运服务。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(3)为所辖19个自助设备(所辖16个网点及3个离行自助区)装机</w:t>
      </w:r>
      <w:proofErr w:type="gramStart"/>
      <w:r>
        <w:rPr>
          <w:rFonts w:ascii="彩虹粗仿宋" w:eastAsia="彩虹粗仿宋" w:hAnsi="彩虹粗仿宋" w:cs="彩虹粗仿宋" w:hint="eastAsia"/>
          <w:sz w:val="32"/>
          <w:szCs w:val="32"/>
        </w:rPr>
        <w:t>点清机加钞提供</w:t>
      </w:r>
      <w:proofErr w:type="gramEnd"/>
      <w:r>
        <w:rPr>
          <w:rFonts w:ascii="彩虹粗仿宋" w:eastAsia="彩虹粗仿宋" w:hAnsi="彩虹粗仿宋" w:cs="彩虹粗仿宋" w:hint="eastAsia"/>
          <w:sz w:val="32"/>
          <w:szCs w:val="32"/>
        </w:rPr>
        <w:t>押运服务（含法定节假日、双休日）。</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(4)为至人民银行鹰潭市分行和省分行等提缴款和/或有价证券提供押运服务。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(5)为我行每天（含法定节假日、双休日） 提供封包式上门服务收费点 (城区1个点)的押运</w:t>
      </w:r>
      <w:proofErr w:type="gramStart"/>
      <w:r>
        <w:rPr>
          <w:rFonts w:ascii="彩虹粗仿宋" w:eastAsia="彩虹粗仿宋" w:hAnsi="彩虹粗仿宋" w:cs="彩虹粗仿宋" w:hint="eastAsia"/>
          <w:sz w:val="32"/>
          <w:szCs w:val="32"/>
        </w:rPr>
        <w:t>和解款</w:t>
      </w:r>
      <w:proofErr w:type="gramEnd"/>
      <w:r>
        <w:rPr>
          <w:rFonts w:ascii="彩虹粗仿宋" w:eastAsia="彩虹粗仿宋" w:hAnsi="彩虹粗仿宋" w:cs="彩虹粗仿宋" w:hint="eastAsia"/>
          <w:sz w:val="32"/>
          <w:szCs w:val="32"/>
        </w:rPr>
        <w:t>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(6)为我行每天（含法定节假日、双休日） 提供非封包式上门收费点押运服务。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(7)为我行临时上门收费及其他临时任务提供押运解款。</w:t>
      </w:r>
    </w:p>
    <w:p w:rsidR="008903E2" w:rsidRDefault="008D54C6">
      <w:pPr>
        <w:spacing w:line="560"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2.专用运钞车以及相关人员数量</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服务期内，供应商向我行提供4辆5人车组专用运钞车，每辆车配备1名驾驶员、2名武装押运员和2名解款员（以下简称 5 人车组）。</w:t>
      </w:r>
    </w:p>
    <w:p w:rsidR="008903E2" w:rsidRDefault="008D54C6">
      <w:pPr>
        <w:spacing w:line="560" w:lineRule="exact"/>
        <w:ind w:firstLineChars="200" w:firstLine="643"/>
        <w:rPr>
          <w:rFonts w:ascii="彩虹黑体" w:eastAsia="彩虹黑体" w:hAnsi="彩虹黑体" w:cs="彩虹黑体"/>
          <w:b/>
          <w:bCs/>
          <w:sz w:val="32"/>
          <w:szCs w:val="32"/>
        </w:rPr>
      </w:pPr>
      <w:r>
        <w:rPr>
          <w:rFonts w:ascii="彩虹黑体" w:eastAsia="彩虹黑体" w:hAnsi="彩虹黑体" w:cs="彩虹黑体" w:hint="eastAsia"/>
          <w:b/>
          <w:bCs/>
          <w:sz w:val="32"/>
          <w:szCs w:val="32"/>
        </w:rPr>
        <w:t>四、服务质量要求</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供应商应提供一支具备国家法律法规、国家和行业标准规定的提供押运服务所需资质条件，且已获有权公安机关批准从事武装押运业务的专业押运队伍，为我方提供押运、解款服务。</w:t>
      </w:r>
    </w:p>
    <w:p w:rsidR="008903E2" w:rsidRDefault="008D54C6" w:rsidP="001B3C6A">
      <w:pPr>
        <w:pStyle w:val="a6"/>
        <w:spacing w:line="560" w:lineRule="exact"/>
        <w:ind w:leftChars="200" w:left="420" w:firstLineChars="100" w:firstLine="32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1.服务团队人员要求</w:t>
      </w:r>
    </w:p>
    <w:p w:rsidR="008903E2" w:rsidRDefault="008D54C6">
      <w:pPr>
        <w:adjustRightInd w:val="0"/>
        <w:snapToGrid w:val="0"/>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bCs/>
          <w:sz w:val="32"/>
          <w:szCs w:val="32"/>
        </w:rPr>
        <w:t>（1）供应商必须有专业押运解款人员、押运车辆和枪支，服务期内，城区向我方提供2辆符合押运资质的专用防弹运钞车，两县各1辆符合押运资质的防弹运钞车。早晚网点款箱押运、赴建行鹰潭市分行提缴款武装押运任务中为我方提供5人</w:t>
      </w:r>
      <w:r>
        <w:rPr>
          <w:rFonts w:ascii="彩虹粗仿宋" w:eastAsia="彩虹粗仿宋" w:hAnsi="彩虹粗仿宋" w:cs="彩虹粗仿宋" w:hint="eastAsia"/>
          <w:bCs/>
          <w:sz w:val="32"/>
          <w:szCs w:val="32"/>
        </w:rPr>
        <w:lastRenderedPageBreak/>
        <w:t>车组运钞车，即车上必须分配备有1名司机、2名武装押运员和2名解款员；自助</w:t>
      </w:r>
      <w:proofErr w:type="gramStart"/>
      <w:r>
        <w:rPr>
          <w:rFonts w:ascii="彩虹粗仿宋" w:eastAsia="彩虹粗仿宋" w:hAnsi="彩虹粗仿宋" w:cs="彩虹粗仿宋" w:hint="eastAsia"/>
          <w:bCs/>
          <w:sz w:val="32"/>
          <w:szCs w:val="32"/>
        </w:rPr>
        <w:t>设备清机加</w:t>
      </w:r>
      <w:proofErr w:type="gramEnd"/>
      <w:r>
        <w:rPr>
          <w:rFonts w:ascii="彩虹粗仿宋" w:eastAsia="彩虹粗仿宋" w:hAnsi="彩虹粗仿宋" w:cs="彩虹粗仿宋" w:hint="eastAsia"/>
          <w:bCs/>
          <w:sz w:val="32"/>
          <w:szCs w:val="32"/>
        </w:rPr>
        <w:t xml:space="preserve">钞、人民银行提缴款武装押运、赴建行江西省分行金库提缴款武装押运任务中为我方提供3人车组运钞车，即车上必须分配备有1名司机、2名武装押运员。  </w:t>
      </w:r>
      <w:r>
        <w:rPr>
          <w:rFonts w:ascii="彩虹粗仿宋" w:eastAsia="彩虹粗仿宋" w:hAnsi="彩虹粗仿宋" w:cs="彩虹粗仿宋" w:hint="eastAsia"/>
          <w:snapToGrid w:val="0"/>
          <w:kern w:val="0"/>
          <w:sz w:val="32"/>
          <w:szCs w:val="32"/>
        </w:rPr>
        <w:t>其配备的武装押运人员、解款员</w:t>
      </w:r>
      <w:r>
        <w:rPr>
          <w:rFonts w:ascii="彩虹粗仿宋" w:eastAsia="彩虹粗仿宋" w:hAnsi="彩虹粗仿宋" w:cs="彩虹粗仿宋" w:hint="eastAsia"/>
          <w:sz w:val="32"/>
          <w:szCs w:val="32"/>
        </w:rPr>
        <w:t>应符合以下条件：</w:t>
      </w:r>
      <w:r>
        <w:rPr>
          <w:rFonts w:ascii="彩虹粗仿宋" w:eastAsia="彩虹粗仿宋" w:hAnsi="彩虹粗仿宋" w:cs="彩虹粗仿宋" w:hint="eastAsia"/>
          <w:snapToGrid w:val="0"/>
          <w:kern w:val="0"/>
          <w:sz w:val="32"/>
          <w:szCs w:val="32"/>
        </w:rPr>
        <w:t>政治素质好，工作责任心强，作风正派，纪律严明，具有抵御外来侵害的能力；掌握专业保安守护、押运和枪支使用技能，押运人员取得由江西省公安厅颁发的持枪资格，解款人员取得公安颁发的保安证；驾驶员必须持有正式驾驶证；已接受供应</w:t>
      </w:r>
      <w:proofErr w:type="gramStart"/>
      <w:r>
        <w:rPr>
          <w:rFonts w:ascii="彩虹粗仿宋" w:eastAsia="彩虹粗仿宋" w:hAnsi="彩虹粗仿宋" w:cs="彩虹粗仿宋" w:hint="eastAsia"/>
          <w:snapToGrid w:val="0"/>
          <w:kern w:val="0"/>
          <w:sz w:val="32"/>
          <w:szCs w:val="32"/>
        </w:rPr>
        <w:t>商按照</w:t>
      </w:r>
      <w:proofErr w:type="gramEnd"/>
      <w:r>
        <w:rPr>
          <w:rFonts w:ascii="彩虹粗仿宋" w:eastAsia="彩虹粗仿宋" w:hAnsi="彩虹粗仿宋" w:cs="彩虹粗仿宋" w:hint="eastAsia"/>
          <w:snapToGrid w:val="0"/>
          <w:kern w:val="0"/>
          <w:sz w:val="32"/>
          <w:szCs w:val="32"/>
        </w:rPr>
        <w:t>有关法律法规、规章制度规定的专业培训，并经考核合格持有上岗证；履行国家相关劳动保护法律法规规定的义务，并签署保密协议，要求不得低于我方与供应商签署的保密条款；无违法犯罪记录或违反相关从业规定。且每辆运钞车所配备的驾驶员和押运、解款人员执行任务时,均需统一服装，穿防弹背心，佩带头盔，押运员持有防暴枪。供应商需按时保质地开展各项服务，保证我方物品及时、准确、完整、安全送达，款箱、锁具和封签完好。</w:t>
      </w:r>
    </w:p>
    <w:p w:rsidR="008903E2" w:rsidRDefault="008D54C6">
      <w:pPr>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2）供应商应向我方提供相关资质证照、押运设备相关资料，以及驾驶员、押运员、解款员（以下简称为工作人员）人员名单、身份证复印件、五寸免冠照片、劳动合同、持有的上岗证件及押运车辆信息。解款员还需在我方交接系统做好交接。未经我方同意，供应商不得再次派遣我方已要求更换的工作人员为我方提供服务。</w:t>
      </w:r>
    </w:p>
    <w:p w:rsidR="008903E2" w:rsidRDefault="008D54C6">
      <w:pPr>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lastRenderedPageBreak/>
        <w:t>2.服务的基本标准</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供应商严格按照公安部门有关制度规范以及建行《委托押运操作规程》、《款箱交接（含封包式上门收费）操作流程及应急预案》、《专项押运业务操作流程》、《非封包式上门收费操作流程》、《贵溪市、余江区营业中款箱押解流程》、《鹰潭城区集中上门收款业务操作规程》相关操作流程进行操作。</w:t>
      </w:r>
    </w:p>
    <w:p w:rsidR="008903E2" w:rsidRDefault="008D54C6">
      <w:pPr>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z w:val="32"/>
          <w:szCs w:val="32"/>
        </w:rPr>
        <w:t>（2）为满足我行业</w:t>
      </w:r>
      <w:proofErr w:type="gramStart"/>
      <w:r>
        <w:rPr>
          <w:rFonts w:ascii="彩虹粗仿宋" w:eastAsia="彩虹粗仿宋" w:hAnsi="彩虹粗仿宋" w:cs="彩虹粗仿宋" w:hint="eastAsia"/>
          <w:sz w:val="32"/>
          <w:szCs w:val="32"/>
        </w:rPr>
        <w:t>务需</w:t>
      </w:r>
      <w:proofErr w:type="gramEnd"/>
      <w:r>
        <w:rPr>
          <w:rFonts w:ascii="彩虹粗仿宋" w:eastAsia="彩虹粗仿宋" w:hAnsi="彩虹粗仿宋" w:cs="彩虹粗仿宋" w:hint="eastAsia"/>
          <w:sz w:val="32"/>
          <w:szCs w:val="32"/>
        </w:rPr>
        <w:t>要，供应商押运车组接到押运任务后应立即出发，按我行编制的押运线路在规定的操作要求及时间内完成任务，任务完成后应立即返回我行中心金库、指定的备勤点等待下一任务。</w:t>
      </w:r>
    </w:p>
    <w:p w:rsidR="008903E2" w:rsidRDefault="008D54C6">
      <w:pPr>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3.供应商承诺按照双方约定提供相应数量的押运车辆、装备和工作人员，按时保质地开展各项服务，保证我方物品及时、准确、完整、安全送达，款箱、锁具和封签完好。</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napToGrid w:val="0"/>
          <w:kern w:val="0"/>
          <w:sz w:val="32"/>
          <w:szCs w:val="32"/>
        </w:rPr>
        <w:t>4.</w:t>
      </w:r>
      <w:r>
        <w:rPr>
          <w:rFonts w:ascii="彩虹粗仿宋" w:eastAsia="彩虹粗仿宋" w:hAnsi="彩虹粗仿宋" w:cs="彩虹粗仿宋" w:hint="eastAsia"/>
          <w:sz w:val="32"/>
          <w:szCs w:val="32"/>
        </w:rPr>
        <w:t>我行有权调整本合同项下服务营业网点的范围，上门服务客户范围、自助银行范围、服务项目及服务方式。</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5.我行所作调整涉及供应</w:t>
      </w:r>
      <w:proofErr w:type="gramStart"/>
      <w:r>
        <w:rPr>
          <w:rFonts w:ascii="彩虹粗仿宋" w:eastAsia="彩虹粗仿宋" w:hAnsi="彩虹粗仿宋" w:cs="彩虹粗仿宋" w:hint="eastAsia"/>
          <w:sz w:val="32"/>
          <w:szCs w:val="32"/>
        </w:rPr>
        <w:t>商服务</w:t>
      </w:r>
      <w:proofErr w:type="gramEnd"/>
      <w:r>
        <w:rPr>
          <w:rFonts w:ascii="彩虹粗仿宋" w:eastAsia="彩虹粗仿宋" w:hAnsi="彩虹粗仿宋" w:cs="彩虹粗仿宋" w:hint="eastAsia"/>
          <w:sz w:val="32"/>
          <w:szCs w:val="32"/>
        </w:rPr>
        <w:t>内容变更的，我行提前通知供应商并引导其到涉及调整、增减服务网点的具体地址熟悉情况，供应商收到通知后应按我行调整后要求执行。</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6.我行有权对供应商押运服务进行监督、检查。发现违反本合同约定的，有权要求限期改正或采取双方约定的其它补救措施，并按相关条款扣罚违约金。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7.供应商具备国家法律法规、国家和行业标准规定的提供押运服务所需资质条件，已获有权公安机关批准从事武装押运</w:t>
      </w:r>
      <w:r>
        <w:rPr>
          <w:rFonts w:ascii="彩虹粗仿宋" w:eastAsia="彩虹粗仿宋" w:hAnsi="彩虹粗仿宋" w:cs="彩虹粗仿宋" w:hint="eastAsia"/>
          <w:sz w:val="32"/>
          <w:szCs w:val="32"/>
        </w:rPr>
        <w:lastRenderedPageBreak/>
        <w:t>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8.供应商承诺按照双方约定提供相应数量的押运车辆、装备和工作人员，按时保质地开展各项服务，保证我行物品及时、准确、完整、安全送达，款箱、锁具和封签完好。服务期内，押运公司向我行提供4 辆专用运钞车（属我行专用）。</w:t>
      </w:r>
      <w:proofErr w:type="gramStart"/>
      <w:r>
        <w:rPr>
          <w:rFonts w:ascii="彩虹粗仿宋" w:eastAsia="彩虹粗仿宋" w:hAnsi="彩虹粗仿宋" w:cs="彩虹粗仿宋" w:hint="eastAsia"/>
          <w:sz w:val="32"/>
          <w:szCs w:val="32"/>
        </w:rPr>
        <w:t>每车辆</w:t>
      </w:r>
      <w:proofErr w:type="gramEnd"/>
      <w:r>
        <w:rPr>
          <w:rFonts w:ascii="彩虹粗仿宋" w:eastAsia="彩虹粗仿宋" w:hAnsi="彩虹粗仿宋" w:cs="彩虹粗仿宋" w:hint="eastAsia"/>
          <w:sz w:val="32"/>
          <w:szCs w:val="32"/>
        </w:rPr>
        <w:t>配备1名驾驶员、2 名武装押运员和 2名解款员。</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9.供应商应保持工作人员相对稳定。正常调换时，应提前3个工作日书面通知我行。未经我行同意，供应商不得再次派遣我行已要求更换的工作人员为我行提供服务。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10.供应商应对为我行服务的押运车组承载资金投保，并依据《押运服务保险清单》约定的险种、金额（其中：1辆车保险2000万元，3辆车保险3000万元） 和期限等办理相关保险（</w:t>
      </w:r>
      <w:proofErr w:type="gramStart"/>
      <w:r>
        <w:rPr>
          <w:rFonts w:ascii="彩虹粗仿宋" w:eastAsia="彩虹粗仿宋" w:hAnsi="彩虹粗仿宋" w:cs="彩虹粗仿宋" w:hint="eastAsia"/>
          <w:sz w:val="32"/>
          <w:szCs w:val="32"/>
        </w:rPr>
        <w:t>我行为</w:t>
      </w:r>
      <w:proofErr w:type="gramEnd"/>
      <w:r>
        <w:rPr>
          <w:rFonts w:ascii="彩虹粗仿宋" w:eastAsia="彩虹粗仿宋" w:hAnsi="彩虹粗仿宋" w:cs="彩虹粗仿宋" w:hint="eastAsia"/>
          <w:sz w:val="32"/>
          <w:szCs w:val="32"/>
        </w:rPr>
        <w:t>相关保险的第一受益人），新增押运车辆保险金额均为1000万元，并将最近一期保险单复印件交于我行（作为我</w:t>
      </w:r>
      <w:proofErr w:type="gramStart"/>
      <w:r>
        <w:rPr>
          <w:rFonts w:ascii="彩虹粗仿宋" w:eastAsia="彩虹粗仿宋" w:hAnsi="彩虹粗仿宋" w:cs="彩虹粗仿宋" w:hint="eastAsia"/>
          <w:sz w:val="32"/>
          <w:szCs w:val="32"/>
        </w:rPr>
        <w:t>行支付</w:t>
      </w:r>
      <w:proofErr w:type="gramEnd"/>
      <w:r>
        <w:rPr>
          <w:rFonts w:ascii="彩虹粗仿宋" w:eastAsia="彩虹粗仿宋" w:hAnsi="彩虹粗仿宋" w:cs="彩虹粗仿宋" w:hint="eastAsia"/>
          <w:sz w:val="32"/>
          <w:szCs w:val="32"/>
        </w:rPr>
        <w:t>供应商下一期委托押运服务费的依据）。 一旦发生意外情况，供应商应在规定时间30天内全额赔付我行经济损失，确保我行业务正常开展，不得以办理保险理赔等原因而推诿支付。</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11.执行押运任务时，供应商严格遵守交通法规，承担违反交通法规导致的法律责任。押运途中发生交通事故或车辆损坏，供应商立即通知我行； 同时供应商负责及时更换车辆， 增加或更换工作人员，确保我行随车解款员及押运物品安全，并及时完成押运任务。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12.供应商严格遵守我行《委托押运操作规程》、《款箱交接</w:t>
      </w:r>
      <w:r>
        <w:rPr>
          <w:rFonts w:ascii="彩虹粗仿宋" w:eastAsia="彩虹粗仿宋" w:hAnsi="彩虹粗仿宋" w:cs="彩虹粗仿宋" w:hint="eastAsia"/>
          <w:sz w:val="32"/>
          <w:szCs w:val="32"/>
        </w:rPr>
        <w:lastRenderedPageBreak/>
        <w:t>（含封包式上门收费）操作流程及应急预案》、《专项押运业务操作流程》、《非封包式上门收费操作流程》、《贵溪市、余江区营业中款箱押解流程》、《鹰潭城区集中上门收款业务操作规程》等规定。如供应商未按规定操作或不遵守我行规章制度或不服从我行管理出现以下情况（包括但不限于）的，按违约次数处罚违约金，并承担违约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（1）造成我行财物（含押运资金、押运款箱、POS机等物） 损失，供应商赔偿由此给我行造成的经济损失，并扣罚违约金 100元/次。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（2）供应商不服从我行派遣任务安排，延误我行正常办理业务时间而引发我行投诉或引发客户投诉造成不良声誉影响， 由此造成我行经济损失的、供应商应按损失金额照价赔偿，另按违约次数 500元/次扣罚违约金。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（3）供应商在执行任务的车组，未征得我行同意在任务未完成前中途提前返回，按违约次数100元/次扣罚违约金，并承担相应的违约责任。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（4）供应商人员物品交接核对不认真出现差错，应赔偿我行由此造成的损失，供应商还应按100元/次扣罚违约金。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（5）供应商人员迟到延误约定出车时间，按 100 元/次扣罚违约金，并承担相应的违约责任。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（6）执行押运任务时，供应</w:t>
      </w:r>
      <w:proofErr w:type="gramStart"/>
      <w:r>
        <w:rPr>
          <w:rFonts w:ascii="彩虹粗仿宋" w:eastAsia="彩虹粗仿宋" w:hAnsi="彩虹粗仿宋" w:cs="彩虹粗仿宋" w:hint="eastAsia"/>
          <w:sz w:val="32"/>
          <w:szCs w:val="32"/>
        </w:rPr>
        <w:t>商车辆</w:t>
      </w:r>
      <w:proofErr w:type="gramEnd"/>
      <w:r>
        <w:rPr>
          <w:rFonts w:ascii="彩虹粗仿宋" w:eastAsia="彩虹粗仿宋" w:hAnsi="彩虹粗仿宋" w:cs="彩虹粗仿宋" w:hint="eastAsia"/>
          <w:sz w:val="32"/>
          <w:szCs w:val="32"/>
        </w:rPr>
        <w:t>不得搭载供应商押运员、解款员、我行解款员、我行跟车检查人员以外的无关人员或非我行交付押运的物品，如有违反规定将按500元/次扣罚违约金。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（7）供应商车组执行完成押解任务后，未及时返回我行中心金库或指定地点备勤，按100 元/次扣罚违约金， 特殊情况经双方认定除外（指交通堵塞、车辆损坏、交通事故等）。</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（8）供应</w:t>
      </w:r>
      <w:proofErr w:type="gramStart"/>
      <w:r>
        <w:rPr>
          <w:rFonts w:ascii="彩虹粗仿宋" w:eastAsia="彩虹粗仿宋" w:hAnsi="彩虹粗仿宋" w:cs="彩虹粗仿宋" w:hint="eastAsia"/>
          <w:sz w:val="32"/>
          <w:szCs w:val="32"/>
        </w:rPr>
        <w:t>商合理</w:t>
      </w:r>
      <w:proofErr w:type="gramEnd"/>
      <w:r>
        <w:rPr>
          <w:rFonts w:ascii="彩虹粗仿宋" w:eastAsia="彩虹粗仿宋" w:hAnsi="彩虹粗仿宋" w:cs="彩虹粗仿宋" w:hint="eastAsia"/>
          <w:sz w:val="32"/>
          <w:szCs w:val="32"/>
        </w:rPr>
        <w:t>安排好押运车辆加油时间，不得在合同约定的备勤时间内及执行押运任务期间</w:t>
      </w:r>
      <w:proofErr w:type="gramStart"/>
      <w:r>
        <w:rPr>
          <w:rFonts w:ascii="彩虹粗仿宋" w:eastAsia="彩虹粗仿宋" w:hAnsi="彩虹粗仿宋" w:cs="彩虹粗仿宋" w:hint="eastAsia"/>
          <w:sz w:val="32"/>
          <w:szCs w:val="32"/>
        </w:rPr>
        <w:t>中途到</w:t>
      </w:r>
      <w:proofErr w:type="gramEnd"/>
      <w:r>
        <w:rPr>
          <w:rFonts w:ascii="彩虹粗仿宋" w:eastAsia="彩虹粗仿宋" w:hAnsi="彩虹粗仿宋" w:cs="彩虹粗仿宋" w:hint="eastAsia"/>
          <w:sz w:val="32"/>
          <w:szCs w:val="32"/>
        </w:rPr>
        <w:t>加油站加油。如有违反按100元/次扣罚违约金，临时业务例如晚上</w:t>
      </w:r>
      <w:proofErr w:type="gramStart"/>
      <w:r>
        <w:rPr>
          <w:rFonts w:ascii="彩虹粗仿宋" w:eastAsia="彩虹粗仿宋" w:hAnsi="彩虹粗仿宋" w:cs="彩虹粗仿宋" w:hint="eastAsia"/>
          <w:sz w:val="32"/>
          <w:szCs w:val="32"/>
        </w:rPr>
        <w:t>执行收</w:t>
      </w:r>
      <w:proofErr w:type="gramEnd"/>
      <w:r>
        <w:rPr>
          <w:rFonts w:ascii="彩虹粗仿宋" w:eastAsia="彩虹粗仿宋" w:hAnsi="彩虹粗仿宋" w:cs="彩虹粗仿宋" w:hint="eastAsia"/>
          <w:sz w:val="32"/>
          <w:szCs w:val="32"/>
        </w:rPr>
        <w:t>学费、南昌任务除外。</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（9）为保证押运安全性、时效性，除高速公路发生封闭、拥堵外，任何时候押运路线要优先选择高速公路或最佳路线。如我行发现供应商违反规定要求， 将按100元/次扣罚违约金。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（10）供应商车组未按约定执行营业网点款箱接送安排要求， 擅自改变我行编制的押运线路顺序，将按500元/次扣罚违约金，特殊情况（如交通事故、交通管制）经双方确认除外。</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（11）供应商车组执行押运任务时，严格履行持枪守卫职责，不得在车上等候，我行发现供应商人员违反规定要求，将按100元/次扣罚违约金。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（12）供应商人员未按我行规定的出入通道进出金库外围区域作业，按100元/次扣罚违约金。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（13）供应商人员未经我行同意擅自进入我行办公区域的，按100元/次扣罚违约金。</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（14）供应商人员应严格遵守国家法律法规和我行的相关管理规章制度，一经发现违反上述规定，按 100 元/次扣罚违约金，并承担相应的法律责任。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（15）如供应商因违规操作或不服从我行管理造成我行财物（含押运资金、押运款箱、POS机等物）损失 ，供应商应根据损失金额造价赔偿。</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（16）鹰潭城区使用2辆5人车组；贵溪市、余江县各使用 1 辆5人车组。5人车组执行合同中所有服务项目的押解任务。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（17）供应商对押运线路、时间、车辆牌号、双方人员、交接地点、押运物品以及因提供押运服务获知的我</w:t>
      </w:r>
      <w:proofErr w:type="gramStart"/>
      <w:r>
        <w:rPr>
          <w:rFonts w:ascii="彩虹粗仿宋" w:eastAsia="彩虹粗仿宋" w:hAnsi="彩虹粗仿宋" w:cs="彩虹粗仿宋" w:hint="eastAsia"/>
          <w:sz w:val="32"/>
          <w:szCs w:val="32"/>
        </w:rPr>
        <w:t>行信息</w:t>
      </w:r>
      <w:proofErr w:type="gramEnd"/>
      <w:r>
        <w:rPr>
          <w:rFonts w:ascii="彩虹粗仿宋" w:eastAsia="彩虹粗仿宋" w:hAnsi="彩虹粗仿宋" w:cs="彩虹粗仿宋" w:hint="eastAsia"/>
          <w:sz w:val="32"/>
          <w:szCs w:val="32"/>
        </w:rPr>
        <w:t>负有保密义务。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（18）供应商在履行押运义务中发生的人员伤亡包括造成第三方伤亡和财产损失的，均由供应商负责承担由此造成的全部直接或间接的损失。</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（19）未经我行书面同意，供应商不得向第三人转让合同约定的权利和义务。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（20）供应商应对在用押运车辆及时进行维修保养及年检，确保车辆安全运行。</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（21）供应商不得拒绝我行指定的押运随车人员上车执行任务。</w:t>
      </w:r>
    </w:p>
    <w:p w:rsidR="008903E2" w:rsidRDefault="008D54C6">
      <w:pPr>
        <w:pStyle w:val="Default"/>
        <w:spacing w:line="560" w:lineRule="exact"/>
        <w:ind w:firstLineChars="200" w:firstLine="643"/>
        <w:jc w:val="both"/>
        <w:rPr>
          <w:rFonts w:ascii="彩虹黑体" w:eastAsia="彩虹黑体" w:hAnsi="彩虹黑体" w:cs="彩虹黑体"/>
          <w:b/>
          <w:bCs/>
          <w:color w:val="auto"/>
          <w:sz w:val="32"/>
          <w:szCs w:val="32"/>
        </w:rPr>
      </w:pPr>
      <w:r>
        <w:rPr>
          <w:rFonts w:ascii="彩虹黑体" w:eastAsia="彩虹黑体" w:hAnsi="彩虹黑体" w:cs="彩虹黑体" w:hint="eastAsia"/>
          <w:b/>
          <w:bCs/>
          <w:color w:val="auto"/>
          <w:sz w:val="32"/>
          <w:szCs w:val="32"/>
        </w:rPr>
        <w:t>五、服务时间安排及要求</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1.营业网点早晚</w:t>
      </w:r>
      <w:proofErr w:type="gramStart"/>
      <w:r>
        <w:rPr>
          <w:rFonts w:ascii="彩虹粗仿宋" w:eastAsia="彩虹粗仿宋" w:hAnsi="彩虹粗仿宋" w:cs="彩虹粗仿宋" w:hint="eastAsia"/>
          <w:sz w:val="32"/>
          <w:szCs w:val="32"/>
        </w:rPr>
        <w:t>接送款</w:t>
      </w:r>
      <w:proofErr w:type="gramEnd"/>
      <w:r>
        <w:rPr>
          <w:rFonts w:ascii="彩虹粗仿宋" w:eastAsia="彩虹粗仿宋" w:hAnsi="彩虹粗仿宋" w:cs="彩虹粗仿宋" w:hint="eastAsia"/>
          <w:sz w:val="32"/>
          <w:szCs w:val="32"/>
        </w:rPr>
        <w:t>箱时间安排及服务要求</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押运车组于早上7：20前在我行指定中心金库开始办理尾箱出库交接业务，确保9：00之前将我行款箱全部送达各营业网点； 工作期间供应</w:t>
      </w:r>
      <w:proofErr w:type="gramStart"/>
      <w:r>
        <w:rPr>
          <w:rFonts w:ascii="彩虹粗仿宋" w:eastAsia="彩虹粗仿宋" w:hAnsi="彩虹粗仿宋" w:cs="彩虹粗仿宋" w:hint="eastAsia"/>
          <w:sz w:val="32"/>
          <w:szCs w:val="32"/>
        </w:rPr>
        <w:t>商执行</w:t>
      </w:r>
      <w:proofErr w:type="gramEnd"/>
      <w:r>
        <w:rPr>
          <w:rFonts w:ascii="彩虹粗仿宋" w:eastAsia="彩虹粗仿宋" w:hAnsi="彩虹粗仿宋" w:cs="彩虹粗仿宋" w:hint="eastAsia"/>
          <w:sz w:val="32"/>
          <w:szCs w:val="32"/>
        </w:rPr>
        <w:t>早晚款箱接送任务的押运车组在接</w:t>
      </w:r>
      <w:r>
        <w:rPr>
          <w:rFonts w:ascii="彩虹粗仿宋" w:eastAsia="彩虹粗仿宋" w:hAnsi="彩虹粗仿宋" w:cs="彩虹粗仿宋" w:hint="eastAsia"/>
          <w:sz w:val="32"/>
          <w:szCs w:val="32"/>
        </w:rPr>
        <w:lastRenderedPageBreak/>
        <w:t xml:space="preserve">送完尾箱后到达我行中心金库、指定地点备勤或执勤， 由我行负责派遣执行押解或押运任务；网点营业结束押运车组于我行营业网点对外营业时间结束前30 </w:t>
      </w:r>
      <w:proofErr w:type="gramStart"/>
      <w:r>
        <w:rPr>
          <w:rFonts w:ascii="彩虹粗仿宋" w:eastAsia="彩虹粗仿宋" w:hAnsi="彩虹粗仿宋" w:cs="彩虹粗仿宋" w:hint="eastAsia"/>
          <w:sz w:val="32"/>
          <w:szCs w:val="32"/>
        </w:rPr>
        <w:t>分钟从</w:t>
      </w:r>
      <w:proofErr w:type="gramEnd"/>
      <w:r>
        <w:rPr>
          <w:rFonts w:ascii="彩虹粗仿宋" w:eastAsia="彩虹粗仿宋" w:hAnsi="彩虹粗仿宋" w:cs="彩虹粗仿宋" w:hint="eastAsia"/>
          <w:sz w:val="32"/>
          <w:szCs w:val="32"/>
        </w:rPr>
        <w:t>我行中心金库出发，至我行各营业网点将全部款箱接回并交给我行管库员入库保管。在按我行编制的押运线路执行早晚</w:t>
      </w:r>
      <w:proofErr w:type="gramStart"/>
      <w:r>
        <w:rPr>
          <w:rFonts w:ascii="彩虹粗仿宋" w:eastAsia="彩虹粗仿宋" w:hAnsi="彩虹粗仿宋" w:cs="彩虹粗仿宋" w:hint="eastAsia"/>
          <w:sz w:val="32"/>
          <w:szCs w:val="32"/>
        </w:rPr>
        <w:t>接送款箱任务</w:t>
      </w:r>
      <w:proofErr w:type="gramEnd"/>
      <w:r>
        <w:rPr>
          <w:rFonts w:ascii="彩虹粗仿宋" w:eastAsia="彩虹粗仿宋" w:hAnsi="彩虹粗仿宋" w:cs="彩虹粗仿宋" w:hint="eastAsia"/>
          <w:sz w:val="32"/>
          <w:szCs w:val="32"/>
        </w:rPr>
        <w:t>时，其中营业网点因办理业务情况延迟交接，经沟通10分钟内能结束业务办理交接，押运车组在原地正常等待。30分钟内能结束业务办理交接的押运车组按线路顺序先接后面的营业网点，最后返回该营业网点进行交接。结束时间不能确定的，征得我行同意后押运车组按线路顺序先接后面的营业网点，再返回我行中心金库待命，接到我行出车通知后10分钟内出发，至营业网点交接二次入库。</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2.自助设备</w:t>
      </w:r>
      <w:proofErr w:type="gramStart"/>
      <w:r>
        <w:rPr>
          <w:rFonts w:ascii="彩虹粗仿宋" w:eastAsia="彩虹粗仿宋" w:hAnsi="彩虹粗仿宋" w:cs="彩虹粗仿宋" w:hint="eastAsia"/>
          <w:sz w:val="32"/>
          <w:szCs w:val="32"/>
        </w:rPr>
        <w:t>清机加钞</w:t>
      </w:r>
      <w:proofErr w:type="gramEnd"/>
      <w:r>
        <w:rPr>
          <w:rFonts w:ascii="彩虹粗仿宋" w:eastAsia="彩虹粗仿宋" w:hAnsi="彩虹粗仿宋" w:cs="彩虹粗仿宋" w:hint="eastAsia"/>
          <w:sz w:val="32"/>
          <w:szCs w:val="32"/>
        </w:rPr>
        <w:t>及封包式上门收费安排和服务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押运车组完成早上网点款箱押运任务后， 及时返回我行中心金库或指定地点执行我行</w:t>
      </w:r>
      <w:proofErr w:type="gramStart"/>
      <w:r>
        <w:rPr>
          <w:rFonts w:ascii="彩虹粗仿宋" w:eastAsia="彩虹粗仿宋" w:hAnsi="彩虹粗仿宋" w:cs="彩虹粗仿宋" w:hint="eastAsia"/>
          <w:sz w:val="32"/>
          <w:szCs w:val="32"/>
        </w:rPr>
        <w:t>清机加钞</w:t>
      </w:r>
      <w:proofErr w:type="gramEnd"/>
      <w:r>
        <w:rPr>
          <w:rFonts w:ascii="彩虹粗仿宋" w:eastAsia="彩虹粗仿宋" w:hAnsi="彩虹粗仿宋" w:cs="彩虹粗仿宋" w:hint="eastAsia"/>
          <w:sz w:val="32"/>
          <w:szCs w:val="32"/>
        </w:rPr>
        <w:t>押运或封包式上门收费工作。供应商按我行派遣的任务完成当天的</w:t>
      </w:r>
      <w:proofErr w:type="gramStart"/>
      <w:r>
        <w:rPr>
          <w:rFonts w:ascii="彩虹粗仿宋" w:eastAsia="彩虹粗仿宋" w:hAnsi="彩虹粗仿宋" w:cs="彩虹粗仿宋" w:hint="eastAsia"/>
          <w:sz w:val="32"/>
          <w:szCs w:val="32"/>
        </w:rPr>
        <w:t>清机加钞</w:t>
      </w:r>
      <w:proofErr w:type="gramEnd"/>
      <w:r>
        <w:rPr>
          <w:rFonts w:ascii="彩虹粗仿宋" w:eastAsia="彩虹粗仿宋" w:hAnsi="彩虹粗仿宋" w:cs="彩虹粗仿宋" w:hint="eastAsia"/>
          <w:sz w:val="32"/>
          <w:szCs w:val="32"/>
        </w:rPr>
        <w:t>押运工作及封包式上门收费工作后，及时返回我行中心金库或指定地点。如遇特殊情况，征得我行同意后返回。包括但不限于车辆故障、交通事故等其他情况，备用车辆由押运公司无偿另行安排。</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3.在执行任务的车组，未在任务未完成前中途提前返回。</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4.双休日或节假日，押运车组完成早上网点款箱押运任务后，及时返回我行中心金库或指定地点备勤，备勤我行临时性工作或计划性工作安排。接到我行指令后，备勤人员于半个小</w:t>
      </w:r>
      <w:r>
        <w:rPr>
          <w:rFonts w:ascii="彩虹粗仿宋" w:eastAsia="彩虹粗仿宋" w:hAnsi="彩虹粗仿宋" w:cs="彩虹粗仿宋" w:hint="eastAsia"/>
          <w:sz w:val="32"/>
          <w:szCs w:val="32"/>
        </w:rPr>
        <w:lastRenderedPageBreak/>
        <w:t>时内到位。</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5.离行式自助设备</w:t>
      </w:r>
      <w:proofErr w:type="gramStart"/>
      <w:r>
        <w:rPr>
          <w:rFonts w:ascii="彩虹粗仿宋" w:eastAsia="彩虹粗仿宋" w:hAnsi="彩虹粗仿宋" w:cs="彩虹粗仿宋" w:hint="eastAsia"/>
          <w:sz w:val="32"/>
          <w:szCs w:val="32"/>
        </w:rPr>
        <w:t>清机加钞时间</w:t>
      </w:r>
      <w:proofErr w:type="gramEnd"/>
      <w:r>
        <w:rPr>
          <w:rFonts w:ascii="彩虹粗仿宋" w:eastAsia="彩虹粗仿宋" w:hAnsi="彩虹粗仿宋" w:cs="彩虹粗仿宋" w:hint="eastAsia"/>
          <w:sz w:val="32"/>
          <w:szCs w:val="32"/>
        </w:rPr>
        <w:t>安排及服务：</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押运车组于上午9:30前、下午14:30前到达我行中心金库备勤，供应商按我行派遣的任务完成当天的</w:t>
      </w:r>
      <w:proofErr w:type="gramStart"/>
      <w:r>
        <w:rPr>
          <w:rFonts w:ascii="彩虹粗仿宋" w:eastAsia="彩虹粗仿宋" w:hAnsi="彩虹粗仿宋" w:cs="彩虹粗仿宋" w:hint="eastAsia"/>
          <w:sz w:val="32"/>
          <w:szCs w:val="32"/>
        </w:rPr>
        <w:t>清机加钞</w:t>
      </w:r>
      <w:proofErr w:type="gramEnd"/>
      <w:r>
        <w:rPr>
          <w:rFonts w:ascii="彩虹粗仿宋" w:eastAsia="彩虹粗仿宋" w:hAnsi="彩虹粗仿宋" w:cs="彩虹粗仿宋" w:hint="eastAsia"/>
          <w:sz w:val="32"/>
          <w:szCs w:val="32"/>
        </w:rPr>
        <w:t>押运工作，遇特殊情况，征得我行同意后返回。</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6.执行早晚尾箱接送的运钞任务后，押运车组应到达我行中心金库或指定地点备勤。</w:t>
      </w:r>
    </w:p>
    <w:p w:rsidR="008903E2" w:rsidRDefault="008D54C6">
      <w:pPr>
        <w:pStyle w:val="2"/>
        <w:spacing w:after="0"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7.除上述业务外，包括但不限于紧急任务分派、节假日高峰期等情况下，供应商无偿增加临时车组为我行提供服务。</w:t>
      </w:r>
    </w:p>
    <w:p w:rsidR="008903E2" w:rsidRDefault="008D54C6" w:rsidP="001B3C6A">
      <w:pPr>
        <w:pStyle w:val="2"/>
        <w:spacing w:after="0" w:line="560" w:lineRule="exact"/>
        <w:ind w:firstLineChars="200" w:firstLine="647"/>
        <w:rPr>
          <w:rFonts w:ascii="彩虹黑体" w:eastAsia="彩虹黑体" w:hAnsi="彩虹黑体" w:cs="彩虹黑体"/>
          <w:b/>
          <w:bCs/>
          <w:spacing w:val="2"/>
          <w:kern w:val="0"/>
          <w:sz w:val="32"/>
          <w:szCs w:val="32"/>
        </w:rPr>
      </w:pPr>
      <w:r>
        <w:rPr>
          <w:rFonts w:ascii="彩虹黑体" w:eastAsia="彩虹黑体" w:hAnsi="彩虹黑体" w:cs="彩虹黑体" w:hint="eastAsia"/>
          <w:b/>
          <w:bCs/>
          <w:spacing w:val="2"/>
          <w:kern w:val="0"/>
          <w:sz w:val="32"/>
          <w:szCs w:val="32"/>
        </w:rPr>
        <w:t>六、责任范围和责任区间</w:t>
      </w:r>
    </w:p>
    <w:p w:rsidR="008903E2" w:rsidRDefault="008D54C6">
      <w:pPr>
        <w:spacing w:line="560"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（一）责任范围</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1.供应商对责任区间内押运物品的安全负责。除合同约定的免责事由外，因被盗、被抢、火灾、爆炸、丢失（供应商原因）、交通事故等原因造成我行款箱（款包、钞箱） 和资金损失以及随车人员伤亡的由供应商承担全部损失的赔偿责任。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2.在供应商提供押运服务时，我行工作人员配合按时交接，因我行工作人员不能按时开库或</w:t>
      </w:r>
      <w:proofErr w:type="gramStart"/>
      <w:r>
        <w:rPr>
          <w:rFonts w:ascii="彩虹粗仿宋" w:eastAsia="彩虹粗仿宋" w:hAnsi="彩虹粗仿宋" w:cs="彩虹粗仿宋" w:hint="eastAsia"/>
          <w:sz w:val="32"/>
          <w:szCs w:val="32"/>
        </w:rPr>
        <w:t>交接款</w:t>
      </w:r>
      <w:proofErr w:type="gramEnd"/>
      <w:r>
        <w:rPr>
          <w:rFonts w:ascii="彩虹粗仿宋" w:eastAsia="彩虹粗仿宋" w:hAnsi="彩虹粗仿宋" w:cs="彩虹粗仿宋" w:hint="eastAsia"/>
          <w:sz w:val="32"/>
          <w:szCs w:val="32"/>
        </w:rPr>
        <w:t>箱（款包、钞箱）而造成的无法正常工作由我行自行承担。</w:t>
      </w:r>
    </w:p>
    <w:p w:rsidR="008903E2" w:rsidRDefault="008D54C6">
      <w:pPr>
        <w:spacing w:line="560"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（二）责任区间</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1.营业网点</w:t>
      </w:r>
      <w:proofErr w:type="gramStart"/>
      <w:r>
        <w:rPr>
          <w:rFonts w:ascii="彩虹粗仿宋" w:eastAsia="彩虹粗仿宋" w:hAnsi="彩虹粗仿宋" w:cs="彩虹粗仿宋" w:hint="eastAsia"/>
          <w:sz w:val="32"/>
          <w:szCs w:val="32"/>
        </w:rPr>
        <w:t>押解款</w:t>
      </w:r>
      <w:proofErr w:type="gramEnd"/>
      <w:r>
        <w:rPr>
          <w:rFonts w:ascii="彩虹粗仿宋" w:eastAsia="彩虹粗仿宋" w:hAnsi="彩虹粗仿宋" w:cs="彩虹粗仿宋" w:hint="eastAsia"/>
          <w:sz w:val="32"/>
          <w:szCs w:val="32"/>
        </w:rPr>
        <w:t>箱（包）的责任划分。供应</w:t>
      </w:r>
      <w:proofErr w:type="gramStart"/>
      <w:r>
        <w:rPr>
          <w:rFonts w:ascii="彩虹粗仿宋" w:eastAsia="彩虹粗仿宋" w:hAnsi="彩虹粗仿宋" w:cs="彩虹粗仿宋" w:hint="eastAsia"/>
          <w:sz w:val="32"/>
          <w:szCs w:val="32"/>
        </w:rPr>
        <w:t>商执行</w:t>
      </w:r>
      <w:proofErr w:type="gramEnd"/>
      <w:r>
        <w:rPr>
          <w:rFonts w:ascii="彩虹粗仿宋" w:eastAsia="彩虹粗仿宋" w:hAnsi="彩虹粗仿宋" w:cs="彩虹粗仿宋" w:hint="eastAsia"/>
          <w:sz w:val="32"/>
          <w:szCs w:val="32"/>
        </w:rPr>
        <w:t>营业网点</w:t>
      </w:r>
      <w:proofErr w:type="gramStart"/>
      <w:r>
        <w:rPr>
          <w:rFonts w:ascii="彩虹粗仿宋" w:eastAsia="彩虹粗仿宋" w:hAnsi="彩虹粗仿宋" w:cs="彩虹粗仿宋" w:hint="eastAsia"/>
          <w:sz w:val="32"/>
          <w:szCs w:val="32"/>
        </w:rPr>
        <w:t>押解款</w:t>
      </w:r>
      <w:proofErr w:type="gramEnd"/>
      <w:r>
        <w:rPr>
          <w:rFonts w:ascii="彩虹粗仿宋" w:eastAsia="彩虹粗仿宋" w:hAnsi="彩虹粗仿宋" w:cs="彩虹粗仿宋" w:hint="eastAsia"/>
          <w:sz w:val="32"/>
          <w:szCs w:val="32"/>
        </w:rPr>
        <w:t>箱（包）任务时，出库时，款箱（包）在我行中心金库交接区办理完交接手续起至进我行营业网点通勤门内</w:t>
      </w:r>
      <w:proofErr w:type="gramStart"/>
      <w:r>
        <w:rPr>
          <w:rFonts w:ascii="彩虹粗仿宋" w:eastAsia="彩虹粗仿宋" w:hAnsi="彩虹粗仿宋" w:cs="彩虹粗仿宋" w:hint="eastAsia"/>
          <w:sz w:val="32"/>
          <w:szCs w:val="32"/>
        </w:rPr>
        <w:t>高柜区</w:t>
      </w:r>
      <w:proofErr w:type="gramEnd"/>
      <w:r>
        <w:rPr>
          <w:rFonts w:ascii="彩虹粗仿宋" w:eastAsia="彩虹粗仿宋" w:hAnsi="彩虹粗仿宋" w:cs="彩虹粗仿宋" w:hint="eastAsia"/>
          <w:sz w:val="32"/>
          <w:szCs w:val="32"/>
        </w:rPr>
        <w:t>办理完交接手续并锁好双道</w:t>
      </w:r>
      <w:proofErr w:type="gramStart"/>
      <w:r>
        <w:rPr>
          <w:rFonts w:ascii="彩虹粗仿宋" w:eastAsia="彩虹粗仿宋" w:hAnsi="彩虹粗仿宋" w:cs="彩虹粗仿宋" w:hint="eastAsia"/>
          <w:sz w:val="32"/>
          <w:szCs w:val="32"/>
        </w:rPr>
        <w:t>通勤门</w:t>
      </w:r>
      <w:proofErr w:type="gramEnd"/>
      <w:r>
        <w:rPr>
          <w:rFonts w:ascii="彩虹粗仿宋" w:eastAsia="彩虹粗仿宋" w:hAnsi="彩虹粗仿宋" w:cs="彩虹粗仿宋" w:hint="eastAsia"/>
          <w:sz w:val="32"/>
          <w:szCs w:val="32"/>
        </w:rPr>
        <w:t>止；入库时，款箱（包）</w:t>
      </w:r>
      <w:r>
        <w:rPr>
          <w:rFonts w:ascii="彩虹粗仿宋" w:eastAsia="彩虹粗仿宋" w:hAnsi="彩虹粗仿宋" w:cs="彩虹粗仿宋" w:hint="eastAsia"/>
          <w:sz w:val="32"/>
          <w:szCs w:val="32"/>
        </w:rPr>
        <w:lastRenderedPageBreak/>
        <w:t>在我行营业网点通勤门内</w:t>
      </w:r>
      <w:proofErr w:type="gramStart"/>
      <w:r>
        <w:rPr>
          <w:rFonts w:ascii="彩虹粗仿宋" w:eastAsia="彩虹粗仿宋" w:hAnsi="彩虹粗仿宋" w:cs="彩虹粗仿宋" w:hint="eastAsia"/>
          <w:sz w:val="32"/>
          <w:szCs w:val="32"/>
        </w:rPr>
        <w:t>高柜区</w:t>
      </w:r>
      <w:proofErr w:type="gramEnd"/>
      <w:r>
        <w:rPr>
          <w:rFonts w:ascii="彩虹粗仿宋" w:eastAsia="彩虹粗仿宋" w:hAnsi="彩虹粗仿宋" w:cs="彩虹粗仿宋" w:hint="eastAsia"/>
          <w:sz w:val="32"/>
          <w:szCs w:val="32"/>
        </w:rPr>
        <w:t>办理完交接手续起至进我行中心金库交接区办理完交接手续止，期间所发生的所有风险和损失由供应商承担赔偿责任。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2.自助设备</w:t>
      </w:r>
      <w:proofErr w:type="gramStart"/>
      <w:r>
        <w:rPr>
          <w:rFonts w:ascii="彩虹粗仿宋" w:eastAsia="彩虹粗仿宋" w:hAnsi="彩虹粗仿宋" w:cs="彩虹粗仿宋" w:hint="eastAsia"/>
          <w:sz w:val="32"/>
          <w:szCs w:val="32"/>
        </w:rPr>
        <w:t>加钞清机</w:t>
      </w:r>
      <w:proofErr w:type="gramEnd"/>
      <w:r>
        <w:rPr>
          <w:rFonts w:ascii="彩虹粗仿宋" w:eastAsia="彩虹粗仿宋" w:hAnsi="彩虹粗仿宋" w:cs="彩虹粗仿宋" w:hint="eastAsia"/>
          <w:sz w:val="32"/>
          <w:szCs w:val="32"/>
        </w:rPr>
        <w:t>的责任划分。供应</w:t>
      </w:r>
      <w:proofErr w:type="gramStart"/>
      <w:r>
        <w:rPr>
          <w:rFonts w:ascii="彩虹粗仿宋" w:eastAsia="彩虹粗仿宋" w:hAnsi="彩虹粗仿宋" w:cs="彩虹粗仿宋" w:hint="eastAsia"/>
          <w:sz w:val="32"/>
          <w:szCs w:val="32"/>
        </w:rPr>
        <w:t>商执行</w:t>
      </w:r>
      <w:proofErr w:type="gramEnd"/>
      <w:r>
        <w:rPr>
          <w:rFonts w:ascii="彩虹粗仿宋" w:eastAsia="彩虹粗仿宋" w:hAnsi="彩虹粗仿宋" w:cs="彩虹粗仿宋" w:hint="eastAsia"/>
          <w:sz w:val="32"/>
          <w:szCs w:val="32"/>
        </w:rPr>
        <w:t>我行自助设备</w:t>
      </w:r>
      <w:proofErr w:type="gramStart"/>
      <w:r>
        <w:rPr>
          <w:rFonts w:ascii="彩虹粗仿宋" w:eastAsia="彩虹粗仿宋" w:hAnsi="彩虹粗仿宋" w:cs="彩虹粗仿宋" w:hint="eastAsia"/>
          <w:sz w:val="32"/>
          <w:szCs w:val="32"/>
        </w:rPr>
        <w:t>点加钞清机</w:t>
      </w:r>
      <w:proofErr w:type="gramEnd"/>
      <w:r>
        <w:rPr>
          <w:rFonts w:ascii="彩虹粗仿宋" w:eastAsia="彩虹粗仿宋" w:hAnsi="彩虹粗仿宋" w:cs="彩虹粗仿宋" w:hint="eastAsia"/>
          <w:sz w:val="32"/>
          <w:szCs w:val="32"/>
        </w:rPr>
        <w:t>押运任务时，从</w:t>
      </w:r>
      <w:proofErr w:type="gramStart"/>
      <w:r>
        <w:rPr>
          <w:rFonts w:ascii="彩虹粗仿宋" w:eastAsia="彩虹粗仿宋" w:hAnsi="彩虹粗仿宋" w:cs="彩虹粗仿宋" w:hint="eastAsia"/>
          <w:sz w:val="32"/>
          <w:szCs w:val="32"/>
        </w:rPr>
        <w:t>钞箱出</w:t>
      </w:r>
      <w:proofErr w:type="gramEnd"/>
      <w:r>
        <w:rPr>
          <w:rFonts w:ascii="彩虹粗仿宋" w:eastAsia="彩虹粗仿宋" w:hAnsi="彩虹粗仿宋" w:cs="彩虹粗仿宋" w:hint="eastAsia"/>
          <w:sz w:val="32"/>
          <w:szCs w:val="32"/>
        </w:rPr>
        <w:t>我行中心金库通勤门外起到自助</w:t>
      </w:r>
      <w:proofErr w:type="gramStart"/>
      <w:r>
        <w:rPr>
          <w:rFonts w:ascii="彩虹粗仿宋" w:eastAsia="彩虹粗仿宋" w:hAnsi="彩虹粗仿宋" w:cs="彩虹粗仿宋" w:hint="eastAsia"/>
          <w:sz w:val="32"/>
          <w:szCs w:val="32"/>
        </w:rPr>
        <w:t>区钞箱</w:t>
      </w:r>
      <w:proofErr w:type="gramEnd"/>
      <w:r>
        <w:rPr>
          <w:rFonts w:ascii="彩虹粗仿宋" w:eastAsia="彩虹粗仿宋" w:hAnsi="彩虹粗仿宋" w:cs="彩虹粗仿宋" w:hint="eastAsia"/>
          <w:sz w:val="32"/>
          <w:szCs w:val="32"/>
        </w:rPr>
        <w:t>装入自助设备保险箱上锁止；从自助设备保险箱更换</w:t>
      </w:r>
      <w:proofErr w:type="gramStart"/>
      <w:r>
        <w:rPr>
          <w:rFonts w:ascii="彩虹粗仿宋" w:eastAsia="彩虹粗仿宋" w:hAnsi="彩虹粗仿宋" w:cs="彩虹粗仿宋" w:hint="eastAsia"/>
          <w:sz w:val="32"/>
          <w:szCs w:val="32"/>
        </w:rPr>
        <w:t>的钞箱取出</w:t>
      </w:r>
      <w:proofErr w:type="gramEnd"/>
      <w:r>
        <w:rPr>
          <w:rFonts w:ascii="彩虹粗仿宋" w:eastAsia="彩虹粗仿宋" w:hAnsi="彩虹粗仿宋" w:cs="彩虹粗仿宋" w:hint="eastAsia"/>
          <w:sz w:val="32"/>
          <w:szCs w:val="32"/>
        </w:rPr>
        <w:t>，至更换</w:t>
      </w:r>
      <w:proofErr w:type="gramStart"/>
      <w:r>
        <w:rPr>
          <w:rFonts w:ascii="彩虹粗仿宋" w:eastAsia="彩虹粗仿宋" w:hAnsi="彩虹粗仿宋" w:cs="彩虹粗仿宋" w:hint="eastAsia"/>
          <w:sz w:val="32"/>
          <w:szCs w:val="32"/>
        </w:rPr>
        <w:t>钞</w:t>
      </w:r>
      <w:proofErr w:type="gramEnd"/>
      <w:r>
        <w:rPr>
          <w:rFonts w:ascii="彩虹粗仿宋" w:eastAsia="彩虹粗仿宋" w:hAnsi="彩虹粗仿宋" w:cs="彩虹粗仿宋" w:hint="eastAsia"/>
          <w:sz w:val="32"/>
          <w:szCs w:val="32"/>
        </w:rPr>
        <w:t>箱运至中心金库通勤门内办理完全部交接手续止，期间所发生的除</w:t>
      </w:r>
      <w:proofErr w:type="gramStart"/>
      <w:r>
        <w:rPr>
          <w:rFonts w:ascii="彩虹粗仿宋" w:eastAsia="彩虹粗仿宋" w:hAnsi="彩虹粗仿宋" w:cs="彩虹粗仿宋" w:hint="eastAsia"/>
          <w:sz w:val="32"/>
          <w:szCs w:val="32"/>
        </w:rPr>
        <w:t>加钞清机</w:t>
      </w:r>
      <w:proofErr w:type="gramEnd"/>
      <w:r>
        <w:rPr>
          <w:rFonts w:ascii="彩虹粗仿宋" w:eastAsia="彩虹粗仿宋" w:hAnsi="彩虹粗仿宋" w:cs="彩虹粗仿宋" w:hint="eastAsia"/>
          <w:sz w:val="32"/>
          <w:szCs w:val="32"/>
        </w:rPr>
        <w:t>人员责任以外的所有风险和损失由供应商承担赔偿责任。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3.人民银行押运款箱的责任划分。供应</w:t>
      </w:r>
      <w:proofErr w:type="gramStart"/>
      <w:r>
        <w:rPr>
          <w:rFonts w:ascii="彩虹粗仿宋" w:eastAsia="彩虹粗仿宋" w:hAnsi="彩虹粗仿宋" w:cs="彩虹粗仿宋" w:hint="eastAsia"/>
          <w:sz w:val="32"/>
          <w:szCs w:val="32"/>
        </w:rPr>
        <w:t>商执行</w:t>
      </w:r>
      <w:proofErr w:type="gramEnd"/>
      <w:r>
        <w:rPr>
          <w:rFonts w:ascii="彩虹粗仿宋" w:eastAsia="彩虹粗仿宋" w:hAnsi="彩虹粗仿宋" w:cs="彩虹粗仿宋" w:hint="eastAsia"/>
          <w:sz w:val="32"/>
          <w:szCs w:val="32"/>
        </w:rPr>
        <w:t>到人民银行鹰潭中心支行金库押运款</w:t>
      </w:r>
      <w:proofErr w:type="gramStart"/>
      <w:r>
        <w:rPr>
          <w:rFonts w:ascii="彩虹粗仿宋" w:eastAsia="彩虹粗仿宋" w:hAnsi="彩虹粗仿宋" w:cs="彩虹粗仿宋" w:hint="eastAsia"/>
          <w:sz w:val="32"/>
          <w:szCs w:val="32"/>
        </w:rPr>
        <w:t>箱任务</w:t>
      </w:r>
      <w:proofErr w:type="gramEnd"/>
      <w:r>
        <w:rPr>
          <w:rFonts w:ascii="彩虹粗仿宋" w:eastAsia="彩虹粗仿宋" w:hAnsi="彩虹粗仿宋" w:cs="彩虹粗仿宋" w:hint="eastAsia"/>
          <w:sz w:val="32"/>
          <w:szCs w:val="32"/>
        </w:rPr>
        <w:t>时，从款箱（包）出我行中心金库交接</w:t>
      </w:r>
      <w:proofErr w:type="gramStart"/>
      <w:r>
        <w:rPr>
          <w:rFonts w:ascii="彩虹粗仿宋" w:eastAsia="彩虹粗仿宋" w:hAnsi="彩虹粗仿宋" w:cs="彩虹粗仿宋" w:hint="eastAsia"/>
          <w:sz w:val="32"/>
          <w:szCs w:val="32"/>
        </w:rPr>
        <w:t>区起至进双方</w:t>
      </w:r>
      <w:proofErr w:type="gramEnd"/>
      <w:r>
        <w:rPr>
          <w:rFonts w:ascii="彩虹粗仿宋" w:eastAsia="彩虹粗仿宋" w:hAnsi="彩虹粗仿宋" w:cs="彩虹粗仿宋" w:hint="eastAsia"/>
          <w:sz w:val="32"/>
          <w:szCs w:val="32"/>
        </w:rPr>
        <w:t>认定的人民银行鹰潭中心支行金库警戒线止；从款箱（包）出双方认定的人民银行鹰潭中心支行金库警戒线起至进我行中心金库交接区止，期间所发生的除我行解款</w:t>
      </w:r>
      <w:proofErr w:type="gramStart"/>
      <w:r>
        <w:rPr>
          <w:rFonts w:ascii="彩虹粗仿宋" w:eastAsia="彩虹粗仿宋" w:hAnsi="彩虹粗仿宋" w:cs="彩虹粗仿宋" w:hint="eastAsia"/>
          <w:sz w:val="32"/>
          <w:szCs w:val="32"/>
        </w:rPr>
        <w:t>员责任</w:t>
      </w:r>
      <w:proofErr w:type="gramEnd"/>
      <w:r>
        <w:rPr>
          <w:rFonts w:ascii="彩虹粗仿宋" w:eastAsia="彩虹粗仿宋" w:hAnsi="彩虹粗仿宋" w:cs="彩虹粗仿宋" w:hint="eastAsia"/>
          <w:sz w:val="32"/>
          <w:szCs w:val="32"/>
        </w:rPr>
        <w:t>以外的所有风险和损失由供应商承担赔偿责任。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4.封包式上门收费点押解操作的责任划分。供应</w:t>
      </w:r>
      <w:proofErr w:type="gramStart"/>
      <w:r>
        <w:rPr>
          <w:rFonts w:ascii="彩虹粗仿宋" w:eastAsia="彩虹粗仿宋" w:hAnsi="彩虹粗仿宋" w:cs="彩虹粗仿宋" w:hint="eastAsia"/>
          <w:sz w:val="32"/>
          <w:szCs w:val="32"/>
        </w:rPr>
        <w:t>商执行</w:t>
      </w:r>
      <w:proofErr w:type="gramEnd"/>
      <w:r>
        <w:rPr>
          <w:rFonts w:ascii="彩虹粗仿宋" w:eastAsia="彩虹粗仿宋" w:hAnsi="彩虹粗仿宋" w:cs="彩虹粗仿宋" w:hint="eastAsia"/>
          <w:sz w:val="32"/>
          <w:szCs w:val="32"/>
        </w:rPr>
        <w:t>封包式上门收费任务时，从上门收费点接收款箱并办理交接手续起至进入我行中心金库交接区并办理完交接手续止，期间所发生的所有风险和损失由供应商承担赔偿责任。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5.非封包式上门收费点（临时上门收费点）押运的责任划分。供应商到</w:t>
      </w:r>
      <w:proofErr w:type="gramStart"/>
      <w:r>
        <w:rPr>
          <w:rFonts w:ascii="彩虹粗仿宋" w:eastAsia="彩虹粗仿宋" w:hAnsi="彩虹粗仿宋" w:cs="彩虹粗仿宋" w:hint="eastAsia"/>
          <w:sz w:val="32"/>
          <w:szCs w:val="32"/>
        </w:rPr>
        <w:t>我行非封包</w:t>
      </w:r>
      <w:proofErr w:type="gramEnd"/>
      <w:r>
        <w:rPr>
          <w:rFonts w:ascii="彩虹粗仿宋" w:eastAsia="彩虹粗仿宋" w:hAnsi="彩虹粗仿宋" w:cs="彩虹粗仿宋" w:hint="eastAsia"/>
          <w:sz w:val="32"/>
          <w:szCs w:val="32"/>
        </w:rPr>
        <w:t xml:space="preserve">式上门收费点（临时上门收费点） 执行押运任务时， 分2种情况： </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（1）我行解款员随车押运时， 从我行解款员上车起至款</w:t>
      </w:r>
      <w:r>
        <w:rPr>
          <w:rFonts w:ascii="彩虹粗仿宋" w:eastAsia="彩虹粗仿宋" w:hAnsi="彩虹粗仿宋" w:cs="彩虹粗仿宋" w:hint="eastAsia"/>
          <w:sz w:val="32"/>
          <w:szCs w:val="32"/>
        </w:rPr>
        <w:lastRenderedPageBreak/>
        <w:t>箱进入中心金库交接区内或营业网点通勤门内</w:t>
      </w:r>
      <w:proofErr w:type="gramStart"/>
      <w:r>
        <w:rPr>
          <w:rFonts w:ascii="彩虹粗仿宋" w:eastAsia="彩虹粗仿宋" w:hAnsi="彩虹粗仿宋" w:cs="彩虹粗仿宋" w:hint="eastAsia"/>
          <w:sz w:val="32"/>
          <w:szCs w:val="32"/>
        </w:rPr>
        <w:t>高柜区</w:t>
      </w:r>
      <w:proofErr w:type="gramEnd"/>
      <w:r>
        <w:rPr>
          <w:rFonts w:ascii="彩虹粗仿宋" w:eastAsia="彩虹粗仿宋" w:hAnsi="彩虹粗仿宋" w:cs="彩虹粗仿宋" w:hint="eastAsia"/>
          <w:sz w:val="32"/>
          <w:szCs w:val="32"/>
        </w:rPr>
        <w:t>， 办理完款箱交接手续止，期间所发生的除我行解款</w:t>
      </w:r>
      <w:proofErr w:type="gramStart"/>
      <w:r>
        <w:rPr>
          <w:rFonts w:ascii="彩虹粗仿宋" w:eastAsia="彩虹粗仿宋" w:hAnsi="彩虹粗仿宋" w:cs="彩虹粗仿宋" w:hint="eastAsia"/>
          <w:sz w:val="32"/>
          <w:szCs w:val="32"/>
        </w:rPr>
        <w:t>员责任</w:t>
      </w:r>
      <w:proofErr w:type="gramEnd"/>
      <w:r>
        <w:rPr>
          <w:rFonts w:ascii="彩虹粗仿宋" w:eastAsia="彩虹粗仿宋" w:hAnsi="彩虹粗仿宋" w:cs="彩虹粗仿宋" w:hint="eastAsia"/>
          <w:sz w:val="32"/>
          <w:szCs w:val="32"/>
        </w:rPr>
        <w:t xml:space="preserve">以外的所有风险和损失由供应商承担赔偿责任； </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（2）我行解款员先期到达上门收费点时， 从供应商押运员到达我行上门收费点见到我行解款员起至款箱进入中心金库交接区内或营业网点通勤门内</w:t>
      </w:r>
      <w:proofErr w:type="gramStart"/>
      <w:r>
        <w:rPr>
          <w:rFonts w:ascii="彩虹粗仿宋" w:eastAsia="彩虹粗仿宋" w:hAnsi="彩虹粗仿宋" w:cs="彩虹粗仿宋" w:hint="eastAsia"/>
          <w:sz w:val="32"/>
          <w:szCs w:val="32"/>
        </w:rPr>
        <w:t>高柜区</w:t>
      </w:r>
      <w:proofErr w:type="gramEnd"/>
      <w:r>
        <w:rPr>
          <w:rFonts w:ascii="彩虹粗仿宋" w:eastAsia="彩虹粗仿宋" w:hAnsi="彩虹粗仿宋" w:cs="彩虹粗仿宋" w:hint="eastAsia"/>
          <w:sz w:val="32"/>
          <w:szCs w:val="32"/>
        </w:rPr>
        <w:t>，办理完款箱交接手续止，期间所发生的除我行解款</w:t>
      </w:r>
      <w:proofErr w:type="gramStart"/>
      <w:r>
        <w:rPr>
          <w:rFonts w:ascii="彩虹粗仿宋" w:eastAsia="彩虹粗仿宋" w:hAnsi="彩虹粗仿宋" w:cs="彩虹粗仿宋" w:hint="eastAsia"/>
          <w:sz w:val="32"/>
          <w:szCs w:val="32"/>
        </w:rPr>
        <w:t>员责任</w:t>
      </w:r>
      <w:proofErr w:type="gramEnd"/>
      <w:r>
        <w:rPr>
          <w:rFonts w:ascii="彩虹粗仿宋" w:eastAsia="彩虹粗仿宋" w:hAnsi="彩虹粗仿宋" w:cs="彩虹粗仿宋" w:hint="eastAsia"/>
          <w:sz w:val="32"/>
          <w:szCs w:val="32"/>
        </w:rPr>
        <w:t>以外的所有风险和损失由供应商承担赔偿责任。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以上由供应商承担责任的条款所造成的损失由供应商负责赔偿，实际损失以银行</w:t>
      </w:r>
      <w:proofErr w:type="gramStart"/>
      <w:r>
        <w:rPr>
          <w:rFonts w:ascii="彩虹粗仿宋" w:eastAsia="彩虹粗仿宋" w:hAnsi="彩虹粗仿宋" w:cs="彩虹粗仿宋" w:hint="eastAsia"/>
          <w:sz w:val="32"/>
          <w:szCs w:val="32"/>
        </w:rPr>
        <w:t>帐目</w:t>
      </w:r>
      <w:proofErr w:type="gramEnd"/>
      <w:r>
        <w:rPr>
          <w:rFonts w:ascii="彩虹粗仿宋" w:eastAsia="彩虹粗仿宋" w:hAnsi="彩虹粗仿宋" w:cs="彩虹粗仿宋" w:hint="eastAsia"/>
          <w:sz w:val="32"/>
          <w:szCs w:val="32"/>
        </w:rPr>
        <w:t>为准，供应商必须在我行遭受损失之日起30日内支付完毕。</w:t>
      </w:r>
    </w:p>
    <w:p w:rsidR="008903E2" w:rsidRDefault="008D54C6">
      <w:pPr>
        <w:spacing w:line="560" w:lineRule="exact"/>
        <w:ind w:leftChars="200" w:left="420" w:firstLineChars="200" w:firstLine="643"/>
        <w:rPr>
          <w:rFonts w:ascii="彩虹黑体" w:eastAsia="彩虹黑体" w:hAnsi="彩虹黑体" w:cs="彩虹黑体"/>
          <w:b/>
          <w:bCs/>
          <w:sz w:val="32"/>
          <w:szCs w:val="32"/>
        </w:rPr>
      </w:pPr>
      <w:r>
        <w:rPr>
          <w:rFonts w:ascii="彩虹黑体" w:eastAsia="彩虹黑体" w:hAnsi="彩虹黑体" w:cs="彩虹黑体" w:hint="eastAsia"/>
          <w:b/>
          <w:bCs/>
          <w:sz w:val="32"/>
          <w:szCs w:val="32"/>
        </w:rPr>
        <w:t>七、损失认定及赔偿</w:t>
      </w:r>
    </w:p>
    <w:p w:rsidR="008903E2" w:rsidRDefault="008D54C6">
      <w:pPr>
        <w:spacing w:line="560"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（一）经协商，在据实赔偿的原则上，现金损失按以下方式认定</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1.营业网点接送款：以我行的调入、调出凭证为准。</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2.人民银行调款：以人民银行记账的取款现金支票为准。</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3.人民银行缴款：以我行的调出凭证为准。</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4.上门收款：当面点清方式的，以上门收款单位填列并经我行解款员签字确认的单据记载金额或以与上门收款单位交接登记薄上交接登记金额为准；封包方式的，以经确认的上门收款单位账目、交接手续和我行清点封包款项的录像资料确认，如单据填列金额与实际清点金额不一致，按有效证据证明的金额进行确认。</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5.自助</w:t>
      </w:r>
      <w:proofErr w:type="gramStart"/>
      <w:r>
        <w:rPr>
          <w:rFonts w:ascii="彩虹粗仿宋" w:eastAsia="彩虹粗仿宋" w:hAnsi="彩虹粗仿宋" w:cs="彩虹粗仿宋" w:hint="eastAsia"/>
          <w:sz w:val="32"/>
          <w:szCs w:val="32"/>
        </w:rPr>
        <w:t>设备清机加</w:t>
      </w:r>
      <w:proofErr w:type="gramEnd"/>
      <w:r>
        <w:rPr>
          <w:rFonts w:ascii="彩虹粗仿宋" w:eastAsia="彩虹粗仿宋" w:hAnsi="彩虹粗仿宋" w:cs="彩虹粗仿宋" w:hint="eastAsia"/>
          <w:sz w:val="32"/>
          <w:szCs w:val="32"/>
        </w:rPr>
        <w:t>钞：以我行的调入、调出凭证和账务记载为准。</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6.其他押运任务中的现金损失以我行出入库登记、有关单证、报表或账目记载数据为准。</w:t>
      </w:r>
    </w:p>
    <w:p w:rsidR="008903E2" w:rsidRDefault="008D54C6">
      <w:pPr>
        <w:spacing w:line="560" w:lineRule="exact"/>
        <w:ind w:firstLineChars="200" w:firstLine="643"/>
        <w:rPr>
          <w:rFonts w:ascii="彩虹粗仿宋" w:eastAsia="彩虹粗仿宋" w:hAnsi="彩虹粗仿宋" w:cs="彩虹粗仿宋"/>
          <w:b/>
          <w:bCs/>
          <w:sz w:val="32"/>
          <w:szCs w:val="32"/>
        </w:rPr>
      </w:pPr>
      <w:r>
        <w:rPr>
          <w:rFonts w:ascii="彩虹粗仿宋" w:eastAsia="彩虹粗仿宋" w:hAnsi="彩虹粗仿宋" w:cs="彩虹粗仿宋" w:hint="eastAsia"/>
          <w:b/>
          <w:bCs/>
          <w:sz w:val="32"/>
          <w:szCs w:val="32"/>
        </w:rPr>
        <w:t>（二）双方约定，非现金物品的损失按以下方式认定</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1.非现金物品的种类、数量和范围依据我行出入库记载、营业网点报表或其他账务记载确定。</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2.贵金属及其制品的损失：按毁损、灭失当日建设银行报价系统或市场公允的价格标准确定，两者不一致时，按照价高者确定。</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3.贵金属及其制品以外的非现金物品的损失按我行遭受的实际损失认定。</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出现供应</w:t>
      </w:r>
      <w:proofErr w:type="gramStart"/>
      <w:r>
        <w:rPr>
          <w:rFonts w:ascii="彩虹粗仿宋" w:eastAsia="彩虹粗仿宋" w:hAnsi="彩虹粗仿宋" w:cs="彩虹粗仿宋" w:hint="eastAsia"/>
          <w:sz w:val="32"/>
          <w:szCs w:val="32"/>
        </w:rPr>
        <w:t>商担责</w:t>
      </w:r>
      <w:proofErr w:type="gramEnd"/>
      <w:r>
        <w:rPr>
          <w:rFonts w:ascii="彩虹粗仿宋" w:eastAsia="彩虹粗仿宋" w:hAnsi="彩虹粗仿宋" w:cs="彩虹粗仿宋" w:hint="eastAsia"/>
          <w:sz w:val="32"/>
          <w:szCs w:val="32"/>
        </w:rPr>
        <w:t>情形后，双方及时按照合同约定的标准确定赔偿责任。供应商应在确认经济损失日起30日内向我行履行赔偿责任。</w:t>
      </w:r>
    </w:p>
    <w:p w:rsidR="008903E2" w:rsidRDefault="008D54C6">
      <w:pPr>
        <w:spacing w:line="560" w:lineRule="exact"/>
        <w:ind w:firstLineChars="200" w:firstLine="643"/>
        <w:rPr>
          <w:rFonts w:ascii="彩虹黑体" w:eastAsia="彩虹黑体" w:hAnsi="彩虹黑体" w:cs="彩虹黑体"/>
          <w:sz w:val="32"/>
          <w:szCs w:val="32"/>
        </w:rPr>
      </w:pPr>
      <w:r>
        <w:rPr>
          <w:rFonts w:ascii="彩虹黑体" w:eastAsia="彩虹黑体" w:hAnsi="彩虹黑体" w:cs="彩虹黑体" w:hint="eastAsia"/>
          <w:b/>
          <w:bCs/>
          <w:sz w:val="32"/>
          <w:szCs w:val="32"/>
        </w:rPr>
        <w:t>八、</w:t>
      </w:r>
      <w:r>
        <w:rPr>
          <w:rFonts w:ascii="彩虹黑体" w:eastAsia="彩虹黑体" w:hAnsi="彩虹黑体" w:cs="彩虹黑体" w:hint="eastAsia"/>
          <w:sz w:val="32"/>
          <w:szCs w:val="32"/>
        </w:rPr>
        <w:t>违约责任</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合同生效后，双方均应严格遵守，任何一方不履行合同约定的相关条款， 相关条款有约定的按约定承担违约责任，未约定的违约方按照每违约一次支付违约金100 元给守约方， 除支付违约金外违约方还应赔偿因此给对方造成的全部经济损失、并承担其他法律责任。违约方必须在双方确认经济损失后的30天内赔偿全部经济损失。</w:t>
      </w:r>
    </w:p>
    <w:p w:rsidR="008903E2" w:rsidRDefault="008D54C6">
      <w:pPr>
        <w:spacing w:line="560" w:lineRule="exact"/>
        <w:ind w:firstLineChars="200" w:firstLine="643"/>
        <w:rPr>
          <w:rFonts w:ascii="彩虹黑体" w:eastAsia="彩虹黑体" w:hAnsi="彩虹黑体" w:cs="彩虹黑体"/>
          <w:sz w:val="32"/>
          <w:szCs w:val="32"/>
        </w:rPr>
      </w:pPr>
      <w:r>
        <w:rPr>
          <w:rFonts w:ascii="彩虹黑体" w:eastAsia="彩虹黑体" w:hAnsi="彩虹黑体" w:cs="彩虹黑体" w:hint="eastAsia"/>
          <w:b/>
          <w:bCs/>
          <w:sz w:val="32"/>
          <w:szCs w:val="32"/>
        </w:rPr>
        <w:t>九、</w:t>
      </w:r>
      <w:r>
        <w:rPr>
          <w:rFonts w:ascii="彩虹黑体" w:eastAsia="彩虹黑体" w:hAnsi="彩虹黑体" w:cs="彩虹黑体" w:hint="eastAsia"/>
          <w:sz w:val="32"/>
          <w:szCs w:val="32"/>
        </w:rPr>
        <w:t>不可抗力条款</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lastRenderedPageBreak/>
        <w:t>1.由于地震、台风、火灾（</w:t>
      </w:r>
      <w:proofErr w:type="gramStart"/>
      <w:r>
        <w:rPr>
          <w:rFonts w:ascii="彩虹粗仿宋" w:eastAsia="彩虹粗仿宋" w:hAnsi="彩虹粗仿宋" w:cs="彩虹粗仿宋" w:hint="eastAsia"/>
          <w:sz w:val="32"/>
          <w:szCs w:val="32"/>
        </w:rPr>
        <w:t>非供应</w:t>
      </w:r>
      <w:proofErr w:type="gramEnd"/>
      <w:r>
        <w:rPr>
          <w:rFonts w:ascii="彩虹粗仿宋" w:eastAsia="彩虹粗仿宋" w:hAnsi="彩虹粗仿宋" w:cs="彩虹粗仿宋" w:hint="eastAsia"/>
          <w:sz w:val="32"/>
          <w:szCs w:val="32"/>
        </w:rPr>
        <w:t>商原因引起）、水灾、战争以及其他不可抗力原因，致使合同全部或部分不能履行或需要延期履行时，根据不可抗力的影响，部分或者全部免除相关方责任。遇有不可抗力的一方应当立即通知对方，及时采取合理措施减轻可能给对方造成的损失，并在发生不可抗力之日起 20日内，提供不可抗力详情及合同全部或部分不能履行或需要延期履行理由的有效证明文件，该项证明文件应当由不可抗力发生地的国家相关专业部门或具备相应资质的公证机关出具。</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2.一方迟延履行本合同后发生不可抗力的，其责任不得免除。</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3.根据不可抗力对本合同的影响程度，双方协商决定是否变更或解除本合同，或部分免除履行本合同的责任，或延期履行合同。</w:t>
      </w:r>
    </w:p>
    <w:p w:rsidR="008903E2" w:rsidRDefault="008D54C6">
      <w:pPr>
        <w:spacing w:line="560" w:lineRule="exact"/>
        <w:ind w:firstLineChars="200" w:firstLine="643"/>
        <w:rPr>
          <w:rFonts w:ascii="彩虹黑体" w:eastAsia="彩虹黑体" w:hAnsi="彩虹黑体" w:cs="彩虹黑体"/>
          <w:sz w:val="32"/>
          <w:szCs w:val="32"/>
        </w:rPr>
      </w:pPr>
      <w:r>
        <w:rPr>
          <w:rFonts w:ascii="彩虹黑体" w:eastAsia="彩虹黑体" w:hAnsi="彩虹黑体" w:cs="彩虹黑体" w:hint="eastAsia"/>
          <w:b/>
          <w:bCs/>
          <w:sz w:val="32"/>
          <w:szCs w:val="32"/>
        </w:rPr>
        <w:t>十、费用支付</w:t>
      </w:r>
    </w:p>
    <w:p w:rsidR="008903E2" w:rsidRDefault="008D54C6">
      <w:pPr>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z w:val="32"/>
          <w:szCs w:val="32"/>
        </w:rPr>
        <w:t>1.在合同有效期内，一切价款、费用、金额均以人民币（币种）结算及支付，价款为包含增值税的含税价。根据供应商提供的实际服务结合商定的服务费标准，收到供应商出具的正规的增值税专用发票后15天内，</w:t>
      </w:r>
      <w:r>
        <w:rPr>
          <w:rFonts w:ascii="彩虹粗仿宋" w:eastAsia="彩虹粗仿宋" w:hAnsi="彩虹粗仿宋" w:cs="彩虹粗仿宋" w:hint="eastAsia"/>
          <w:snapToGrid w:val="0"/>
          <w:kern w:val="0"/>
          <w:sz w:val="32"/>
          <w:szCs w:val="32"/>
        </w:rPr>
        <w:t>并经我方核实同意后，按季度支付服务费。发票载明的税率必须与约定税率一致，否则</w:t>
      </w:r>
      <w:proofErr w:type="gramStart"/>
      <w:r>
        <w:rPr>
          <w:rFonts w:ascii="彩虹粗仿宋" w:eastAsia="彩虹粗仿宋" w:hAnsi="彩虹粗仿宋" w:cs="彩虹粗仿宋" w:hint="eastAsia"/>
          <w:snapToGrid w:val="0"/>
          <w:kern w:val="0"/>
          <w:sz w:val="32"/>
          <w:szCs w:val="32"/>
        </w:rPr>
        <w:t>不予付款</w:t>
      </w:r>
      <w:proofErr w:type="gramEnd"/>
      <w:r>
        <w:rPr>
          <w:rFonts w:ascii="彩虹粗仿宋" w:eastAsia="彩虹粗仿宋" w:hAnsi="彩虹粗仿宋" w:cs="彩虹粗仿宋" w:hint="eastAsia"/>
          <w:snapToGrid w:val="0"/>
          <w:kern w:val="0"/>
          <w:sz w:val="32"/>
          <w:szCs w:val="32"/>
        </w:rPr>
        <w:t>，如依据我国法律法规及税收政策，本次采购的产品或服务所涉及的增值税税率发生调整，双方一致同意按照调整后的增值税税率相应调整产品价款，调整方法如下：即自增值税税率调整之日起，在原不含税价格不变的基础上，按照新税率</w:t>
      </w:r>
      <w:r>
        <w:rPr>
          <w:rFonts w:ascii="彩虹粗仿宋" w:eastAsia="彩虹粗仿宋" w:hAnsi="彩虹粗仿宋" w:cs="彩虹粗仿宋" w:hint="eastAsia"/>
          <w:snapToGrid w:val="0"/>
          <w:kern w:val="0"/>
          <w:sz w:val="32"/>
          <w:szCs w:val="32"/>
        </w:rPr>
        <w:lastRenderedPageBreak/>
        <w:t>重新计算含税价格，并继续履行本合同其他条款。</w:t>
      </w:r>
    </w:p>
    <w:p w:rsidR="008903E2" w:rsidRDefault="008D54C6">
      <w:pPr>
        <w:spacing w:line="560" w:lineRule="exact"/>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2.</w:t>
      </w:r>
      <w:r>
        <w:rPr>
          <w:rFonts w:ascii="彩虹粗仿宋" w:eastAsia="彩虹粗仿宋" w:hAnsi="彩虹粗仿宋" w:cs="彩虹粗仿宋" w:hint="eastAsia"/>
          <w:sz w:val="32"/>
          <w:szCs w:val="32"/>
        </w:rPr>
        <w:t>我行每季度与供应商确认一次押解履约和安全管理情况，押运公司在押解过程中存在不符合约定要求、不遵守押运操作规程、不服从我行安全管理等行为事项，经双方确认（凭有效证明材料）我行将在本季度押运服务费中扣除上季度的违约罚金。最后一个季度押运服务费在合同完成后 15天 内结清。（</w:t>
      </w:r>
      <w:proofErr w:type="gramStart"/>
      <w:r>
        <w:rPr>
          <w:rFonts w:ascii="彩虹粗仿宋" w:eastAsia="彩虹粗仿宋" w:hAnsi="彩虹粗仿宋" w:cs="彩虹粗仿宋" w:hint="eastAsia"/>
          <w:sz w:val="32"/>
          <w:szCs w:val="32"/>
        </w:rPr>
        <w:t>含最后</w:t>
      </w:r>
      <w:proofErr w:type="gramEnd"/>
      <w:r>
        <w:rPr>
          <w:rFonts w:ascii="彩虹粗仿宋" w:eastAsia="彩虹粗仿宋" w:hAnsi="彩虹粗仿宋" w:cs="彩虹粗仿宋" w:hint="eastAsia"/>
          <w:sz w:val="32"/>
          <w:szCs w:val="32"/>
        </w:rPr>
        <w:t>一个季度违约金）。</w:t>
      </w:r>
    </w:p>
    <w:p w:rsidR="008903E2" w:rsidRDefault="008D54C6">
      <w:pPr>
        <w:spacing w:line="560" w:lineRule="exact"/>
        <w:ind w:firstLineChars="200" w:firstLine="640"/>
        <w:rPr>
          <w:rFonts w:ascii="彩虹黑体" w:eastAsia="彩虹黑体" w:hAnsi="彩虹黑体" w:cs="彩虹黑体"/>
          <w:sz w:val="32"/>
          <w:szCs w:val="32"/>
        </w:rPr>
      </w:pPr>
      <w:r>
        <w:rPr>
          <w:rFonts w:ascii="彩虹黑体" w:eastAsia="彩虹黑体" w:hAnsi="彩虹黑体" w:cs="彩虹黑体" w:hint="eastAsia"/>
          <w:sz w:val="32"/>
          <w:szCs w:val="32"/>
        </w:rPr>
        <w:t>十一、报价要求</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服务费</w:t>
      </w:r>
      <w:proofErr w:type="gramStart"/>
      <w:r>
        <w:rPr>
          <w:rFonts w:ascii="彩虹粗仿宋" w:eastAsia="彩虹粗仿宋" w:hAnsi="彩虹粗仿宋" w:cs="彩虹粗仿宋" w:hint="eastAsia"/>
          <w:sz w:val="32"/>
          <w:szCs w:val="32"/>
        </w:rPr>
        <w:t>用按照</w:t>
      </w:r>
      <w:proofErr w:type="gramEnd"/>
      <w:r>
        <w:rPr>
          <w:rFonts w:ascii="彩虹粗仿宋" w:eastAsia="彩虹粗仿宋" w:hAnsi="彩虹粗仿宋" w:cs="彩虹粗仿宋" w:hint="eastAsia"/>
          <w:sz w:val="32"/>
          <w:szCs w:val="32"/>
        </w:rPr>
        <w:t>合同约定的单价费用标准，按实际服务时间结算。我方在押运服务合同期内因业务需要减少押运车辆，供应商应按实际减少车辆和服务时间据实结算。（报价</w:t>
      </w:r>
      <w:proofErr w:type="gramStart"/>
      <w:r>
        <w:rPr>
          <w:rFonts w:ascii="彩虹粗仿宋" w:eastAsia="彩虹粗仿宋" w:hAnsi="彩虹粗仿宋" w:cs="彩虹粗仿宋" w:hint="eastAsia"/>
          <w:sz w:val="32"/>
          <w:szCs w:val="32"/>
        </w:rPr>
        <w:t>明细见</w:t>
      </w:r>
      <w:proofErr w:type="gramEnd"/>
      <w:r>
        <w:rPr>
          <w:rFonts w:ascii="彩虹粗仿宋" w:eastAsia="彩虹粗仿宋" w:hAnsi="彩虹粗仿宋" w:cs="彩虹粗仿宋" w:hint="eastAsia"/>
          <w:sz w:val="32"/>
          <w:szCs w:val="32"/>
        </w:rPr>
        <w:t>附件）</w:t>
      </w:r>
    </w:p>
    <w:p w:rsidR="008903E2" w:rsidRDefault="008D54C6">
      <w:pPr>
        <w:widowControl/>
        <w:spacing w:line="560" w:lineRule="exact"/>
        <w:ind w:right="2" w:firstLineChars="200" w:firstLine="643"/>
        <w:rPr>
          <w:rFonts w:ascii="彩虹黑体" w:eastAsia="彩虹黑体" w:hAnsi="彩虹黑体" w:cs="彩虹黑体"/>
          <w:sz w:val="32"/>
          <w:szCs w:val="32"/>
        </w:rPr>
      </w:pPr>
      <w:r>
        <w:rPr>
          <w:rFonts w:ascii="彩虹黑体" w:eastAsia="彩虹黑体" w:hAnsi="彩虹黑体" w:cs="彩虹黑体" w:hint="eastAsia"/>
          <w:b/>
          <w:bCs/>
          <w:sz w:val="32"/>
          <w:szCs w:val="32"/>
        </w:rPr>
        <w:t>十二、保密要求</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合同及其附件属于双方的商业秘密，未经一方书面同意， 另一方不得向第三方披露。法律法规、监管规定另有规定的除外。押运公司应妥善保管好我行办公大楼、营业场所服务内容的相关资料，并进行保密，不得以任何方式擅自使用、复制、传播、散布、公布和向第三方披露，否则将承担相应法律责任。保密义务具有永久性，不因本合同的终止而终止。</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1.双方签订押运服务合同时，同时签订保密协议。</w:t>
      </w:r>
    </w:p>
    <w:p w:rsidR="008903E2" w:rsidRDefault="008D54C6">
      <w:pPr>
        <w:spacing w:line="560" w:lineRule="exact"/>
        <w:ind w:firstLineChars="200" w:firstLine="640"/>
        <w:rPr>
          <w:rFonts w:ascii="彩虹粗仿宋" w:eastAsia="彩虹粗仿宋" w:hAnsi="彩虹粗仿宋" w:cs="彩虹粗仿宋"/>
          <w:bCs/>
          <w:sz w:val="32"/>
          <w:szCs w:val="32"/>
        </w:rPr>
      </w:pPr>
      <w:r>
        <w:rPr>
          <w:rFonts w:ascii="彩虹粗仿宋" w:eastAsia="彩虹粗仿宋" w:hAnsi="彩虹粗仿宋" w:cs="彩虹粗仿宋" w:hint="eastAsia"/>
          <w:sz w:val="32"/>
          <w:szCs w:val="32"/>
        </w:rPr>
        <w:t>2.供应商与拟派驻至建行的押运人员签订保密协议（要求不得低于双方签订的保密条款）。</w:t>
      </w:r>
    </w:p>
    <w:p w:rsidR="008903E2" w:rsidRDefault="008D54C6">
      <w:pPr>
        <w:spacing w:line="560" w:lineRule="exact"/>
        <w:ind w:firstLineChars="200" w:firstLine="643"/>
        <w:rPr>
          <w:rFonts w:ascii="彩虹黑体" w:eastAsia="彩虹黑体" w:hAnsi="彩虹黑体" w:cs="彩虹黑体"/>
          <w:sz w:val="32"/>
          <w:szCs w:val="32"/>
        </w:rPr>
      </w:pPr>
      <w:r>
        <w:rPr>
          <w:rFonts w:ascii="彩虹黑体" w:eastAsia="彩虹黑体" w:hAnsi="彩虹黑体" w:cs="彩虹黑体" w:hint="eastAsia"/>
          <w:b/>
          <w:bCs/>
          <w:sz w:val="32"/>
          <w:szCs w:val="32"/>
        </w:rPr>
        <w:t>十三、合同期限</w:t>
      </w:r>
    </w:p>
    <w:p w:rsidR="008903E2" w:rsidRDefault="008D54C6">
      <w:pPr>
        <w:spacing w:line="560"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合同有效期贰年，即2026年1月1日至2027年12月31</w:t>
      </w:r>
      <w:r>
        <w:rPr>
          <w:rFonts w:ascii="彩虹粗仿宋" w:eastAsia="彩虹粗仿宋" w:hAnsi="彩虹粗仿宋" w:cs="彩虹粗仿宋" w:hint="eastAsia"/>
          <w:sz w:val="32"/>
          <w:szCs w:val="32"/>
        </w:rPr>
        <w:lastRenderedPageBreak/>
        <w:t>日。</w:t>
      </w:r>
    </w:p>
    <w:p w:rsidR="008903E2" w:rsidRDefault="008903E2">
      <w:pPr>
        <w:spacing w:line="560" w:lineRule="exact"/>
        <w:ind w:firstLineChars="200" w:firstLine="640"/>
        <w:rPr>
          <w:rFonts w:ascii="彩虹粗仿宋" w:eastAsia="彩虹粗仿宋" w:hAnsi="彩虹粗仿宋" w:cs="彩虹粗仿宋"/>
          <w:snapToGrid w:val="0"/>
          <w:kern w:val="0"/>
          <w:sz w:val="32"/>
          <w:szCs w:val="32"/>
        </w:rPr>
      </w:pPr>
    </w:p>
    <w:p w:rsidR="008903E2" w:rsidRDefault="008903E2">
      <w:pPr>
        <w:spacing w:line="560" w:lineRule="atLeast"/>
        <w:rPr>
          <w:rFonts w:ascii="彩虹粗仿宋" w:eastAsia="彩虹粗仿宋" w:hAnsi="彩虹粗仿宋" w:cs="彩虹粗仿宋"/>
          <w:sz w:val="32"/>
          <w:szCs w:val="32"/>
        </w:rPr>
      </w:pPr>
    </w:p>
    <w:sectPr w:rsidR="008903E2">
      <w:footerReference w:type="default" r:id="rId7"/>
      <w:pgSz w:w="11906" w:h="16838"/>
      <w:pgMar w:top="1758" w:right="1531" w:bottom="1758" w:left="1531" w:header="0" w:footer="147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66AD" w:rsidRDefault="007966AD">
      <w:r>
        <w:separator/>
      </w:r>
    </w:p>
  </w:endnote>
  <w:endnote w:type="continuationSeparator" w:id="0">
    <w:p w:rsidR="007966AD" w:rsidRDefault="00796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HCFS">
    <w:altName w:val="Times New Roman"/>
    <w:panose1 w:val="00000000000000000000"/>
    <w:charset w:val="00"/>
    <w:family w:val="roman"/>
    <w:notTrueType/>
    <w:pitch w:val="default"/>
  </w:font>
  <w:font w:name="彩虹小标宋">
    <w:altName w:val="Arial Unicode MS"/>
    <w:panose1 w:val="03000509000000000000"/>
    <w:charset w:val="86"/>
    <w:family w:val="script"/>
    <w:pitch w:val="fixed"/>
    <w:sig w:usb0="00000001" w:usb1="080E0000" w:usb2="00000010" w:usb3="00000000" w:csb0="00040000" w:csb1="00000000"/>
  </w:font>
  <w:font w:name="彩虹粗仿宋">
    <w:altName w:val="Arial Unicode MS"/>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3E2" w:rsidRDefault="008903E2">
    <w:pPr>
      <w:spacing w:line="211" w:lineRule="auto"/>
      <w:rPr>
        <w:rFonts w:ascii="宋体" w:eastAsia="宋体" w:hAnsi="宋体" w:cs="宋体"/>
        <w:sz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66AD" w:rsidRDefault="007966AD">
      <w:r>
        <w:separator/>
      </w:r>
    </w:p>
  </w:footnote>
  <w:footnote w:type="continuationSeparator" w:id="0">
    <w:p w:rsidR="007966AD" w:rsidRDefault="007966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readOnly" w:enforcement="0"/>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147"/>
    <w:rsid w:val="00022742"/>
    <w:rsid w:val="001A4453"/>
    <w:rsid w:val="001B3C6A"/>
    <w:rsid w:val="00231A41"/>
    <w:rsid w:val="00432147"/>
    <w:rsid w:val="00551C25"/>
    <w:rsid w:val="00643AC4"/>
    <w:rsid w:val="00702814"/>
    <w:rsid w:val="007567D0"/>
    <w:rsid w:val="007966AD"/>
    <w:rsid w:val="00840771"/>
    <w:rsid w:val="008903E2"/>
    <w:rsid w:val="008D54C6"/>
    <w:rsid w:val="009A1F1F"/>
    <w:rsid w:val="00A07C63"/>
    <w:rsid w:val="00B54DCF"/>
    <w:rsid w:val="00CA13E9"/>
    <w:rsid w:val="00D451B0"/>
    <w:rsid w:val="00E20BA6"/>
    <w:rsid w:val="00F54797"/>
    <w:rsid w:val="00FC3821"/>
    <w:rsid w:val="0ABB0728"/>
    <w:rsid w:val="198346E2"/>
    <w:rsid w:val="1BA86A45"/>
    <w:rsid w:val="2871200F"/>
    <w:rsid w:val="7A035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unhideWhenUsed/>
    <w:qFormat/>
    <w:pPr>
      <w:spacing w:after="120" w:line="480" w:lineRule="auto"/>
    </w:p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CHCFS" w:hAnsi="CHCFS" w:cs="CHCFS"/>
      <w:color w:val="000000"/>
      <w:sz w:val="24"/>
      <w:szCs w:val="24"/>
    </w:rPr>
  </w:style>
  <w:style w:type="character" w:customStyle="1" w:styleId="2Char">
    <w:name w:val="正文文本 2 Char"/>
    <w:basedOn w:val="a0"/>
    <w:link w:val="2"/>
    <w:uiPriority w:val="99"/>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unhideWhenUsed/>
    <w:qFormat/>
    <w:pPr>
      <w:spacing w:after="120" w:line="480" w:lineRule="auto"/>
    </w:p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CHCFS" w:hAnsi="CHCFS" w:cs="CHCFS"/>
      <w:color w:val="000000"/>
      <w:sz w:val="24"/>
      <w:szCs w:val="24"/>
    </w:rPr>
  </w:style>
  <w:style w:type="character" w:customStyle="1" w:styleId="2Char">
    <w:name w:val="正文文本 2 Char"/>
    <w:basedOn w:val="a0"/>
    <w:link w:val="2"/>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1198</Words>
  <Characters>6833</Characters>
  <Application>Microsoft Office Word</Application>
  <DocSecurity>0</DocSecurity>
  <Lines>56</Lines>
  <Paragraphs>16</Paragraphs>
  <ScaleCrop>false</ScaleCrop>
  <Company>CCB</Company>
  <LinksUpToDate>false</LinksUpToDate>
  <CharactersWithSpaces>8015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罗淑芳</cp:lastModifiedBy>
  <cp:revision>2</cp:revision>
  <dcterms:created xsi:type="dcterms:W3CDTF">2025-12-03T07:16:00Z</dcterms:created>
  <dcterms:modified xsi:type="dcterms:W3CDTF">2025-12-03T07:16:00Z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5F9AB0EAFCA14170A4E388B78CAFEB8C_13</vt:lpwstr>
  </property>
</Properties>
</file>