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01552" w:rsidRPr="00817433" w:rsidRDefault="00A742EA">
      <w:pPr>
        <w:spacing w:line="560" w:lineRule="exact"/>
        <w:jc w:val="center"/>
        <w:rPr>
          <w:rFonts w:ascii="彩虹粗仿宋" w:eastAsia="彩虹粗仿宋" w:hAnsiTheme="minorEastAsia" w:cs="Times New Roman"/>
          <w:b/>
          <w:snapToGrid w:val="0"/>
          <w:color w:val="000000" w:themeColor="text1"/>
          <w:kern w:val="0"/>
          <w:sz w:val="32"/>
          <w:szCs w:val="32"/>
        </w:rPr>
      </w:pPr>
      <w:r w:rsidRPr="00A742EA">
        <w:rPr>
          <w:rFonts w:ascii="彩虹粗仿宋" w:eastAsia="彩虹粗仿宋" w:hAnsiTheme="minorEastAsia" w:cs="Times New Roman" w:hint="eastAsia"/>
          <w:b/>
          <w:snapToGrid w:val="0"/>
          <w:color w:val="000000" w:themeColor="text1"/>
          <w:kern w:val="0"/>
          <w:sz w:val="32"/>
          <w:szCs w:val="32"/>
        </w:rPr>
        <w:t>广州市白云区保安服务有限公司信息化建设项目</w:t>
      </w:r>
      <w:r w:rsidR="006B1299" w:rsidRPr="00817433">
        <w:rPr>
          <w:rFonts w:ascii="彩虹粗仿宋" w:eastAsia="彩虹粗仿宋" w:hAnsiTheme="minorEastAsia" w:cs="Times New Roman" w:hint="eastAsia"/>
          <w:b/>
          <w:snapToGrid w:val="0"/>
          <w:color w:val="000000" w:themeColor="text1"/>
          <w:kern w:val="0"/>
          <w:sz w:val="32"/>
          <w:szCs w:val="32"/>
        </w:rPr>
        <w:t>采购需求</w:t>
      </w:r>
    </w:p>
    <w:p w:rsidR="00501552" w:rsidRPr="00817433" w:rsidRDefault="00501552">
      <w:pPr>
        <w:spacing w:line="560" w:lineRule="exact"/>
        <w:rPr>
          <w:rFonts w:ascii="彩虹粗仿宋" w:eastAsia="彩虹粗仿宋" w:hAnsiTheme="minorEastAsia" w:cs="Times New Roman"/>
          <w:b/>
          <w:snapToGrid w:val="0"/>
          <w:color w:val="000000" w:themeColor="text1"/>
          <w:kern w:val="0"/>
          <w:sz w:val="32"/>
          <w:szCs w:val="32"/>
        </w:rPr>
      </w:pPr>
    </w:p>
    <w:p w:rsidR="00501552" w:rsidRPr="00817433" w:rsidRDefault="006B1299">
      <w:pPr>
        <w:adjustRightInd w:val="0"/>
        <w:snapToGrid w:val="0"/>
        <w:spacing w:line="560" w:lineRule="atLeast"/>
        <w:ind w:firstLineChars="200" w:firstLine="640"/>
        <w:rPr>
          <w:rFonts w:ascii="彩虹黑体" w:eastAsia="彩虹黑体" w:hAnsi="宋体" w:cs="宋体"/>
          <w:bCs/>
          <w:sz w:val="32"/>
          <w:szCs w:val="32"/>
        </w:rPr>
      </w:pPr>
      <w:r w:rsidRPr="00817433">
        <w:rPr>
          <w:rFonts w:ascii="彩虹黑体" w:eastAsia="彩虹黑体" w:hAnsi="宋体" w:cs="宋体" w:hint="eastAsia"/>
          <w:bCs/>
          <w:sz w:val="32"/>
          <w:szCs w:val="32"/>
        </w:rPr>
        <w:t>一、项目概况</w:t>
      </w:r>
    </w:p>
    <w:p w:rsidR="00501552" w:rsidRPr="00817433" w:rsidRDefault="006B1299">
      <w:pPr>
        <w:adjustRightInd w:val="0"/>
        <w:snapToGrid w:val="0"/>
        <w:spacing w:line="560" w:lineRule="atLeast"/>
        <w:ind w:firstLineChars="200" w:firstLine="640"/>
        <w:rPr>
          <w:rFonts w:ascii="彩虹粗仿宋" w:eastAsia="彩虹粗仿宋" w:hAnsiTheme="minorEastAsia" w:cs="Times New Roman"/>
          <w:b/>
          <w:snapToGrid w:val="0"/>
          <w:color w:val="000000" w:themeColor="text1"/>
          <w:kern w:val="0"/>
          <w:sz w:val="32"/>
          <w:szCs w:val="32"/>
        </w:rPr>
      </w:pPr>
      <w:r w:rsidRPr="00817433">
        <w:rPr>
          <w:rFonts w:ascii="彩虹粗仿宋" w:eastAsia="彩虹粗仿宋" w:hAnsi="宋体" w:cs="宋体" w:hint="eastAsia"/>
          <w:bCs/>
          <w:sz w:val="32"/>
          <w:szCs w:val="32"/>
        </w:rPr>
        <w:t>根据我行业务需要，为满足</w:t>
      </w:r>
      <w:r w:rsidR="00795BC7" w:rsidRPr="00817433">
        <w:rPr>
          <w:rFonts w:ascii="彩虹粗仿宋" w:eastAsia="彩虹粗仿宋" w:hAnsi="Times New Roman" w:cs="Times New Roman" w:hint="eastAsia"/>
          <w:sz w:val="32"/>
          <w:szCs w:val="32"/>
        </w:rPr>
        <w:t>业务发展需要</w:t>
      </w:r>
      <w:r w:rsidRPr="00817433">
        <w:rPr>
          <w:rFonts w:ascii="彩虹粗仿宋" w:eastAsia="彩虹粗仿宋" w:hAnsi="宋体" w:cs="宋体" w:hint="eastAsia"/>
          <w:bCs/>
          <w:sz w:val="32"/>
          <w:szCs w:val="32"/>
        </w:rPr>
        <w:t>，拟采购</w:t>
      </w:r>
      <w:r w:rsidR="00A742EA" w:rsidRPr="00A742EA">
        <w:rPr>
          <w:rFonts w:ascii="彩虹粗仿宋" w:eastAsia="彩虹粗仿宋" w:hAnsi="宋体" w:cs="宋体" w:hint="eastAsia"/>
          <w:bCs/>
          <w:sz w:val="32"/>
          <w:szCs w:val="32"/>
        </w:rPr>
        <w:t>广州市白云区保安服务有限公司信息化建设项目财务一体化综合管理系统</w:t>
      </w:r>
      <w:r w:rsidR="00A742EA">
        <w:rPr>
          <w:rFonts w:ascii="彩虹粗仿宋" w:eastAsia="彩虹粗仿宋" w:hAnsi="宋体" w:cs="宋体" w:hint="eastAsia"/>
          <w:bCs/>
          <w:sz w:val="32"/>
          <w:szCs w:val="32"/>
        </w:rPr>
        <w:t>。</w:t>
      </w:r>
    </w:p>
    <w:p w:rsidR="00501552" w:rsidRPr="00817433" w:rsidRDefault="00817433" w:rsidP="00817433">
      <w:pPr>
        <w:adjustRightInd w:val="0"/>
        <w:snapToGrid w:val="0"/>
        <w:spacing w:line="560" w:lineRule="atLeast"/>
        <w:ind w:firstLineChars="200" w:firstLine="640"/>
        <w:rPr>
          <w:rFonts w:ascii="彩虹黑体" w:eastAsia="彩虹黑体" w:hAnsi="宋体" w:cs="宋体"/>
          <w:bCs/>
          <w:sz w:val="32"/>
          <w:szCs w:val="32"/>
        </w:rPr>
      </w:pPr>
      <w:r>
        <w:rPr>
          <w:rFonts w:ascii="彩虹黑体" w:eastAsia="彩虹黑体" w:hAnsi="宋体" w:cs="宋体" w:hint="eastAsia"/>
          <w:bCs/>
          <w:sz w:val="32"/>
          <w:szCs w:val="32"/>
        </w:rPr>
        <w:t>二、服务品类，即本次采购服务的所属的商品品类</w:t>
      </w:r>
    </w:p>
    <w:p w:rsidR="00817433" w:rsidRPr="00817433" w:rsidRDefault="00817433">
      <w:pPr>
        <w:spacing w:line="560" w:lineRule="exact"/>
        <w:ind w:firstLineChars="200" w:firstLine="640"/>
        <w:rPr>
          <w:rFonts w:ascii="彩虹粗仿宋" w:eastAsia="彩虹粗仿宋" w:cs="Times New Roman"/>
          <w:snapToGrid w:val="0"/>
          <w:color w:val="000000" w:themeColor="text1"/>
          <w:kern w:val="0"/>
          <w:sz w:val="32"/>
          <w:szCs w:val="32"/>
        </w:rPr>
      </w:pPr>
      <w:r w:rsidRPr="00817433">
        <w:rPr>
          <w:rFonts w:ascii="彩虹粗仿宋" w:eastAsia="彩虹粗仿宋" w:hAnsiTheme="minorEastAsia" w:cs="Times New Roman" w:hint="eastAsia"/>
          <w:snapToGrid w:val="0"/>
          <w:color w:val="000000" w:themeColor="text1"/>
          <w:kern w:val="0"/>
          <w:sz w:val="32"/>
          <w:szCs w:val="32"/>
        </w:rPr>
        <w:t>软件</w:t>
      </w:r>
    </w:p>
    <w:p w:rsidR="00501552" w:rsidRPr="00817433" w:rsidRDefault="006B1299" w:rsidP="00817433">
      <w:pPr>
        <w:adjustRightInd w:val="0"/>
        <w:snapToGrid w:val="0"/>
        <w:spacing w:line="560" w:lineRule="atLeast"/>
        <w:ind w:firstLineChars="200" w:firstLine="640"/>
        <w:rPr>
          <w:rFonts w:ascii="彩虹黑体" w:eastAsia="彩虹黑体" w:hAnsi="宋体" w:cs="宋体"/>
          <w:bCs/>
          <w:sz w:val="32"/>
          <w:szCs w:val="32"/>
        </w:rPr>
      </w:pPr>
      <w:r w:rsidRPr="00817433">
        <w:rPr>
          <w:rFonts w:ascii="彩虹黑体" w:eastAsia="彩虹黑体" w:hAnsi="宋体" w:cs="宋体" w:hint="eastAsia"/>
          <w:bCs/>
          <w:sz w:val="32"/>
          <w:szCs w:val="32"/>
        </w:rPr>
        <w:t>三、服务内容，包括每项服务的具体内容。</w:t>
      </w:r>
    </w:p>
    <w:p w:rsidR="00A742EA" w:rsidRDefault="00A742EA" w:rsidP="00817433">
      <w:pPr>
        <w:adjustRightInd w:val="0"/>
        <w:snapToGrid w:val="0"/>
        <w:spacing w:line="560" w:lineRule="atLeast"/>
        <w:ind w:firstLineChars="200" w:firstLine="640"/>
        <w:rPr>
          <w:rFonts w:ascii="彩虹粗仿宋" w:eastAsia="彩虹粗仿宋" w:hAnsi="宋体" w:cs="宋体"/>
          <w:bCs/>
          <w:sz w:val="32"/>
          <w:szCs w:val="32"/>
        </w:rPr>
      </w:pPr>
      <w:r w:rsidRPr="00A742EA">
        <w:rPr>
          <w:rFonts w:ascii="彩虹粗仿宋" w:eastAsia="彩虹粗仿宋" w:hAnsi="宋体" w:cs="宋体" w:hint="eastAsia"/>
          <w:bCs/>
          <w:sz w:val="32"/>
          <w:szCs w:val="32"/>
        </w:rPr>
        <w:t>财务一体化综合管理系统</w:t>
      </w:r>
      <w:r>
        <w:rPr>
          <w:rFonts w:ascii="彩虹粗仿宋" w:eastAsia="彩虹粗仿宋" w:hAnsi="宋体" w:cs="宋体" w:hint="eastAsia"/>
          <w:bCs/>
          <w:sz w:val="32"/>
          <w:szCs w:val="32"/>
        </w:rPr>
        <w:t>拟</w:t>
      </w:r>
      <w:r w:rsidRPr="00A742EA">
        <w:rPr>
          <w:rFonts w:ascii="彩虹粗仿宋" w:eastAsia="彩虹粗仿宋" w:hAnsi="宋体" w:cs="宋体" w:hint="eastAsia"/>
          <w:bCs/>
          <w:sz w:val="32"/>
          <w:szCs w:val="32"/>
        </w:rPr>
        <w:t>通过开通银企直连功能，与银行数据进行交互，实现企业财务系统与银行系统的无缝对接，减少人工操作环节和核算工作量，降低差错率。通过企业财资管理系统完成原先需要通过企业网银来操作的业务，如账户余额、明细实时查询、实时转账以及电子回单获取等。</w:t>
      </w:r>
      <w:bookmarkStart w:id="0" w:name="_GoBack"/>
      <w:bookmarkEnd w:id="0"/>
      <w:r w:rsidRPr="00A742EA">
        <w:rPr>
          <w:rFonts w:ascii="彩虹粗仿宋" w:eastAsia="彩虹粗仿宋" w:hAnsi="宋体" w:cs="宋体" w:hint="eastAsia"/>
          <w:bCs/>
          <w:sz w:val="32"/>
          <w:szCs w:val="32"/>
        </w:rPr>
        <w:t>实现账务信息银企同步，便于企业财务监控和决策，降低了资金风险并提升了内控的有效性。</w:t>
      </w:r>
    </w:p>
    <w:p w:rsidR="00501552" w:rsidRPr="00817433" w:rsidRDefault="00817433" w:rsidP="00817433">
      <w:pPr>
        <w:adjustRightInd w:val="0"/>
        <w:snapToGrid w:val="0"/>
        <w:spacing w:line="560" w:lineRule="atLeast"/>
        <w:ind w:firstLineChars="200" w:firstLine="640"/>
        <w:rPr>
          <w:rFonts w:ascii="彩虹黑体" w:eastAsia="彩虹黑体" w:hAnsi="宋体" w:cs="宋体"/>
          <w:bCs/>
          <w:sz w:val="32"/>
          <w:szCs w:val="32"/>
        </w:rPr>
      </w:pPr>
      <w:r w:rsidRPr="00817433">
        <w:rPr>
          <w:rFonts w:ascii="彩虹黑体" w:eastAsia="彩虹黑体" w:hAnsi="宋体" w:cs="宋体" w:hint="eastAsia"/>
          <w:bCs/>
          <w:sz w:val="32"/>
          <w:szCs w:val="32"/>
        </w:rPr>
        <w:t>四</w:t>
      </w:r>
      <w:r w:rsidR="006B1299" w:rsidRPr="00817433">
        <w:rPr>
          <w:rFonts w:ascii="彩虹黑体" w:eastAsia="彩虹黑体" w:hAnsi="宋体" w:cs="宋体" w:hint="eastAsia"/>
          <w:bCs/>
          <w:sz w:val="32"/>
          <w:szCs w:val="32"/>
        </w:rPr>
        <w:t>、服务质量要求，包括项目进度计划安排、方案与需求的契合度、对项目理解情况、服务质量保证措施、应急方案、信息保密、增值服务、服务结果验收标准等。</w:t>
      </w:r>
    </w:p>
    <w:p w:rsidR="00817433" w:rsidRPr="00817433" w:rsidRDefault="00817433" w:rsidP="00817433">
      <w:pPr>
        <w:spacing w:line="560" w:lineRule="exact"/>
        <w:ind w:firstLineChars="200" w:firstLine="640"/>
        <w:rPr>
          <w:rFonts w:ascii="彩虹粗仿宋" w:eastAsia="彩虹粗仿宋" w:hAnsi="宋体" w:cs="宋体"/>
          <w:bCs/>
          <w:sz w:val="32"/>
          <w:szCs w:val="32"/>
        </w:rPr>
      </w:pPr>
      <w:r w:rsidRPr="00817433">
        <w:rPr>
          <w:rFonts w:ascii="彩虹粗仿宋" w:eastAsia="彩虹粗仿宋" w:hAnsi="宋体" w:cs="宋体" w:hint="eastAsia"/>
          <w:bCs/>
          <w:sz w:val="32"/>
          <w:szCs w:val="32"/>
        </w:rPr>
        <w:t>1.交货地点：</w:t>
      </w:r>
      <w:r w:rsidR="00A742EA" w:rsidRPr="00A742EA">
        <w:rPr>
          <w:rFonts w:ascii="彩虹粗仿宋" w:eastAsia="彩虹粗仿宋" w:hAnsi="宋体" w:cs="宋体" w:hint="eastAsia"/>
          <w:bCs/>
          <w:sz w:val="32"/>
          <w:szCs w:val="32"/>
        </w:rPr>
        <w:t>广州市白云区保安服务有限公司</w:t>
      </w:r>
      <w:r w:rsidRPr="00817433">
        <w:rPr>
          <w:rFonts w:ascii="彩虹粗仿宋" w:eastAsia="彩虹粗仿宋" w:hAnsi="宋体" w:cs="宋体" w:hint="eastAsia"/>
          <w:bCs/>
          <w:sz w:val="32"/>
          <w:szCs w:val="32"/>
        </w:rPr>
        <w:t>。</w:t>
      </w:r>
    </w:p>
    <w:p w:rsidR="00817433" w:rsidRPr="00817433" w:rsidRDefault="00817433" w:rsidP="00817433">
      <w:pPr>
        <w:spacing w:line="560" w:lineRule="exact"/>
        <w:ind w:firstLineChars="200" w:firstLine="640"/>
        <w:rPr>
          <w:rFonts w:ascii="彩虹粗仿宋" w:eastAsia="彩虹粗仿宋" w:hAnsi="宋体" w:cs="宋体"/>
          <w:bCs/>
          <w:sz w:val="32"/>
          <w:szCs w:val="32"/>
        </w:rPr>
      </w:pPr>
      <w:r w:rsidRPr="00817433">
        <w:rPr>
          <w:rFonts w:ascii="彩虹粗仿宋" w:eastAsia="彩虹粗仿宋" w:hAnsi="宋体" w:cs="宋体" w:hint="eastAsia"/>
          <w:bCs/>
          <w:sz w:val="32"/>
          <w:szCs w:val="32"/>
        </w:rPr>
        <w:t>2.供应商按协商一致的项目进度安排来完成上线跟进，确保系统能正常稳定运行。</w:t>
      </w:r>
    </w:p>
    <w:p w:rsidR="00817433" w:rsidRPr="00817433" w:rsidRDefault="00817433" w:rsidP="00817433">
      <w:pPr>
        <w:spacing w:line="560" w:lineRule="exact"/>
        <w:ind w:firstLineChars="200" w:firstLine="640"/>
        <w:rPr>
          <w:rFonts w:ascii="彩虹粗仿宋" w:eastAsia="彩虹粗仿宋" w:hAnsi="宋体" w:cs="宋体"/>
          <w:bCs/>
          <w:sz w:val="32"/>
          <w:szCs w:val="32"/>
        </w:rPr>
      </w:pPr>
      <w:r w:rsidRPr="00817433">
        <w:rPr>
          <w:rFonts w:ascii="彩虹粗仿宋" w:eastAsia="彩虹粗仿宋" w:hAnsi="宋体" w:cs="宋体" w:hint="eastAsia"/>
          <w:bCs/>
          <w:sz w:val="32"/>
          <w:szCs w:val="32"/>
        </w:rPr>
        <w:t>3.考核验收：</w:t>
      </w:r>
    </w:p>
    <w:p w:rsidR="00817433" w:rsidRPr="00817433" w:rsidRDefault="00817433" w:rsidP="00817433">
      <w:pPr>
        <w:spacing w:line="560" w:lineRule="exact"/>
        <w:ind w:firstLineChars="200" w:firstLine="640"/>
        <w:rPr>
          <w:rFonts w:ascii="彩虹粗仿宋" w:eastAsia="彩虹粗仿宋" w:hAnsi="宋体" w:cs="宋体"/>
          <w:bCs/>
          <w:sz w:val="32"/>
          <w:szCs w:val="32"/>
        </w:rPr>
      </w:pPr>
      <w:r w:rsidRPr="00817433">
        <w:rPr>
          <w:rFonts w:ascii="彩虹粗仿宋" w:eastAsia="彩虹粗仿宋" w:hAnsi="宋体" w:cs="宋体" w:hint="eastAsia"/>
          <w:bCs/>
          <w:sz w:val="32"/>
          <w:szCs w:val="32"/>
        </w:rPr>
        <w:t>（1）供应商按照采购方要求完成所有系统安装调试等</w:t>
      </w:r>
      <w:r w:rsidRPr="00817433">
        <w:rPr>
          <w:rFonts w:ascii="彩虹粗仿宋" w:eastAsia="彩虹粗仿宋" w:hAnsi="宋体" w:cs="宋体" w:hint="eastAsia"/>
          <w:bCs/>
          <w:sz w:val="32"/>
          <w:szCs w:val="32"/>
        </w:rPr>
        <w:lastRenderedPageBreak/>
        <w:t>上线工作。上线测试中，因软件未达到技术要求的，采购方有权要求供应商在10个工作日内完善或改进、更换，如供应商拒绝执行采购方的合理要求，采购方可以终止本合同，由此给采购方造成的损失由供应商赔偿。</w:t>
      </w:r>
    </w:p>
    <w:p w:rsidR="00817433" w:rsidRPr="00817433" w:rsidRDefault="00817433" w:rsidP="00817433">
      <w:pPr>
        <w:spacing w:line="560" w:lineRule="exact"/>
        <w:ind w:firstLineChars="200" w:firstLine="640"/>
        <w:rPr>
          <w:rFonts w:ascii="彩虹粗仿宋" w:eastAsia="彩虹粗仿宋" w:hAnsi="宋体" w:cs="宋体"/>
          <w:bCs/>
          <w:sz w:val="32"/>
          <w:szCs w:val="32"/>
        </w:rPr>
      </w:pPr>
      <w:r w:rsidRPr="00817433">
        <w:rPr>
          <w:rFonts w:ascii="彩虹粗仿宋" w:eastAsia="彩虹粗仿宋" w:hAnsi="宋体" w:cs="宋体" w:hint="eastAsia"/>
          <w:bCs/>
          <w:sz w:val="32"/>
          <w:szCs w:val="32"/>
        </w:rPr>
        <w:t>（2）供应商按照要求在规定时间内完成所有上线调试等服务，稳定运行后，签署《验收报告》，视为交付使用和作为考核验收供应商履约及付款的依据。</w:t>
      </w:r>
    </w:p>
    <w:p w:rsidR="00817433" w:rsidRPr="00817433" w:rsidRDefault="00817433" w:rsidP="00817433">
      <w:pPr>
        <w:spacing w:line="560" w:lineRule="exact"/>
        <w:ind w:firstLineChars="200" w:firstLine="640"/>
        <w:rPr>
          <w:rFonts w:ascii="彩虹粗仿宋" w:eastAsia="彩虹粗仿宋" w:hAnsi="宋体" w:cs="宋体"/>
          <w:bCs/>
          <w:sz w:val="32"/>
          <w:szCs w:val="32"/>
        </w:rPr>
      </w:pPr>
      <w:r w:rsidRPr="00817433">
        <w:rPr>
          <w:rFonts w:ascii="彩虹粗仿宋" w:eastAsia="彩虹粗仿宋" w:hAnsi="宋体" w:cs="宋体" w:hint="eastAsia"/>
          <w:bCs/>
          <w:sz w:val="32"/>
          <w:szCs w:val="32"/>
        </w:rPr>
        <w:t>（3）在验收供应商履约过程中，因系统不能正常运行等未达到技术要求的，采购方有权要求供应商在10个工作日完善、更换，如供应商拒绝执行采购方的合理要求，采购方可以终止本合同，由此给采购方造成的损失由供应商赔偿。</w:t>
      </w:r>
    </w:p>
    <w:p w:rsidR="00817433" w:rsidRPr="00817433" w:rsidRDefault="00817433" w:rsidP="00817433">
      <w:pPr>
        <w:spacing w:line="560" w:lineRule="exact"/>
        <w:ind w:firstLineChars="200" w:firstLine="640"/>
        <w:rPr>
          <w:rFonts w:ascii="彩虹粗仿宋" w:eastAsia="彩虹粗仿宋" w:hAnsi="宋体" w:cs="宋体"/>
          <w:bCs/>
          <w:sz w:val="32"/>
          <w:szCs w:val="32"/>
        </w:rPr>
      </w:pPr>
      <w:r w:rsidRPr="00817433">
        <w:rPr>
          <w:rFonts w:ascii="彩虹粗仿宋" w:eastAsia="彩虹粗仿宋" w:hAnsi="宋体" w:cs="宋体" w:hint="eastAsia"/>
          <w:bCs/>
          <w:sz w:val="32"/>
          <w:szCs w:val="32"/>
        </w:rPr>
        <w:t>（4）验收完毕，供应商向采购方提供设备安装、运行、使用、测试、诊断和维修的技术文档，提供所购系统安装指南、用户手册等。</w:t>
      </w:r>
    </w:p>
    <w:p w:rsidR="00817433" w:rsidRPr="00817433" w:rsidRDefault="00817433" w:rsidP="00817433">
      <w:pPr>
        <w:spacing w:line="560" w:lineRule="exact"/>
        <w:ind w:firstLineChars="200" w:firstLine="640"/>
        <w:rPr>
          <w:rFonts w:ascii="彩虹粗仿宋" w:eastAsia="彩虹粗仿宋" w:hAnsi="宋体" w:cs="宋体"/>
          <w:bCs/>
          <w:sz w:val="32"/>
          <w:szCs w:val="32"/>
        </w:rPr>
      </w:pPr>
      <w:r w:rsidRPr="00817433">
        <w:rPr>
          <w:rFonts w:ascii="彩虹粗仿宋" w:eastAsia="彩虹粗仿宋" w:hAnsi="宋体" w:cs="宋体" w:hint="eastAsia"/>
          <w:bCs/>
          <w:sz w:val="32"/>
          <w:szCs w:val="32"/>
        </w:rPr>
        <w:t>（5）供应商最晚需在签订采购协议合同后的60个工作日内，对提供的软件产品拥有完全自主知识产权并持有相关著作权证书。</w:t>
      </w:r>
    </w:p>
    <w:p w:rsidR="00817433" w:rsidRPr="00817433" w:rsidRDefault="00817433" w:rsidP="00817433">
      <w:pPr>
        <w:spacing w:line="560" w:lineRule="exact"/>
        <w:ind w:firstLineChars="200" w:firstLine="640"/>
        <w:rPr>
          <w:rFonts w:ascii="彩虹粗仿宋" w:eastAsia="彩虹粗仿宋" w:hAnsi="宋体" w:cs="宋体"/>
          <w:bCs/>
          <w:sz w:val="32"/>
          <w:szCs w:val="32"/>
        </w:rPr>
      </w:pPr>
      <w:r w:rsidRPr="00817433">
        <w:rPr>
          <w:rFonts w:ascii="彩虹粗仿宋" w:eastAsia="彩虹粗仿宋" w:hAnsi="宋体" w:cs="宋体" w:hint="eastAsia"/>
          <w:bCs/>
          <w:sz w:val="32"/>
          <w:szCs w:val="32"/>
        </w:rPr>
        <w:t>（三）售后服务要求</w:t>
      </w:r>
    </w:p>
    <w:p w:rsidR="00817433" w:rsidRPr="00817433" w:rsidRDefault="00817433" w:rsidP="00817433">
      <w:pPr>
        <w:spacing w:line="560" w:lineRule="exact"/>
        <w:ind w:firstLineChars="200" w:firstLine="640"/>
        <w:rPr>
          <w:rFonts w:ascii="彩虹粗仿宋" w:eastAsia="彩虹粗仿宋" w:hAnsi="宋体" w:cs="宋体"/>
          <w:bCs/>
          <w:sz w:val="32"/>
          <w:szCs w:val="32"/>
        </w:rPr>
      </w:pPr>
      <w:r w:rsidRPr="00817433">
        <w:rPr>
          <w:rFonts w:ascii="彩虹粗仿宋" w:eastAsia="彩虹粗仿宋" w:hAnsi="宋体" w:cs="宋体" w:hint="eastAsia"/>
          <w:bCs/>
          <w:sz w:val="32"/>
          <w:szCs w:val="32"/>
        </w:rPr>
        <w:t>1.供应商至少向采购方提供1年软件服务免费保修服务。</w:t>
      </w:r>
    </w:p>
    <w:p w:rsidR="00817433" w:rsidRPr="00817433" w:rsidRDefault="00817433" w:rsidP="00817433">
      <w:pPr>
        <w:spacing w:line="560" w:lineRule="exact"/>
        <w:ind w:firstLineChars="200" w:firstLine="640"/>
        <w:rPr>
          <w:rFonts w:ascii="彩虹粗仿宋" w:eastAsia="彩虹粗仿宋" w:hAnsi="宋体" w:cs="宋体"/>
          <w:bCs/>
          <w:sz w:val="32"/>
          <w:szCs w:val="32"/>
        </w:rPr>
      </w:pPr>
      <w:r w:rsidRPr="00817433">
        <w:rPr>
          <w:rFonts w:ascii="彩虹粗仿宋" w:eastAsia="彩虹粗仿宋" w:hAnsi="宋体" w:cs="宋体" w:hint="eastAsia"/>
          <w:bCs/>
          <w:sz w:val="32"/>
          <w:szCs w:val="32"/>
        </w:rPr>
        <w:t>2.供应商在维护期内提供7*24小时售后技术支持服务,包括故障排除、性能调优、技术咨询等。</w:t>
      </w:r>
    </w:p>
    <w:p w:rsidR="00501552" w:rsidRPr="00817433" w:rsidRDefault="00817433" w:rsidP="00817433">
      <w:pPr>
        <w:adjustRightInd w:val="0"/>
        <w:snapToGrid w:val="0"/>
        <w:spacing w:line="560" w:lineRule="atLeast"/>
        <w:ind w:firstLineChars="200" w:firstLine="640"/>
        <w:rPr>
          <w:rFonts w:ascii="彩虹黑体" w:eastAsia="彩虹黑体" w:hAnsi="宋体" w:cs="宋体"/>
          <w:bCs/>
          <w:sz w:val="32"/>
          <w:szCs w:val="32"/>
        </w:rPr>
      </w:pPr>
      <w:r>
        <w:rPr>
          <w:rFonts w:ascii="彩虹黑体" w:eastAsia="彩虹黑体" w:hAnsi="宋体" w:cs="宋体" w:hint="eastAsia"/>
          <w:bCs/>
          <w:sz w:val="32"/>
          <w:szCs w:val="32"/>
        </w:rPr>
        <w:t>五、款项支付要求，包括分期付款要求、付款方式</w:t>
      </w:r>
    </w:p>
    <w:p w:rsidR="00795BC7" w:rsidRPr="00817433" w:rsidRDefault="00795BC7" w:rsidP="00795BC7">
      <w:pPr>
        <w:spacing w:line="560" w:lineRule="exact"/>
        <w:ind w:firstLineChars="200" w:firstLine="640"/>
        <w:rPr>
          <w:rFonts w:ascii="彩虹粗仿宋" w:eastAsia="彩虹粗仿宋" w:hAnsi="宋体" w:cs="宋体"/>
          <w:bCs/>
          <w:sz w:val="32"/>
          <w:szCs w:val="32"/>
        </w:rPr>
      </w:pPr>
      <w:r w:rsidRPr="00817433">
        <w:rPr>
          <w:rFonts w:ascii="彩虹粗仿宋" w:eastAsia="彩虹粗仿宋" w:hAnsi="宋体" w:cs="宋体" w:hint="eastAsia"/>
          <w:bCs/>
          <w:sz w:val="32"/>
          <w:szCs w:val="32"/>
        </w:rPr>
        <w:t>根据项目进度及采购方约定付款进度分阶段支付相应</w:t>
      </w:r>
      <w:r w:rsidRPr="00817433">
        <w:rPr>
          <w:rFonts w:ascii="彩虹粗仿宋" w:eastAsia="彩虹粗仿宋" w:hAnsi="宋体" w:cs="宋体" w:hint="eastAsia"/>
          <w:bCs/>
          <w:sz w:val="32"/>
          <w:szCs w:val="32"/>
        </w:rPr>
        <w:lastRenderedPageBreak/>
        <w:t>金额价款，以支票、电汇或银行转账等方式结算：</w:t>
      </w:r>
    </w:p>
    <w:p w:rsidR="00795BC7" w:rsidRPr="00817433" w:rsidRDefault="00795BC7" w:rsidP="00795BC7">
      <w:pPr>
        <w:spacing w:line="560" w:lineRule="exact"/>
        <w:ind w:firstLineChars="200" w:firstLine="640"/>
        <w:rPr>
          <w:rFonts w:ascii="彩虹粗仿宋" w:eastAsia="彩虹粗仿宋" w:hAnsi="宋体" w:cs="宋体"/>
          <w:bCs/>
          <w:sz w:val="32"/>
          <w:szCs w:val="32"/>
        </w:rPr>
      </w:pPr>
      <w:r w:rsidRPr="00817433">
        <w:rPr>
          <w:rFonts w:ascii="彩虹粗仿宋" w:eastAsia="彩虹粗仿宋" w:hAnsi="宋体" w:cs="宋体" w:hint="eastAsia"/>
          <w:bCs/>
          <w:sz w:val="32"/>
          <w:szCs w:val="32"/>
        </w:rPr>
        <w:t xml:space="preserve">（1）自软件安装完成交付使用，上线并正常运行一周后，建行根据《验收报告》内容，逐项对系统运行情况进行验收，验收合格后，供应商开具真实、有效的增值税专用发票，并向采购方提供相关著作权证书扫描件后60个工作日内，支付95%的款项； </w:t>
      </w:r>
    </w:p>
    <w:p w:rsidR="00795BC7" w:rsidRPr="00817433" w:rsidRDefault="00795BC7" w:rsidP="00795BC7">
      <w:pPr>
        <w:spacing w:line="560" w:lineRule="exact"/>
        <w:ind w:firstLineChars="200" w:firstLine="640"/>
        <w:rPr>
          <w:rFonts w:ascii="彩虹粗仿宋" w:eastAsia="彩虹粗仿宋" w:hAnsi="宋体" w:cs="宋体"/>
          <w:bCs/>
          <w:sz w:val="32"/>
          <w:szCs w:val="32"/>
        </w:rPr>
      </w:pPr>
      <w:r w:rsidRPr="00817433">
        <w:rPr>
          <w:rFonts w:ascii="彩虹粗仿宋" w:eastAsia="彩虹粗仿宋" w:hAnsi="宋体" w:cs="宋体" w:hint="eastAsia"/>
          <w:bCs/>
          <w:sz w:val="32"/>
          <w:szCs w:val="32"/>
        </w:rPr>
        <w:t>（2）自项目验收合格起，一年质保期满后60日内，支付5%的款项。</w:t>
      </w:r>
    </w:p>
    <w:p w:rsidR="00501552" w:rsidRPr="00817433" w:rsidRDefault="00817433" w:rsidP="00817433">
      <w:pPr>
        <w:adjustRightInd w:val="0"/>
        <w:snapToGrid w:val="0"/>
        <w:spacing w:line="560" w:lineRule="atLeast"/>
        <w:ind w:firstLineChars="200" w:firstLine="640"/>
        <w:rPr>
          <w:rFonts w:ascii="彩虹黑体" w:eastAsia="彩虹黑体" w:hAnsi="宋体" w:cs="宋体"/>
          <w:bCs/>
          <w:sz w:val="32"/>
          <w:szCs w:val="32"/>
        </w:rPr>
      </w:pPr>
      <w:r>
        <w:rPr>
          <w:rFonts w:ascii="彩虹黑体" w:eastAsia="彩虹黑体" w:hAnsi="宋体" w:cs="宋体" w:hint="eastAsia"/>
          <w:bCs/>
          <w:sz w:val="32"/>
          <w:szCs w:val="32"/>
        </w:rPr>
        <w:t>六、报价要求</w:t>
      </w:r>
    </w:p>
    <w:p w:rsidR="00501552" w:rsidRPr="00817433" w:rsidRDefault="00795BC7">
      <w:pPr>
        <w:rPr>
          <w:rFonts w:ascii="彩虹粗仿宋" w:eastAsia="彩虹粗仿宋"/>
          <w:color w:val="000000" w:themeColor="text1"/>
          <w:sz w:val="32"/>
          <w:szCs w:val="32"/>
        </w:rPr>
      </w:pPr>
      <w:r w:rsidRPr="00817433">
        <w:rPr>
          <w:rFonts w:ascii="彩虹粗仿宋" w:eastAsia="彩虹粗仿宋" w:hAnsi="宋体" w:cs="宋体" w:hint="eastAsia"/>
          <w:bCs/>
          <w:sz w:val="32"/>
          <w:szCs w:val="32"/>
        </w:rPr>
        <w:t>供应商报价不得超过本项目预算，商品报价为含增值税价格，报价格式详见报价单。</w:t>
      </w:r>
    </w:p>
    <w:sectPr w:rsidR="00501552" w:rsidRPr="0081743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21E8F" w:rsidRDefault="00A21E8F" w:rsidP="00795BC7">
      <w:r>
        <w:separator/>
      </w:r>
    </w:p>
  </w:endnote>
  <w:endnote w:type="continuationSeparator" w:id="0">
    <w:p w:rsidR="00A21E8F" w:rsidRDefault="00A21E8F" w:rsidP="00795B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彩虹粗仿宋">
    <w:panose1 w:val="03000509000000000000"/>
    <w:charset w:val="86"/>
    <w:family w:val="script"/>
    <w:pitch w:val="fixed"/>
    <w:sig w:usb0="00000001" w:usb1="080E0000" w:usb2="00000010" w:usb3="00000000" w:csb0="00040000" w:csb1="00000000"/>
  </w:font>
  <w:font w:name="彩虹黑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21E8F" w:rsidRDefault="00A21E8F" w:rsidP="00795BC7">
      <w:r>
        <w:separator/>
      </w:r>
    </w:p>
  </w:footnote>
  <w:footnote w:type="continuationSeparator" w:id="0">
    <w:p w:rsidR="00A21E8F" w:rsidRDefault="00A21E8F" w:rsidP="00795BC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noPunctuationKerning/>
  <w:characterSpacingControl w:val="doNotCompress"/>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3CB9"/>
    <w:rsid w:val="00076270"/>
    <w:rsid w:val="000C214A"/>
    <w:rsid w:val="000E3B89"/>
    <w:rsid w:val="001171F1"/>
    <w:rsid w:val="00152402"/>
    <w:rsid w:val="00165322"/>
    <w:rsid w:val="001A56E4"/>
    <w:rsid w:val="00233158"/>
    <w:rsid w:val="00241AFF"/>
    <w:rsid w:val="0026645A"/>
    <w:rsid w:val="002F0DA2"/>
    <w:rsid w:val="002F7C9A"/>
    <w:rsid w:val="00344A25"/>
    <w:rsid w:val="00360B92"/>
    <w:rsid w:val="00362549"/>
    <w:rsid w:val="0037372F"/>
    <w:rsid w:val="00375847"/>
    <w:rsid w:val="00384D46"/>
    <w:rsid w:val="003A0094"/>
    <w:rsid w:val="003A6E7E"/>
    <w:rsid w:val="003B59A1"/>
    <w:rsid w:val="003C2DBD"/>
    <w:rsid w:val="004232C0"/>
    <w:rsid w:val="00427769"/>
    <w:rsid w:val="00454ACB"/>
    <w:rsid w:val="00464AED"/>
    <w:rsid w:val="00490BEA"/>
    <w:rsid w:val="004B6734"/>
    <w:rsid w:val="004B6895"/>
    <w:rsid w:val="004C0945"/>
    <w:rsid w:val="004F05C6"/>
    <w:rsid w:val="00501552"/>
    <w:rsid w:val="00547CC9"/>
    <w:rsid w:val="00575A19"/>
    <w:rsid w:val="005942F6"/>
    <w:rsid w:val="005B555B"/>
    <w:rsid w:val="005E7F26"/>
    <w:rsid w:val="00612370"/>
    <w:rsid w:val="0062781A"/>
    <w:rsid w:val="006450F2"/>
    <w:rsid w:val="00671E3F"/>
    <w:rsid w:val="006B1299"/>
    <w:rsid w:val="006C357A"/>
    <w:rsid w:val="006C7F66"/>
    <w:rsid w:val="00707808"/>
    <w:rsid w:val="00725BEA"/>
    <w:rsid w:val="00761FA2"/>
    <w:rsid w:val="00775113"/>
    <w:rsid w:val="00775704"/>
    <w:rsid w:val="00787A85"/>
    <w:rsid w:val="00795BC7"/>
    <w:rsid w:val="007B020C"/>
    <w:rsid w:val="007C6FA0"/>
    <w:rsid w:val="007E1F0E"/>
    <w:rsid w:val="0080501D"/>
    <w:rsid w:val="00817433"/>
    <w:rsid w:val="00825339"/>
    <w:rsid w:val="0088127D"/>
    <w:rsid w:val="00891B56"/>
    <w:rsid w:val="008A7495"/>
    <w:rsid w:val="008B58AD"/>
    <w:rsid w:val="008D6548"/>
    <w:rsid w:val="008F4DFD"/>
    <w:rsid w:val="00935BD0"/>
    <w:rsid w:val="00963A70"/>
    <w:rsid w:val="00972C18"/>
    <w:rsid w:val="009A5252"/>
    <w:rsid w:val="009B6E62"/>
    <w:rsid w:val="009D2068"/>
    <w:rsid w:val="009D3908"/>
    <w:rsid w:val="00A21E8F"/>
    <w:rsid w:val="00A225F2"/>
    <w:rsid w:val="00A27F4E"/>
    <w:rsid w:val="00A317D9"/>
    <w:rsid w:val="00A347B3"/>
    <w:rsid w:val="00A61267"/>
    <w:rsid w:val="00A742EA"/>
    <w:rsid w:val="00AD42BA"/>
    <w:rsid w:val="00B06026"/>
    <w:rsid w:val="00B12A1C"/>
    <w:rsid w:val="00B56A02"/>
    <w:rsid w:val="00B9511E"/>
    <w:rsid w:val="00BA3555"/>
    <w:rsid w:val="00C015D1"/>
    <w:rsid w:val="00C50EB2"/>
    <w:rsid w:val="00CA7150"/>
    <w:rsid w:val="00CD5CF2"/>
    <w:rsid w:val="00CE4D6C"/>
    <w:rsid w:val="00D0748F"/>
    <w:rsid w:val="00D2239E"/>
    <w:rsid w:val="00D258A2"/>
    <w:rsid w:val="00D31526"/>
    <w:rsid w:val="00DF3466"/>
    <w:rsid w:val="00DF493A"/>
    <w:rsid w:val="00E132E9"/>
    <w:rsid w:val="00E22BE6"/>
    <w:rsid w:val="00E73CB9"/>
    <w:rsid w:val="00E932D7"/>
    <w:rsid w:val="00E951D6"/>
    <w:rsid w:val="00EC62DF"/>
    <w:rsid w:val="00EC7803"/>
    <w:rsid w:val="00EE2914"/>
    <w:rsid w:val="00F14EEE"/>
    <w:rsid w:val="00F2182B"/>
    <w:rsid w:val="00F54184"/>
    <w:rsid w:val="00F624E1"/>
    <w:rsid w:val="00F627E9"/>
    <w:rsid w:val="00F713FD"/>
    <w:rsid w:val="00F954D6"/>
    <w:rsid w:val="00FB4F61"/>
    <w:rsid w:val="00FC5EBD"/>
    <w:rsid w:val="00FD08BF"/>
    <w:rsid w:val="00FF141A"/>
    <w:rsid w:val="03C807F4"/>
    <w:rsid w:val="047564C3"/>
    <w:rsid w:val="0E7C1D13"/>
    <w:rsid w:val="1D752629"/>
    <w:rsid w:val="1FB810AC"/>
    <w:rsid w:val="266A397A"/>
    <w:rsid w:val="29314519"/>
    <w:rsid w:val="2D1D4CAB"/>
    <w:rsid w:val="2FAA5B34"/>
    <w:rsid w:val="47C61130"/>
    <w:rsid w:val="5FB230FB"/>
    <w:rsid w:val="645732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580421"/>
  <w15:docId w15:val="{26BA2CEA-1059-4A99-ADD8-F2ECED9031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annotation subject"/>
    <w:basedOn w:val="a3"/>
    <w:next w:val="a3"/>
    <w:link w:val="ac"/>
    <w:uiPriority w:val="99"/>
    <w:semiHidden/>
    <w:unhideWhenUsed/>
    <w:qFormat/>
    <w:rPr>
      <w:b/>
      <w:bCs/>
    </w:rPr>
  </w:style>
  <w:style w:type="table" w:styleId="ad">
    <w:name w:val="Table Grid"/>
    <w:basedOn w:val="a1"/>
    <w:uiPriority w:val="99"/>
    <w:unhideWhenUsed/>
    <w:pPr>
      <w:widowControl w:val="0"/>
      <w:jc w:val="both"/>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annotation reference"/>
    <w:basedOn w:val="a0"/>
    <w:uiPriority w:val="99"/>
    <w:semiHidden/>
    <w:unhideWhenUsed/>
    <w:qFormat/>
    <w:rPr>
      <w:sz w:val="21"/>
      <w:szCs w:val="21"/>
    </w:rPr>
  </w:style>
  <w:style w:type="paragraph" w:styleId="af">
    <w:name w:val="List Paragraph"/>
    <w:basedOn w:val="a"/>
    <w:uiPriority w:val="34"/>
    <w:qFormat/>
    <w:pPr>
      <w:ind w:firstLineChars="200" w:firstLine="420"/>
    </w:p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a4">
    <w:name w:val="批注文字 字符"/>
    <w:basedOn w:val="a0"/>
    <w:link w:val="a3"/>
    <w:uiPriority w:val="99"/>
    <w:semiHidden/>
    <w:qFormat/>
  </w:style>
  <w:style w:type="character" w:customStyle="1" w:styleId="ac">
    <w:name w:val="批注主题 字符"/>
    <w:basedOn w:val="a4"/>
    <w:link w:val="ab"/>
    <w:uiPriority w:val="99"/>
    <w:semiHidden/>
    <w:qFormat/>
    <w:rPr>
      <w:b/>
      <w:bCs/>
    </w:rPr>
  </w:style>
  <w:style w:type="character" w:customStyle="1" w:styleId="a6">
    <w:name w:val="批注框文本 字符"/>
    <w:basedOn w:val="a0"/>
    <w:link w:val="a5"/>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A7C69F-30BD-42E6-955C-D5AD043E0F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3</Pages>
  <Words>180</Words>
  <Characters>1026</Characters>
  <Application>Microsoft Office Word</Application>
  <DocSecurity>0</DocSecurity>
  <Lines>8</Lines>
  <Paragraphs>2</Paragraphs>
  <ScaleCrop>false</ScaleCrop>
  <Company/>
  <LinksUpToDate>false</LinksUpToDate>
  <CharactersWithSpaces>1204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白云支行机构业务部</cp:lastModifiedBy>
  <cp:revision>8</cp:revision>
  <cp:lastPrinted>2024-03-25T07:32:00Z</cp:lastPrinted>
  <dcterms:created xsi:type="dcterms:W3CDTF">2025-03-06T04:00:00Z</dcterms:created>
  <dcterms:modified xsi:type="dcterms:W3CDTF">2025-09-28T10:58:00Z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011899A73B4F435A8E180A44F2EF874C_13</vt:lpwstr>
  </property>
</Properties>
</file>