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A5A" w:rsidRDefault="00B31A5A" w:rsidP="00B31A5A">
      <w:pPr>
        <w:widowControl/>
        <w:adjustRightInd w:val="0"/>
        <w:snapToGrid w:val="0"/>
        <w:spacing w:line="590" w:lineRule="exact"/>
        <w:jc w:val="center"/>
        <w:rPr>
          <w:rFonts w:ascii="彩虹小标宋" w:eastAsia="彩虹小标宋" w:hAnsi="Times New Roman" w:hint="eastAsia"/>
          <w:kern w:val="0"/>
          <w:sz w:val="44"/>
          <w:szCs w:val="24"/>
        </w:rPr>
      </w:pPr>
      <w:r>
        <w:rPr>
          <w:rFonts w:ascii="彩虹小标宋" w:eastAsia="彩虹小标宋" w:hAnsi="Times New Roman" w:hint="eastAsia"/>
          <w:kern w:val="0"/>
          <w:sz w:val="44"/>
          <w:szCs w:val="24"/>
        </w:rPr>
        <w:t>苏州分行2026-2027年营业场所及业务用房网络设计施工采购需求</w:t>
      </w:r>
    </w:p>
    <w:p w:rsidR="00B31A5A" w:rsidRDefault="00B31A5A" w:rsidP="00B31A5A">
      <w:pPr>
        <w:widowControl/>
        <w:adjustRightInd w:val="0"/>
        <w:snapToGrid w:val="0"/>
        <w:spacing w:line="590" w:lineRule="exact"/>
        <w:jc w:val="center"/>
        <w:rPr>
          <w:rFonts w:ascii="彩虹小标宋" w:eastAsia="彩虹小标宋" w:hAnsi="Times New Roman" w:hint="eastAsia"/>
          <w:kern w:val="0"/>
          <w:sz w:val="44"/>
          <w:szCs w:val="24"/>
        </w:rPr>
      </w:pPr>
    </w:p>
    <w:p w:rsidR="00B31A5A" w:rsidRDefault="00B31A5A" w:rsidP="00B31A5A">
      <w:pPr>
        <w:numPr>
          <w:ilvl w:val="0"/>
          <w:numId w:val="42"/>
        </w:num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服务供应商要求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具有独立法人资格、有效的工商营业执照；</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具备电子与智能化工程专业承包二级及以上资质证书；</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具备有效期内的安全生产许可证；</w:t>
      </w:r>
    </w:p>
    <w:p w:rsidR="00B31A5A" w:rsidRDefault="00B31A5A" w:rsidP="00B31A5A">
      <w:pPr>
        <w:adjustRightInd w:val="0"/>
        <w:snapToGrid w:val="0"/>
        <w:spacing w:line="587" w:lineRule="atLeast"/>
        <w:ind w:firstLineChars="200" w:firstLine="640"/>
        <w:rPr>
          <w:rFonts w:ascii="彩虹粗仿宋" w:eastAsia="彩虹粗仿宋"/>
          <w:sz w:val="32"/>
          <w:szCs w:val="32"/>
        </w:rPr>
      </w:pPr>
      <w:r>
        <w:rPr>
          <w:rFonts w:ascii="彩虹粗仿宋" w:eastAsia="彩虹粗仿宋" w:hint="eastAsia"/>
          <w:sz w:val="32"/>
          <w:szCs w:val="32"/>
        </w:rPr>
        <w:t>公司经营情况良好、财务会计制度健全；</w:t>
      </w:r>
    </w:p>
    <w:p w:rsidR="00B31A5A" w:rsidRDefault="00B31A5A" w:rsidP="00B31A5A">
      <w:pPr>
        <w:adjustRightInd w:val="0"/>
        <w:snapToGrid w:val="0"/>
        <w:spacing w:line="587" w:lineRule="atLeast"/>
        <w:ind w:firstLineChars="200" w:firstLine="640"/>
        <w:rPr>
          <w:rFonts w:ascii="彩虹粗仿宋" w:eastAsia="彩虹粗仿宋"/>
          <w:sz w:val="32"/>
          <w:szCs w:val="32"/>
        </w:rPr>
      </w:pPr>
      <w:bookmarkStart w:id="0" w:name="_GoBack"/>
      <w:r>
        <w:rPr>
          <w:rFonts w:ascii="彩虹粗仿宋" w:eastAsia="彩虹粗仿宋" w:hAnsi="宋体" w:hint="eastAsia"/>
          <w:snapToGrid w:val="0"/>
          <w:kern w:val="0"/>
          <w:sz w:val="32"/>
          <w:szCs w:val="32"/>
        </w:rPr>
        <w:t>有近三年的综合布线工程案例经验（</w:t>
      </w:r>
      <w:r>
        <w:rPr>
          <w:rFonts w:ascii="彩虹粗仿宋" w:eastAsia="彩虹粗仿宋" w:hint="eastAsia"/>
          <w:sz w:val="32"/>
          <w:szCs w:val="32"/>
        </w:rPr>
        <w:t>提供有效的合同证明文件）。</w:t>
      </w:r>
    </w:p>
    <w:bookmarkEnd w:id="0"/>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二、服务品类</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计算机网络系统工程。</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三、服务内容</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提供苏州分行2026-2027年营业场所及业务用房的网络设计施工服务。该服务与网点装修工程同步进行，包含:网络布线；UPS线路敷设和UPS配电箱安装；安装网络信息面板和跳线；加装STM等相关设备的刚性防护罩、刚性线管、刚性线槽等保护装置；网点装修完成后的计算机和网络设备的搬迁、网络连接与安装调试等。</w:t>
      </w:r>
    </w:p>
    <w:p w:rsidR="00B31A5A" w:rsidRDefault="00B31A5A" w:rsidP="00B31A5A">
      <w:pPr>
        <w:adjustRightInd w:val="0"/>
        <w:snapToGrid w:val="0"/>
        <w:spacing w:line="587" w:lineRule="atLeast"/>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苏州分行2026年全年计划装修新装和改造网点数量24个，其中旗舰型网点4个，综合型网点20个。单个旗舰型网点的网络布线工程预算为12万元，单个综合型网点的网络布线工程预算为7万元，项目总预算为188万元。因网</w:t>
      </w:r>
      <w:r>
        <w:rPr>
          <w:rFonts w:ascii="彩虹粗仿宋" w:eastAsia="彩虹粗仿宋" w:hAnsi="宋体" w:hint="eastAsia"/>
          <w:sz w:val="32"/>
          <w:szCs w:val="32"/>
        </w:rPr>
        <w:lastRenderedPageBreak/>
        <w:t>络设计施工项目周期长、跨年施工情况较多，因此本次申请采购2026、2027两年的网络设计施工服务，2027年概算总额与2026年一致，合计376万元。具体装修的网点数量以实际发生为准。</w:t>
      </w:r>
    </w:p>
    <w:p w:rsidR="00B31A5A" w:rsidRDefault="00B31A5A" w:rsidP="00B31A5A">
      <w:pPr>
        <w:adjustRightInd w:val="0"/>
        <w:snapToGrid w:val="0"/>
        <w:spacing w:line="587" w:lineRule="atLeast"/>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四、入围供应商数量</w:t>
      </w:r>
    </w:p>
    <w:p w:rsidR="00B31A5A" w:rsidRDefault="00B31A5A" w:rsidP="00B31A5A">
      <w:pPr>
        <w:adjustRightInd w:val="0"/>
        <w:snapToGrid w:val="0"/>
        <w:spacing w:line="587" w:lineRule="atLeast"/>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原则上确定2家入选供应商（如有效投标人数量在5家及以上的，确定2家入围中标人；有效投标人数量在3-4家的，确定1家入围中标人；有效投标人数量不足3家的，则流标）。</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sz w:val="32"/>
          <w:szCs w:val="32"/>
        </w:rPr>
        <w:t>入围2家中标人时，分别与综合得分最高、次高的供应商签订该采购项目总预算55%和45%（中偏不超过5%）的框架合同。</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五、服务时间</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合同签署之日起2027年12月31日。</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六、施工团队要求</w:t>
      </w:r>
    </w:p>
    <w:p w:rsidR="00B31A5A" w:rsidRDefault="00B31A5A" w:rsidP="00B31A5A">
      <w:pPr>
        <w:adjustRightInd w:val="0"/>
        <w:snapToGrid w:val="0"/>
        <w:spacing w:line="587" w:lineRule="atLeast"/>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项目团队须有1名项目经理和2名及以上项目组成员固定服务本项目，</w:t>
      </w:r>
      <w:proofErr w:type="gramStart"/>
      <w:r>
        <w:rPr>
          <w:rFonts w:ascii="彩虹粗仿宋" w:eastAsia="彩虹粗仿宋" w:hAnsi="宋体" w:hint="eastAsia"/>
          <w:sz w:val="32"/>
          <w:szCs w:val="32"/>
        </w:rPr>
        <w:t>且人员</w:t>
      </w:r>
      <w:proofErr w:type="gramEnd"/>
      <w:r>
        <w:rPr>
          <w:rFonts w:ascii="彩虹粗仿宋" w:eastAsia="彩虹粗仿宋" w:hAnsi="宋体" w:hint="eastAsia"/>
          <w:sz w:val="32"/>
          <w:szCs w:val="32"/>
        </w:rPr>
        <w:t>须与投标材料中人员一致。</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七、工程进度要求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工期进度计划必须根据建行的网点装修工程进度及工程内容</w:t>
      </w:r>
      <w:proofErr w:type="gramStart"/>
      <w:r>
        <w:rPr>
          <w:rFonts w:ascii="彩虹粗仿宋" w:eastAsia="彩虹粗仿宋" w:hAnsi="宋体" w:hint="eastAsia"/>
          <w:sz w:val="32"/>
          <w:szCs w:val="32"/>
        </w:rPr>
        <w:t>作出</w:t>
      </w:r>
      <w:proofErr w:type="gramEnd"/>
      <w:r>
        <w:rPr>
          <w:rFonts w:ascii="彩虹粗仿宋" w:eastAsia="彩虹粗仿宋" w:hAnsi="宋体" w:hint="eastAsia"/>
          <w:sz w:val="32"/>
          <w:szCs w:val="32"/>
        </w:rPr>
        <w:t>合理安排及相应保证措施，确保质量的同时按期完成。</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若乙方不能按期完工，除按实际损失数额赔偿甲方外，应另向甲方支付5000元/天的违约金；若该承包范围内网</w:t>
      </w:r>
      <w:r>
        <w:rPr>
          <w:rFonts w:ascii="彩虹粗仿宋" w:eastAsia="彩虹粗仿宋" w:hAnsi="宋体" w:hint="eastAsia"/>
          <w:sz w:val="32"/>
          <w:szCs w:val="32"/>
        </w:rPr>
        <w:lastRenderedPageBreak/>
        <w:t>络建设工程竣工验收不合格，导致甲方损失，乙方应全额承担甲方损失并另向甲方支付违约金1万元。</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八、服务供应要求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承包方式：包工、包料。</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乙方需根据网点装修图纸深化设计网点弱电工程图纸。施工要按照图纸设计要求进行，所需材料（网线、模块、面板、配线架、成品跳线、理线器、网络机柜、PDU、桥架、铜质国标电线、电源插座等）须按照要求选择正品自行采购、保存。</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施工材料需使用以下知名品牌或建行认可的同等质量产品。网线、模块、面板、配线架：康普、安普、泛达、康宁；成品跳线、理线器：贝尔金、泛达、星科；网络机柜及PDU：图腾、威图、泛达；桥架：泛达、西蒙、施耐德电气；铜质国标电线：公牛、德力西、正泰、津成、昆仑；电源插座：公牛、德力西、正泰、西门子、施耐德、ABB。</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九、服务质量要求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网络布线工程需按照《中国建设银行苏州分行营业场所基础环境建设规范》的相关规定，质量达到合格标准。若未达到合格标准的，进行返工，费用由乙方承担。相关规定如下：</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（一）设备间布线、设备摆放要求：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（1）设备间布线要求美观整齐，便于维护识别；</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（2）弱电线路和强电线路应保持合适的安全距离。如</w:t>
      </w:r>
      <w:r>
        <w:rPr>
          <w:rFonts w:ascii="彩虹粗仿宋" w:eastAsia="彩虹粗仿宋" w:hAnsi="宋体" w:hint="eastAsia"/>
          <w:sz w:val="32"/>
          <w:szCs w:val="32"/>
        </w:rPr>
        <w:lastRenderedPageBreak/>
        <w:t xml:space="preserve">果现场环境不能满足，则电源线路应选用合适的屏蔽电缆，屏蔽层应可靠接地； </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（3）布线线缆上应有标号，设备的端口与实际计算机终端设备根据线缆编号一一对应；</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（4）设备</w:t>
      </w:r>
      <w:proofErr w:type="gramStart"/>
      <w:r>
        <w:rPr>
          <w:rFonts w:ascii="彩虹粗仿宋" w:eastAsia="彩虹粗仿宋" w:hAnsi="宋体" w:hint="eastAsia"/>
          <w:sz w:val="32"/>
          <w:szCs w:val="32"/>
        </w:rPr>
        <w:t>间数据</w:t>
      </w:r>
      <w:proofErr w:type="gramEnd"/>
      <w:r>
        <w:rPr>
          <w:rFonts w:ascii="彩虹粗仿宋" w:eastAsia="彩虹粗仿宋" w:hAnsi="宋体" w:hint="eastAsia"/>
          <w:sz w:val="32"/>
          <w:szCs w:val="32"/>
        </w:rPr>
        <w:t>线缆长度应预留合理，冗长的线缆应盘收和捆扎；</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（5）设备机柜安装时须注意为其留出足够的维护空间（至少应能保证机柜前、后门及侧板可以正常开启）。</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（二）机柜内布线要求：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（1）机柜内电力线缆和数据线缆应分开布放，尽量减少电磁干扰；</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（2）禁止电力线缆和数据线缆在机柜内交错布放，数据线缆应该捆扎成束在两侧立柱捆扎固定，在可能的空间里</w:t>
      </w:r>
      <w:proofErr w:type="gramStart"/>
      <w:r>
        <w:rPr>
          <w:rFonts w:ascii="彩虹粗仿宋" w:eastAsia="彩虹粗仿宋" w:hAnsi="宋体" w:hint="eastAsia"/>
          <w:sz w:val="32"/>
          <w:szCs w:val="32"/>
        </w:rPr>
        <w:t>电力线缆与数据线缆束应尽量</w:t>
      </w:r>
      <w:proofErr w:type="gramEnd"/>
      <w:r>
        <w:rPr>
          <w:rFonts w:ascii="彩虹粗仿宋" w:eastAsia="彩虹粗仿宋" w:hAnsi="宋体" w:hint="eastAsia"/>
          <w:sz w:val="32"/>
          <w:szCs w:val="32"/>
        </w:rPr>
        <w:t>分开距离；</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（3）使用长短适宜的跳线和线缆，避免电缆互相缠绕，过长的线缆应采用“8”字型捆扎；</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（4）各种线缆必须固定在机柜的支架上，线缆的路由和固定必须保证不阻碍机柜内设备的后部散热通道；</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（5）线缆的路由和固定必须保证当机柜中的设备进行扩充及移动时，不会挤压和损坏线缆，当使用带滑轨的设备时，必须避免滑轨的移动挤压线缆和连接器；</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（6）线缆通过金属进线口（如金属孔）时必须使用尼纶护口（或塑料套管）</w:t>
      </w:r>
      <w:proofErr w:type="gramStart"/>
      <w:r>
        <w:rPr>
          <w:rFonts w:ascii="彩虹粗仿宋" w:eastAsia="彩虹粗仿宋" w:hAnsi="宋体" w:hint="eastAsia"/>
          <w:sz w:val="32"/>
          <w:szCs w:val="32"/>
        </w:rPr>
        <w:t>保护线缆以避免</w:t>
      </w:r>
      <w:proofErr w:type="gramEnd"/>
      <w:r>
        <w:rPr>
          <w:rFonts w:ascii="彩虹粗仿宋" w:eastAsia="彩虹粗仿宋" w:hAnsi="宋体" w:hint="eastAsia"/>
          <w:sz w:val="32"/>
          <w:szCs w:val="32"/>
        </w:rPr>
        <w:t>线缆外层绝缘层破</w:t>
      </w:r>
      <w:r>
        <w:rPr>
          <w:rFonts w:ascii="彩虹粗仿宋" w:eastAsia="彩虹粗仿宋" w:hAnsi="宋体" w:hint="eastAsia"/>
          <w:sz w:val="32"/>
          <w:szCs w:val="32"/>
        </w:rPr>
        <w:lastRenderedPageBreak/>
        <w:t>损。；</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（7）进行线缆固定时需注意禁止使线缆过度弯曲或是打结（特别是光纤），禁止使用尼纶扎带捆扎光纤。</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（三）机柜配置要求：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（1）网点统一采用19寸标准机柜。机柜尺寸通常为600mm(宽)x 800mm(深)x 2000mm(高)，共有42U的安装空间；</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（2）每个机柜应配备3个PDU,水平安装于机柜后方，机柜内禁止随意连接排插；</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（3）单个机柜占用的空间约为1.2㎡。在确定机柜的摆放位置时要对开、关门动作进行试验，观察打开和关闭机柜时柜门的打开角度。确保门和侧板能够轻松打开，以便于安装与维护；</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（4）配线架与理线架统一采用1U标准，建议理线架采用24档的型号以保证理线美观；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5）根据机柜线缆数量合理布置机柜，对于信息点数目在144个以上的网点，在设备间空间足够的前提下可分设网络机柜与监控机柜，其余情形原则上采用单机柜统一安放网络监控设备，以减少空间占用、避免跨机柜间的线缆连接。</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（四）配线架及信息点配置要求：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（1）机柜配线架分为A、B两段以分别连接生产、办公设备；</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lastRenderedPageBreak/>
        <w:t>（2）通常情况A、B两段配线架应分置在机柜上下两端，中间放置网络设备及通信服务商接入设备。A段配线架连接至生产网交换机，B段配线架连接至管理网交换机；</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（3）网点每个柜台应至少配置4个信息点，每个办公位应至少配置2个信息点；</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（4）所有信息点均应通过配线架连接至交换机，之间连接的线缆必须套有号码管，配线架端口必须贴有标签，保证配线架与交换机端口的对应关系明晰可辨。</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十、款项支付要求。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1.</w:t>
      </w:r>
      <w:r>
        <w:rPr>
          <w:rFonts w:hint="eastAsia"/>
        </w:rPr>
        <w:t xml:space="preserve"> </w:t>
      </w:r>
      <w:r>
        <w:rPr>
          <w:rFonts w:ascii="彩虹粗仿宋" w:eastAsia="彩虹粗仿宋" w:hAnsi="宋体" w:hint="eastAsia"/>
          <w:sz w:val="32"/>
          <w:szCs w:val="32"/>
        </w:rPr>
        <w:t>本项目下的一切价款、费用、金额均以人民币（币种）结算及支付。本项目下的价款和价外费用和均为包含增值税的含税价，增值税税率为9%。</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2.本项目按单个网点工程进度结算付款。单个网点工程全部完毕并经甲方验收合格后20个工作日内办理结算，办理完结算后一周内一次性付清单个网点的工程总价款。</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十一、售后服务要求</w:t>
      </w:r>
    </w:p>
    <w:p w:rsidR="00B31A5A" w:rsidRDefault="00B31A5A" w:rsidP="00B31A5A">
      <w:pPr>
        <w:adjustRightInd w:val="0"/>
        <w:snapToGrid w:val="0"/>
        <w:spacing w:line="587" w:lineRule="atLeast"/>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工程质保期为竣工验收合格后三年。质保期内，</w:t>
      </w:r>
      <w:proofErr w:type="gramStart"/>
      <w:r>
        <w:rPr>
          <w:rFonts w:ascii="彩虹粗仿宋" w:eastAsia="彩虹粗仿宋" w:hAnsi="宋体" w:hint="eastAsia"/>
          <w:sz w:val="32"/>
          <w:szCs w:val="32"/>
        </w:rPr>
        <w:t>中标商</w:t>
      </w:r>
      <w:proofErr w:type="gramEnd"/>
      <w:r>
        <w:rPr>
          <w:rFonts w:ascii="彩虹粗仿宋" w:eastAsia="彩虹粗仿宋" w:hAnsi="宋体" w:hint="eastAsia"/>
          <w:sz w:val="32"/>
          <w:szCs w:val="32"/>
        </w:rPr>
        <w:t>须提供快速响应服务和7x</w:t>
      </w:r>
      <w:proofErr w:type="gramStart"/>
      <w:r>
        <w:rPr>
          <w:rFonts w:ascii="彩虹粗仿宋" w:eastAsia="彩虹粗仿宋" w:hAnsi="宋体" w:hint="eastAsia"/>
          <w:sz w:val="32"/>
          <w:szCs w:val="32"/>
        </w:rPr>
        <w:t>24小时维保服务</w:t>
      </w:r>
      <w:proofErr w:type="gramEnd"/>
      <w:r>
        <w:rPr>
          <w:rFonts w:ascii="彩虹粗仿宋" w:eastAsia="彩虹粗仿宋" w:hAnsi="宋体" w:hint="eastAsia"/>
          <w:sz w:val="32"/>
          <w:szCs w:val="32"/>
        </w:rPr>
        <w:t>。对于网点报修的请求，一般不超过两小时内要给予初步反馈。对于所有因施工工艺不当、材料缺陷导致的问题，需免费提供维修或更换服务。</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十二、报价要求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本次采购的报价类型为项目折扣率。项目最终结算价</w:t>
      </w:r>
      <w:r>
        <w:rPr>
          <w:rFonts w:ascii="彩虹粗仿宋" w:eastAsia="彩虹粗仿宋" w:hAnsi="宋体" w:hint="eastAsia"/>
          <w:sz w:val="32"/>
          <w:szCs w:val="32"/>
        </w:rPr>
        <w:lastRenderedPageBreak/>
        <w:t xml:space="preserve">格以甲方造价咨询业务部审定价格为准。 </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十三、其他要求</w:t>
      </w:r>
    </w:p>
    <w:p w:rsidR="00B31A5A" w:rsidRDefault="00B31A5A" w:rsidP="00B31A5A">
      <w:pPr>
        <w:adjustRightInd w:val="0"/>
        <w:snapToGrid w:val="0"/>
        <w:spacing w:line="587"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中标人应向招标人提交履约保证金，保证金金额按中标份额分别为3万、2万；中标人必须在合同</w:t>
      </w:r>
      <w:proofErr w:type="gramStart"/>
      <w:r>
        <w:rPr>
          <w:rFonts w:ascii="彩虹粗仿宋" w:eastAsia="彩虹粗仿宋" w:hAnsi="宋体" w:hint="eastAsia"/>
          <w:sz w:val="32"/>
          <w:szCs w:val="32"/>
        </w:rPr>
        <w:t>签定</w:t>
      </w:r>
      <w:proofErr w:type="gramEnd"/>
      <w:r>
        <w:rPr>
          <w:rFonts w:ascii="彩虹粗仿宋" w:eastAsia="彩虹粗仿宋" w:hAnsi="宋体" w:hint="eastAsia"/>
          <w:sz w:val="32"/>
          <w:szCs w:val="32"/>
        </w:rPr>
        <w:t>后5个工作日内将履约保证金交至招标人指定账户；履约保证金在中标人合同期内承建的网络布线工程质保期满后无息退还中标人。</w:t>
      </w:r>
    </w:p>
    <w:p w:rsidR="00B31A5A" w:rsidRDefault="00B31A5A" w:rsidP="00B31A5A">
      <w:pPr>
        <w:rPr>
          <w:b/>
        </w:rPr>
      </w:pPr>
    </w:p>
    <w:p w:rsidR="00052816" w:rsidRPr="00B31A5A" w:rsidRDefault="00052816" w:rsidP="00B31A5A"/>
    <w:sectPr w:rsidR="00052816" w:rsidRPr="00B31A5A">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4DD7" w:rsidRDefault="00364DD7" w:rsidP="00E93FFB">
      <w:r>
        <w:separator/>
      </w:r>
    </w:p>
  </w:endnote>
  <w:endnote w:type="continuationSeparator" w:id="0">
    <w:p w:rsidR="00364DD7" w:rsidRDefault="00364DD7" w:rsidP="00E93F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等线">
    <w:altName w:val="宋体"/>
    <w:charset w:val="86"/>
    <w:family w:val="auto"/>
    <w:pitch w:val="default"/>
    <w:sig w:usb0="00000000" w:usb1="00000000" w:usb2="00000016" w:usb3="00000000" w:csb0="0004000F" w:csb1="00000000"/>
  </w:font>
  <w:font w:name="Arial">
    <w:panose1 w:val="020B0604020202020204"/>
    <w:charset w:val="00"/>
    <w:family w:val="swiss"/>
    <w:pitch w:val="variable"/>
    <w:sig w:usb0="E0002AFF" w:usb1="C0007843"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101D" w:rsidRDefault="00F7480C">
    <w:pPr>
      <w:pStyle w:val="a4"/>
      <w:jc w:val="center"/>
    </w:pPr>
    <w:r>
      <w:rPr>
        <w:b/>
        <w:bCs/>
        <w:sz w:val="24"/>
        <w:szCs w:val="24"/>
      </w:rPr>
      <w:fldChar w:fldCharType="begin"/>
    </w:r>
    <w:r>
      <w:rPr>
        <w:b/>
        <w:bCs/>
      </w:rPr>
      <w:instrText>PAGE</w:instrText>
    </w:r>
    <w:r>
      <w:rPr>
        <w:b/>
        <w:bCs/>
        <w:sz w:val="24"/>
        <w:szCs w:val="24"/>
      </w:rPr>
      <w:fldChar w:fldCharType="separate"/>
    </w:r>
    <w:r w:rsidR="00B31A5A">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31A5A">
      <w:rPr>
        <w:b/>
        <w:bCs/>
        <w:noProof/>
      </w:rPr>
      <w:t>7</w:t>
    </w:r>
    <w:r>
      <w:rPr>
        <w:b/>
        <w:bCs/>
        <w:sz w:val="24"/>
        <w:szCs w:val="24"/>
      </w:rPr>
      <w:fldChar w:fldCharType="end"/>
    </w:r>
  </w:p>
  <w:p w:rsidR="00AA101D" w:rsidRDefault="00364DD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4DD7" w:rsidRDefault="00364DD7" w:rsidP="00E93FFB">
      <w:r>
        <w:separator/>
      </w:r>
    </w:p>
  </w:footnote>
  <w:footnote w:type="continuationSeparator" w:id="0">
    <w:p w:rsidR="00364DD7" w:rsidRDefault="00364DD7" w:rsidP="00E93F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76A7CE"/>
    <w:multiLevelType w:val="singleLevel"/>
    <w:tmpl w:val="8076A7CE"/>
    <w:lvl w:ilvl="0">
      <w:start w:val="1"/>
      <w:numFmt w:val="decimal"/>
      <w:suff w:val="nothing"/>
      <w:lvlText w:val="（%1）"/>
      <w:lvlJc w:val="left"/>
      <w:pPr>
        <w:ind w:left="-430"/>
      </w:pPr>
    </w:lvl>
  </w:abstractNum>
  <w:abstractNum w:abstractNumId="1">
    <w:nsid w:val="8156B95B"/>
    <w:multiLevelType w:val="singleLevel"/>
    <w:tmpl w:val="8156B95B"/>
    <w:lvl w:ilvl="0">
      <w:start w:val="1"/>
      <w:numFmt w:val="chineseCounting"/>
      <w:suff w:val="nothing"/>
      <w:lvlText w:val="%1、"/>
      <w:lvlJc w:val="left"/>
      <w:rPr>
        <w:rFonts w:hint="eastAsia"/>
      </w:rPr>
    </w:lvl>
  </w:abstractNum>
  <w:abstractNum w:abstractNumId="2">
    <w:nsid w:val="86679E2C"/>
    <w:multiLevelType w:val="multilevel"/>
    <w:tmpl w:val="86679E2C"/>
    <w:lvl w:ilvl="0">
      <w:start w:val="1"/>
      <w:numFmt w:val="decimal"/>
      <w:lvlText w:val="（%1）"/>
      <w:lvlJc w:val="left"/>
      <w:pPr>
        <w:ind w:left="2073" w:hanging="1080"/>
      </w:pPr>
    </w:lvl>
    <w:lvl w:ilvl="1">
      <w:start w:val="1"/>
      <w:numFmt w:val="lowerLetter"/>
      <w:lvlText w:val="%2)"/>
      <w:lvlJc w:val="left"/>
      <w:pPr>
        <w:ind w:left="1588" w:hanging="440"/>
      </w:pPr>
    </w:lvl>
    <w:lvl w:ilvl="2">
      <w:start w:val="1"/>
      <w:numFmt w:val="lowerRoman"/>
      <w:lvlText w:val="%3."/>
      <w:lvlJc w:val="right"/>
      <w:pPr>
        <w:ind w:left="2028" w:hanging="440"/>
      </w:pPr>
    </w:lvl>
    <w:lvl w:ilvl="3">
      <w:start w:val="1"/>
      <w:numFmt w:val="decimal"/>
      <w:lvlText w:val="%4."/>
      <w:lvlJc w:val="left"/>
      <w:pPr>
        <w:ind w:left="2468" w:hanging="440"/>
      </w:pPr>
    </w:lvl>
    <w:lvl w:ilvl="4">
      <w:start w:val="1"/>
      <w:numFmt w:val="lowerLetter"/>
      <w:lvlText w:val="%5)"/>
      <w:lvlJc w:val="left"/>
      <w:pPr>
        <w:ind w:left="2908" w:hanging="440"/>
      </w:pPr>
    </w:lvl>
    <w:lvl w:ilvl="5">
      <w:start w:val="1"/>
      <w:numFmt w:val="lowerRoman"/>
      <w:lvlText w:val="%6."/>
      <w:lvlJc w:val="right"/>
      <w:pPr>
        <w:ind w:left="3348" w:hanging="440"/>
      </w:pPr>
    </w:lvl>
    <w:lvl w:ilvl="6">
      <w:start w:val="1"/>
      <w:numFmt w:val="decimal"/>
      <w:lvlText w:val="%7."/>
      <w:lvlJc w:val="left"/>
      <w:pPr>
        <w:ind w:left="3788" w:hanging="440"/>
      </w:pPr>
    </w:lvl>
    <w:lvl w:ilvl="7">
      <w:start w:val="1"/>
      <w:numFmt w:val="lowerLetter"/>
      <w:lvlText w:val="%8)"/>
      <w:lvlJc w:val="left"/>
      <w:pPr>
        <w:ind w:left="4228" w:hanging="440"/>
      </w:pPr>
    </w:lvl>
    <w:lvl w:ilvl="8">
      <w:start w:val="1"/>
      <w:numFmt w:val="lowerRoman"/>
      <w:lvlText w:val="%9."/>
      <w:lvlJc w:val="right"/>
      <w:pPr>
        <w:ind w:left="4668" w:hanging="440"/>
      </w:pPr>
    </w:lvl>
  </w:abstractNum>
  <w:abstractNum w:abstractNumId="3">
    <w:nsid w:val="93F2C422"/>
    <w:multiLevelType w:val="singleLevel"/>
    <w:tmpl w:val="93F2C422"/>
    <w:lvl w:ilvl="0">
      <w:start w:val="1"/>
      <w:numFmt w:val="decimal"/>
      <w:lvlText w:val="%1."/>
      <w:lvlJc w:val="left"/>
      <w:pPr>
        <w:ind w:left="425" w:hanging="425"/>
      </w:pPr>
      <w:rPr>
        <w:rFonts w:hint="default"/>
      </w:rPr>
    </w:lvl>
  </w:abstractNum>
  <w:abstractNum w:abstractNumId="4">
    <w:nsid w:val="9EF79D64"/>
    <w:multiLevelType w:val="singleLevel"/>
    <w:tmpl w:val="9EF79D64"/>
    <w:lvl w:ilvl="0">
      <w:start w:val="1"/>
      <w:numFmt w:val="chineseCounting"/>
      <w:suff w:val="nothing"/>
      <w:lvlText w:val="%1、"/>
      <w:lvlJc w:val="left"/>
      <w:rPr>
        <w:rFonts w:hint="eastAsia"/>
      </w:rPr>
    </w:lvl>
  </w:abstractNum>
  <w:abstractNum w:abstractNumId="5">
    <w:nsid w:val="A3B12654"/>
    <w:multiLevelType w:val="singleLevel"/>
    <w:tmpl w:val="A3B12654"/>
    <w:lvl w:ilvl="0">
      <w:start w:val="2"/>
      <w:numFmt w:val="decimal"/>
      <w:lvlText w:val="%1."/>
      <w:lvlJc w:val="left"/>
      <w:pPr>
        <w:tabs>
          <w:tab w:val="left" w:pos="312"/>
        </w:tabs>
      </w:pPr>
    </w:lvl>
  </w:abstractNum>
  <w:abstractNum w:abstractNumId="6">
    <w:nsid w:val="B342232D"/>
    <w:multiLevelType w:val="singleLevel"/>
    <w:tmpl w:val="B342232D"/>
    <w:lvl w:ilvl="0">
      <w:start w:val="7"/>
      <w:numFmt w:val="chineseCounting"/>
      <w:suff w:val="nothing"/>
      <w:lvlText w:val="%1、"/>
      <w:lvlJc w:val="left"/>
      <w:rPr>
        <w:rFonts w:hint="eastAsia"/>
      </w:rPr>
    </w:lvl>
  </w:abstractNum>
  <w:abstractNum w:abstractNumId="7">
    <w:nsid w:val="E20C63A9"/>
    <w:multiLevelType w:val="singleLevel"/>
    <w:tmpl w:val="E20C63A9"/>
    <w:lvl w:ilvl="0">
      <w:start w:val="1"/>
      <w:numFmt w:val="decimal"/>
      <w:lvlText w:val="%1."/>
      <w:lvlJc w:val="left"/>
      <w:pPr>
        <w:ind w:left="425" w:hanging="425"/>
      </w:pPr>
      <w:rPr>
        <w:rFonts w:hint="default"/>
      </w:rPr>
    </w:lvl>
  </w:abstractNum>
  <w:abstractNum w:abstractNumId="8">
    <w:nsid w:val="E4FD312A"/>
    <w:multiLevelType w:val="singleLevel"/>
    <w:tmpl w:val="E4FD312A"/>
    <w:lvl w:ilvl="0">
      <w:start w:val="1"/>
      <w:numFmt w:val="chineseCounting"/>
      <w:suff w:val="nothing"/>
      <w:lvlText w:val="（%1）"/>
      <w:lvlJc w:val="left"/>
      <w:rPr>
        <w:rFonts w:hint="eastAsia"/>
      </w:rPr>
    </w:lvl>
  </w:abstractNum>
  <w:abstractNum w:abstractNumId="9">
    <w:nsid w:val="E8BCD033"/>
    <w:multiLevelType w:val="singleLevel"/>
    <w:tmpl w:val="E8BCD033"/>
    <w:lvl w:ilvl="0">
      <w:start w:val="1"/>
      <w:numFmt w:val="chineseCounting"/>
      <w:suff w:val="nothing"/>
      <w:lvlText w:val="%1、"/>
      <w:lvlJc w:val="left"/>
      <w:rPr>
        <w:rFonts w:hint="eastAsia"/>
      </w:rPr>
    </w:lvl>
  </w:abstractNum>
  <w:abstractNum w:abstractNumId="10">
    <w:nsid w:val="EB8EEB45"/>
    <w:multiLevelType w:val="singleLevel"/>
    <w:tmpl w:val="EB8EEB45"/>
    <w:lvl w:ilvl="0">
      <w:start w:val="1"/>
      <w:numFmt w:val="decimal"/>
      <w:lvlText w:val="%1."/>
      <w:lvlJc w:val="left"/>
      <w:pPr>
        <w:ind w:left="425" w:hanging="425"/>
      </w:pPr>
      <w:rPr>
        <w:rFonts w:hint="default"/>
      </w:rPr>
    </w:lvl>
  </w:abstractNum>
  <w:abstractNum w:abstractNumId="11">
    <w:nsid w:val="F04F96A8"/>
    <w:multiLevelType w:val="singleLevel"/>
    <w:tmpl w:val="F04F96A8"/>
    <w:lvl w:ilvl="0">
      <w:start w:val="1"/>
      <w:numFmt w:val="decimal"/>
      <w:lvlText w:val="%1."/>
      <w:lvlJc w:val="left"/>
      <w:pPr>
        <w:ind w:left="425" w:hanging="425"/>
      </w:pPr>
      <w:rPr>
        <w:rFonts w:hint="default"/>
      </w:rPr>
    </w:lvl>
  </w:abstractNum>
  <w:abstractNum w:abstractNumId="12">
    <w:nsid w:val="F61D8BD6"/>
    <w:multiLevelType w:val="singleLevel"/>
    <w:tmpl w:val="F61D8BD6"/>
    <w:lvl w:ilvl="0">
      <w:start w:val="4"/>
      <w:numFmt w:val="chineseCounting"/>
      <w:suff w:val="nothing"/>
      <w:lvlText w:val="%1、"/>
      <w:lvlJc w:val="left"/>
      <w:rPr>
        <w:rFonts w:hint="eastAsia"/>
      </w:rPr>
    </w:lvl>
  </w:abstractNum>
  <w:abstractNum w:abstractNumId="13">
    <w:nsid w:val="F7FEF321"/>
    <w:multiLevelType w:val="singleLevel"/>
    <w:tmpl w:val="F7FEF321"/>
    <w:lvl w:ilvl="0">
      <w:start w:val="9"/>
      <w:numFmt w:val="chineseCounting"/>
      <w:suff w:val="nothing"/>
      <w:lvlText w:val="%1、"/>
      <w:lvlJc w:val="left"/>
      <w:rPr>
        <w:rFonts w:hint="eastAsia"/>
      </w:rPr>
    </w:lvl>
  </w:abstractNum>
  <w:abstractNum w:abstractNumId="14">
    <w:nsid w:val="FF6E5C40"/>
    <w:multiLevelType w:val="singleLevel"/>
    <w:tmpl w:val="FF6E5C40"/>
    <w:lvl w:ilvl="0">
      <w:start w:val="4"/>
      <w:numFmt w:val="chineseCounting"/>
      <w:suff w:val="nothing"/>
      <w:lvlText w:val="%1、"/>
      <w:lvlJc w:val="left"/>
      <w:rPr>
        <w:rFonts w:hint="eastAsia"/>
      </w:rPr>
    </w:lvl>
  </w:abstractNum>
  <w:abstractNum w:abstractNumId="15">
    <w:nsid w:val="01BB13D3"/>
    <w:multiLevelType w:val="hybridMultilevel"/>
    <w:tmpl w:val="2DF69DBA"/>
    <w:lvl w:ilvl="0" w:tplc="098CA4EA">
      <w:start w:val="7"/>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abstractNum w:abstractNumId="16">
    <w:nsid w:val="060D40B0"/>
    <w:multiLevelType w:val="hybridMultilevel"/>
    <w:tmpl w:val="761C794A"/>
    <w:lvl w:ilvl="0" w:tplc="6E123C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170D812C"/>
    <w:multiLevelType w:val="singleLevel"/>
    <w:tmpl w:val="170D812C"/>
    <w:lvl w:ilvl="0">
      <w:start w:val="1"/>
      <w:numFmt w:val="decimal"/>
      <w:lvlText w:val="%1."/>
      <w:lvlJc w:val="left"/>
      <w:pPr>
        <w:tabs>
          <w:tab w:val="left" w:pos="312"/>
        </w:tabs>
      </w:pPr>
    </w:lvl>
  </w:abstractNum>
  <w:abstractNum w:abstractNumId="18">
    <w:nsid w:val="1A8056C8"/>
    <w:multiLevelType w:val="multilevel"/>
    <w:tmpl w:val="1A8056C8"/>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9">
    <w:nsid w:val="252004C1"/>
    <w:multiLevelType w:val="hybridMultilevel"/>
    <w:tmpl w:val="CA444178"/>
    <w:lvl w:ilvl="0" w:tplc="14D4851E">
      <w:start w:val="1"/>
      <w:numFmt w:val="japaneseCounting"/>
      <w:lvlText w:val="%1、"/>
      <w:lvlJc w:val="left"/>
      <w:pPr>
        <w:ind w:left="1363" w:hanging="720"/>
      </w:pPr>
      <w:rPr>
        <w:rFonts w:cs="Times New Roman" w:hint="default"/>
        <w:lang w:val="en-US"/>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0">
    <w:nsid w:val="262E7B1B"/>
    <w:multiLevelType w:val="multilevel"/>
    <w:tmpl w:val="262E7B1B"/>
    <w:lvl w:ilvl="0">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nsid w:val="2C130F84"/>
    <w:multiLevelType w:val="hybridMultilevel"/>
    <w:tmpl w:val="BD8AF35A"/>
    <w:lvl w:ilvl="0" w:tplc="04090013">
      <w:start w:val="1"/>
      <w:numFmt w:val="chineseCountingThousand"/>
      <w:lvlText w:val="%1、"/>
      <w:lvlJc w:val="left"/>
      <w:pPr>
        <w:ind w:left="420" w:hanging="420"/>
      </w:pPr>
    </w:lvl>
    <w:lvl w:ilvl="1" w:tplc="78BA05B8">
      <w:start w:val="1"/>
      <w:numFmt w:val="decimal"/>
      <w:lvlText w:val="%2."/>
      <w:lvlJc w:val="left"/>
      <w:pPr>
        <w:ind w:left="780" w:hanging="360"/>
      </w:pPr>
      <w:rPr>
        <w:rFonts w:hint="default"/>
        <w:b/>
        <w:color w:val="FF0000"/>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2F9ACAD8"/>
    <w:multiLevelType w:val="singleLevel"/>
    <w:tmpl w:val="2F9ACAD8"/>
    <w:lvl w:ilvl="0">
      <w:start w:val="1"/>
      <w:numFmt w:val="chineseCounting"/>
      <w:suff w:val="nothing"/>
      <w:lvlText w:val="（%1）"/>
      <w:lvlJc w:val="left"/>
      <w:rPr>
        <w:rFonts w:hint="eastAsia"/>
      </w:rPr>
    </w:lvl>
  </w:abstractNum>
  <w:abstractNum w:abstractNumId="23">
    <w:nsid w:val="39794923"/>
    <w:multiLevelType w:val="singleLevel"/>
    <w:tmpl w:val="39794923"/>
    <w:lvl w:ilvl="0">
      <w:start w:val="1"/>
      <w:numFmt w:val="upperLetter"/>
      <w:lvlText w:val="%1."/>
      <w:lvlJc w:val="left"/>
      <w:pPr>
        <w:tabs>
          <w:tab w:val="left" w:pos="312"/>
        </w:tabs>
        <w:ind w:left="1000" w:firstLine="0"/>
      </w:pPr>
    </w:lvl>
  </w:abstractNum>
  <w:abstractNum w:abstractNumId="24">
    <w:nsid w:val="3E020DB2"/>
    <w:multiLevelType w:val="hybridMultilevel"/>
    <w:tmpl w:val="FE96527A"/>
    <w:lvl w:ilvl="0" w:tplc="6D2ED8A2">
      <w:start w:val="1"/>
      <w:numFmt w:val="japaneseCounting"/>
      <w:lvlText w:val="%1、"/>
      <w:lvlJc w:val="left"/>
      <w:pPr>
        <w:ind w:left="1360" w:hanging="720"/>
      </w:pPr>
      <w:rPr>
        <w:rFonts w:hint="default"/>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5">
    <w:nsid w:val="3F0D98C2"/>
    <w:multiLevelType w:val="multilevel"/>
    <w:tmpl w:val="3F0D98C2"/>
    <w:lvl w:ilvl="0">
      <w:start w:val="4"/>
      <w:numFmt w:val="chineseCounting"/>
      <w:suff w:val="nothing"/>
      <w:lvlText w:val="%1、"/>
      <w:lvlJc w:val="left"/>
      <w:pPr>
        <w:ind w:left="0" w:firstLine="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6">
    <w:nsid w:val="3FFC99A7"/>
    <w:multiLevelType w:val="singleLevel"/>
    <w:tmpl w:val="3FFC99A7"/>
    <w:lvl w:ilvl="0">
      <w:start w:val="1"/>
      <w:numFmt w:val="chineseCounting"/>
      <w:suff w:val="nothing"/>
      <w:lvlText w:val="%1、"/>
      <w:lvlJc w:val="left"/>
      <w:rPr>
        <w:rFonts w:hint="eastAsia"/>
      </w:rPr>
    </w:lvl>
  </w:abstractNum>
  <w:abstractNum w:abstractNumId="27">
    <w:nsid w:val="428EA2D1"/>
    <w:multiLevelType w:val="singleLevel"/>
    <w:tmpl w:val="428EA2D1"/>
    <w:lvl w:ilvl="0">
      <w:start w:val="7"/>
      <w:numFmt w:val="chineseCounting"/>
      <w:suff w:val="nothing"/>
      <w:lvlText w:val="%1、"/>
      <w:lvlJc w:val="left"/>
      <w:rPr>
        <w:rFonts w:hint="eastAsia"/>
      </w:rPr>
    </w:lvl>
  </w:abstractNum>
  <w:abstractNum w:abstractNumId="28">
    <w:nsid w:val="504F1D2F"/>
    <w:multiLevelType w:val="hybridMultilevel"/>
    <w:tmpl w:val="B638065A"/>
    <w:lvl w:ilvl="0" w:tplc="0360CB1E">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9">
    <w:nsid w:val="589B7190"/>
    <w:multiLevelType w:val="multilevel"/>
    <w:tmpl w:val="589B7190"/>
    <w:lvl w:ilvl="0">
      <w:start w:val="1"/>
      <w:numFmt w:val="japaneseCounting"/>
      <w:lvlText w:val="（%1）"/>
      <w:lvlJc w:val="left"/>
      <w:pPr>
        <w:ind w:left="1723" w:hanging="1080"/>
      </w:pPr>
      <w:rPr>
        <w:rFonts w:hint="default"/>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30">
    <w:nsid w:val="597F7AF8"/>
    <w:multiLevelType w:val="singleLevel"/>
    <w:tmpl w:val="597F7AF8"/>
    <w:lvl w:ilvl="0">
      <w:start w:val="1"/>
      <w:numFmt w:val="decimal"/>
      <w:lvlText w:val="%1."/>
      <w:lvlJc w:val="left"/>
      <w:pPr>
        <w:tabs>
          <w:tab w:val="left" w:pos="312"/>
        </w:tabs>
      </w:pPr>
    </w:lvl>
  </w:abstractNum>
  <w:abstractNum w:abstractNumId="31">
    <w:nsid w:val="5B3C503E"/>
    <w:multiLevelType w:val="multilevel"/>
    <w:tmpl w:val="5B3C503E"/>
    <w:lvl w:ilvl="0">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2">
    <w:nsid w:val="5E552FD4"/>
    <w:multiLevelType w:val="hybridMultilevel"/>
    <w:tmpl w:val="1BF4CC08"/>
    <w:lvl w:ilvl="0" w:tplc="04090013">
      <w:start w:val="1"/>
      <w:numFmt w:val="chineseCountingThousand"/>
      <w:lvlText w:val="%1、"/>
      <w:lvlJc w:val="left"/>
      <w:pPr>
        <w:ind w:left="42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3">
    <w:nsid w:val="6572BE86"/>
    <w:multiLevelType w:val="singleLevel"/>
    <w:tmpl w:val="6572BE86"/>
    <w:lvl w:ilvl="0">
      <w:start w:val="3"/>
      <w:numFmt w:val="chineseCounting"/>
      <w:suff w:val="nothing"/>
      <w:lvlText w:val="%1、"/>
      <w:lvlJc w:val="left"/>
      <w:rPr>
        <w:rFonts w:hint="eastAsia"/>
      </w:rPr>
    </w:lvl>
  </w:abstractNum>
  <w:abstractNum w:abstractNumId="34">
    <w:nsid w:val="6A156645"/>
    <w:multiLevelType w:val="hybridMultilevel"/>
    <w:tmpl w:val="E1E6BD5C"/>
    <w:lvl w:ilvl="0" w:tplc="D958C60C">
      <w:start w:val="1"/>
      <w:numFmt w:val="japaneseCounting"/>
      <w:lvlText w:val="（%1）"/>
      <w:lvlJc w:val="left"/>
      <w:pPr>
        <w:ind w:left="1648" w:hanging="1005"/>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35">
    <w:nsid w:val="6EBFAC5B"/>
    <w:multiLevelType w:val="singleLevel"/>
    <w:tmpl w:val="6EBFAC5B"/>
    <w:lvl w:ilvl="0">
      <w:start w:val="1"/>
      <w:numFmt w:val="chineseCounting"/>
      <w:suff w:val="nothing"/>
      <w:lvlText w:val="%1、"/>
      <w:lvlJc w:val="left"/>
      <w:rPr>
        <w:rFonts w:hint="eastAsia"/>
      </w:rPr>
    </w:lvl>
  </w:abstractNum>
  <w:abstractNum w:abstractNumId="36">
    <w:nsid w:val="705E26D6"/>
    <w:multiLevelType w:val="hybridMultilevel"/>
    <w:tmpl w:val="A22277BA"/>
    <w:lvl w:ilvl="0" w:tplc="C04CD17A">
      <w:start w:val="1"/>
      <w:numFmt w:val="japaneseCounting"/>
      <w:lvlText w:val="（%1）"/>
      <w:lvlJc w:val="left"/>
      <w:pPr>
        <w:ind w:left="1080" w:hanging="1080"/>
      </w:pPr>
      <w:rPr>
        <w:rFonts w:hint="default"/>
      </w:rPr>
    </w:lvl>
    <w:lvl w:ilvl="1" w:tplc="ACFCB7C0">
      <w:start w:val="1"/>
      <w:numFmt w:val="decimal"/>
      <w:lvlText w:val="%2."/>
      <w:lvlJc w:val="left"/>
      <w:pPr>
        <w:ind w:left="780" w:hanging="360"/>
      </w:pPr>
      <w:rPr>
        <w:rFonts w:hAnsi="宋体"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nsid w:val="7114E8E6"/>
    <w:multiLevelType w:val="singleLevel"/>
    <w:tmpl w:val="7114E8E6"/>
    <w:lvl w:ilvl="0">
      <w:start w:val="1"/>
      <w:numFmt w:val="decimal"/>
      <w:lvlText w:val="%1."/>
      <w:lvlJc w:val="left"/>
      <w:pPr>
        <w:ind w:left="425" w:hanging="425"/>
      </w:pPr>
      <w:rPr>
        <w:rFonts w:hint="default"/>
      </w:rPr>
    </w:lvl>
  </w:abstractNum>
  <w:abstractNum w:abstractNumId="38">
    <w:nsid w:val="748844C6"/>
    <w:multiLevelType w:val="hybridMultilevel"/>
    <w:tmpl w:val="666010E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nsid w:val="74F9A9D1"/>
    <w:multiLevelType w:val="singleLevel"/>
    <w:tmpl w:val="74F9A9D1"/>
    <w:lvl w:ilvl="0">
      <w:start w:val="1"/>
      <w:numFmt w:val="decimal"/>
      <w:suff w:val="nothing"/>
      <w:lvlText w:val="（%1）"/>
      <w:lvlJc w:val="left"/>
    </w:lvl>
  </w:abstractNum>
  <w:abstractNum w:abstractNumId="40">
    <w:nsid w:val="7AFD0479"/>
    <w:multiLevelType w:val="multilevel"/>
    <w:tmpl w:val="7AFD0479"/>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31"/>
  </w:num>
  <w:num w:numId="2">
    <w:abstractNumId w:val="20"/>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39"/>
  </w:num>
  <w:num w:numId="7">
    <w:abstractNumId w:val="19"/>
  </w:num>
  <w:num w:numId="8">
    <w:abstractNumId w:val="15"/>
  </w:num>
  <w:num w:numId="9">
    <w:abstractNumId w:val="24"/>
  </w:num>
  <w:num w:numId="10">
    <w:abstractNumId w:val="37"/>
  </w:num>
  <w:num w:numId="11">
    <w:abstractNumId w:val="10"/>
  </w:num>
  <w:num w:numId="12">
    <w:abstractNumId w:val="7"/>
  </w:num>
  <w:num w:numId="13">
    <w:abstractNumId w:val="3"/>
  </w:num>
  <w:num w:numId="14">
    <w:abstractNumId w:val="11"/>
  </w:num>
  <w:num w:numId="15">
    <w:abstractNumId w:val="18"/>
  </w:num>
  <w:num w:numId="16">
    <w:abstractNumId w:val="25"/>
  </w:num>
  <w:num w:numId="17">
    <w:abstractNumId w:val="29"/>
  </w:num>
  <w:num w:numId="18">
    <w:abstractNumId w:val="21"/>
  </w:num>
  <w:num w:numId="19">
    <w:abstractNumId w:val="32"/>
  </w:num>
  <w:num w:numId="20">
    <w:abstractNumId w:val="38"/>
  </w:num>
  <w:num w:numId="21">
    <w:abstractNumId w:val="16"/>
  </w:num>
  <w:num w:numId="22">
    <w:abstractNumId w:val="36"/>
  </w:num>
  <w:num w:numId="23">
    <w:abstractNumId w:val="6"/>
  </w:num>
  <w:num w:numId="24">
    <w:abstractNumId w:val="8"/>
  </w:num>
  <w:num w:numId="25">
    <w:abstractNumId w:val="40"/>
  </w:num>
  <w:num w:numId="26">
    <w:abstractNumId w:val="28"/>
  </w:num>
  <w:num w:numId="27">
    <w:abstractNumId w:val="12"/>
  </w:num>
  <w:num w:numId="28">
    <w:abstractNumId w:val="34"/>
  </w:num>
  <w:num w:numId="29">
    <w:abstractNumId w:val="1"/>
  </w:num>
  <w:num w:numId="30">
    <w:abstractNumId w:val="5"/>
  </w:num>
  <w:num w:numId="31">
    <w:abstractNumId w:val="27"/>
  </w:num>
  <w:num w:numId="32">
    <w:abstractNumId w:val="33"/>
  </w:num>
  <w:num w:numId="33">
    <w:abstractNumId w:val="0"/>
  </w:num>
  <w:num w:numId="34">
    <w:abstractNumId w:val="23"/>
  </w:num>
  <w:num w:numId="35">
    <w:abstractNumId w:val="9"/>
  </w:num>
  <w:num w:numId="36">
    <w:abstractNumId w:val="26"/>
  </w:num>
  <w:num w:numId="37">
    <w:abstractNumId w:val="13"/>
  </w:num>
  <w:num w:numId="38">
    <w:abstractNumId w:val="30"/>
  </w:num>
  <w:num w:numId="39">
    <w:abstractNumId w:val="35"/>
  </w:num>
  <w:num w:numId="40">
    <w:abstractNumId w:val="14"/>
  </w:num>
  <w:num w:numId="41">
    <w:abstractNumId w:val="22"/>
  </w:num>
  <w:num w:numId="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0300A6"/>
    <w:rsid w:val="00031E9E"/>
    <w:rsid w:val="00031FB0"/>
    <w:rsid w:val="000446C5"/>
    <w:rsid w:val="00052816"/>
    <w:rsid w:val="0005693D"/>
    <w:rsid w:val="00062934"/>
    <w:rsid w:val="00065F43"/>
    <w:rsid w:val="00075EB3"/>
    <w:rsid w:val="00090879"/>
    <w:rsid w:val="000B1B8F"/>
    <w:rsid w:val="000F296D"/>
    <w:rsid w:val="00134AB9"/>
    <w:rsid w:val="00134BF3"/>
    <w:rsid w:val="001419E2"/>
    <w:rsid w:val="00146BED"/>
    <w:rsid w:val="001D6373"/>
    <w:rsid w:val="001F29E2"/>
    <w:rsid w:val="001F7901"/>
    <w:rsid w:val="0020733B"/>
    <w:rsid w:val="00223DDA"/>
    <w:rsid w:val="00267AC3"/>
    <w:rsid w:val="0028265E"/>
    <w:rsid w:val="00282AC2"/>
    <w:rsid w:val="00290C94"/>
    <w:rsid w:val="002B4DA8"/>
    <w:rsid w:val="002F6BC4"/>
    <w:rsid w:val="0031761A"/>
    <w:rsid w:val="00331553"/>
    <w:rsid w:val="0033540C"/>
    <w:rsid w:val="00363626"/>
    <w:rsid w:val="00364DD7"/>
    <w:rsid w:val="00393E9A"/>
    <w:rsid w:val="003B1F0A"/>
    <w:rsid w:val="003B4516"/>
    <w:rsid w:val="003D095B"/>
    <w:rsid w:val="003D2953"/>
    <w:rsid w:val="00435CB5"/>
    <w:rsid w:val="00440B56"/>
    <w:rsid w:val="004672EC"/>
    <w:rsid w:val="00486665"/>
    <w:rsid w:val="0049169A"/>
    <w:rsid w:val="004936A8"/>
    <w:rsid w:val="00494B73"/>
    <w:rsid w:val="00497B7B"/>
    <w:rsid w:val="004B220A"/>
    <w:rsid w:val="004C0536"/>
    <w:rsid w:val="004C1E69"/>
    <w:rsid w:val="004C3757"/>
    <w:rsid w:val="004E3245"/>
    <w:rsid w:val="004F358A"/>
    <w:rsid w:val="00503690"/>
    <w:rsid w:val="00506932"/>
    <w:rsid w:val="00523CE3"/>
    <w:rsid w:val="005402CC"/>
    <w:rsid w:val="00542113"/>
    <w:rsid w:val="00544377"/>
    <w:rsid w:val="00547F34"/>
    <w:rsid w:val="005609DD"/>
    <w:rsid w:val="005936DA"/>
    <w:rsid w:val="005B6CEE"/>
    <w:rsid w:val="005D3F98"/>
    <w:rsid w:val="00613B0E"/>
    <w:rsid w:val="006165E5"/>
    <w:rsid w:val="00617192"/>
    <w:rsid w:val="00627246"/>
    <w:rsid w:val="0069135D"/>
    <w:rsid w:val="006A0737"/>
    <w:rsid w:val="00745019"/>
    <w:rsid w:val="00746CCC"/>
    <w:rsid w:val="00791CB4"/>
    <w:rsid w:val="007969AA"/>
    <w:rsid w:val="007A0AD2"/>
    <w:rsid w:val="007A2AD1"/>
    <w:rsid w:val="007E0FFF"/>
    <w:rsid w:val="007F5A1B"/>
    <w:rsid w:val="007F5E77"/>
    <w:rsid w:val="00803A28"/>
    <w:rsid w:val="00844099"/>
    <w:rsid w:val="00887649"/>
    <w:rsid w:val="0089068E"/>
    <w:rsid w:val="008C0536"/>
    <w:rsid w:val="008C1DD8"/>
    <w:rsid w:val="008F3F69"/>
    <w:rsid w:val="008F68DA"/>
    <w:rsid w:val="009168C7"/>
    <w:rsid w:val="0092624E"/>
    <w:rsid w:val="00926EBB"/>
    <w:rsid w:val="00955E24"/>
    <w:rsid w:val="0096449C"/>
    <w:rsid w:val="00975052"/>
    <w:rsid w:val="009760AA"/>
    <w:rsid w:val="009A027E"/>
    <w:rsid w:val="009A058B"/>
    <w:rsid w:val="009A0B72"/>
    <w:rsid w:val="009A6D6A"/>
    <w:rsid w:val="009C489E"/>
    <w:rsid w:val="00A1244C"/>
    <w:rsid w:val="00A146E1"/>
    <w:rsid w:val="00A22B73"/>
    <w:rsid w:val="00A25ADA"/>
    <w:rsid w:val="00A42BE0"/>
    <w:rsid w:val="00A57633"/>
    <w:rsid w:val="00A8551A"/>
    <w:rsid w:val="00A947E8"/>
    <w:rsid w:val="00AB477E"/>
    <w:rsid w:val="00AB6203"/>
    <w:rsid w:val="00AE4931"/>
    <w:rsid w:val="00B05590"/>
    <w:rsid w:val="00B25A23"/>
    <w:rsid w:val="00B31A5A"/>
    <w:rsid w:val="00B43148"/>
    <w:rsid w:val="00B7521F"/>
    <w:rsid w:val="00BB1F83"/>
    <w:rsid w:val="00BD5F1A"/>
    <w:rsid w:val="00BF0B9C"/>
    <w:rsid w:val="00BF50E2"/>
    <w:rsid w:val="00C41801"/>
    <w:rsid w:val="00C53698"/>
    <w:rsid w:val="00C91FC0"/>
    <w:rsid w:val="00C93B67"/>
    <w:rsid w:val="00CC2F49"/>
    <w:rsid w:val="00D0389F"/>
    <w:rsid w:val="00D12DEA"/>
    <w:rsid w:val="00D33A7B"/>
    <w:rsid w:val="00D430AA"/>
    <w:rsid w:val="00D663A4"/>
    <w:rsid w:val="00D83CDB"/>
    <w:rsid w:val="00E10111"/>
    <w:rsid w:val="00E111E4"/>
    <w:rsid w:val="00E12AFC"/>
    <w:rsid w:val="00E41744"/>
    <w:rsid w:val="00E93FFB"/>
    <w:rsid w:val="00EA2C61"/>
    <w:rsid w:val="00EA5F2C"/>
    <w:rsid w:val="00EF43FC"/>
    <w:rsid w:val="00F20D57"/>
    <w:rsid w:val="00F20D98"/>
    <w:rsid w:val="00F25196"/>
    <w:rsid w:val="00F327D3"/>
    <w:rsid w:val="00F34687"/>
    <w:rsid w:val="00F54EC9"/>
    <w:rsid w:val="00F7480C"/>
    <w:rsid w:val="00F84D1E"/>
    <w:rsid w:val="00F86B67"/>
    <w:rsid w:val="00FA222F"/>
    <w:rsid w:val="00FA764E"/>
    <w:rsid w:val="00FE20BF"/>
    <w:rsid w:val="00FF6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qFormat="1"/>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D9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93F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E93FFB"/>
    <w:rPr>
      <w:sz w:val="18"/>
      <w:szCs w:val="18"/>
    </w:rPr>
  </w:style>
  <w:style w:type="paragraph" w:styleId="a4">
    <w:name w:val="footer"/>
    <w:basedOn w:val="a"/>
    <w:link w:val="Char0"/>
    <w:uiPriority w:val="99"/>
    <w:unhideWhenUsed/>
    <w:qFormat/>
    <w:rsid w:val="00E93F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E93FFB"/>
    <w:rPr>
      <w:sz w:val="18"/>
      <w:szCs w:val="18"/>
    </w:rPr>
  </w:style>
  <w:style w:type="paragraph" w:styleId="a5">
    <w:name w:val="List Paragraph"/>
    <w:basedOn w:val="a"/>
    <w:uiPriority w:val="34"/>
    <w:qFormat/>
    <w:rsid w:val="00E93FFB"/>
    <w:pPr>
      <w:ind w:firstLineChars="200" w:firstLine="420"/>
    </w:pPr>
    <w:rPr>
      <w:rFonts w:asciiTheme="minorHAnsi" w:eastAsiaTheme="minorEastAsia" w:hAnsiTheme="minorHAnsi" w:cstheme="minorBidi"/>
    </w:rPr>
  </w:style>
  <w:style w:type="numbering" w:customStyle="1" w:styleId="1">
    <w:name w:val="无列表1"/>
    <w:next w:val="a2"/>
    <w:uiPriority w:val="99"/>
    <w:semiHidden/>
    <w:unhideWhenUsed/>
    <w:rsid w:val="007A0AD2"/>
  </w:style>
  <w:style w:type="table" w:styleId="a6">
    <w:name w:val="Table Grid"/>
    <w:basedOn w:val="a1"/>
    <w:uiPriority w:val="59"/>
    <w:qFormat/>
    <w:rsid w:val="007A0AD2"/>
    <w:rPr>
      <w:rFonts w:ascii="Calibri" w:eastAsia="微软雅黑" w:hAnsi="Calibri" w:cs="Times New Roman"/>
      <w:kern w:val="0"/>
      <w:sz w:val="22"/>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uiPriority w:val="59"/>
    <w:qFormat/>
    <w:rsid w:val="007A0AD2"/>
    <w:rPr>
      <w:rFonts w:ascii="Calibri" w:eastAsia="Times New Roman" w:hAnsi="Calibri"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Balloon Text"/>
    <w:basedOn w:val="a"/>
    <w:link w:val="Char1"/>
    <w:uiPriority w:val="99"/>
    <w:semiHidden/>
    <w:unhideWhenUsed/>
    <w:qFormat/>
    <w:rsid w:val="007A0AD2"/>
    <w:rPr>
      <w:sz w:val="18"/>
      <w:szCs w:val="18"/>
    </w:rPr>
  </w:style>
  <w:style w:type="character" w:customStyle="1" w:styleId="Char2">
    <w:name w:val="批注框文本 Char"/>
    <w:basedOn w:val="a0"/>
    <w:uiPriority w:val="99"/>
    <w:semiHidden/>
    <w:qFormat/>
    <w:rsid w:val="007A0AD2"/>
    <w:rPr>
      <w:sz w:val="18"/>
      <w:szCs w:val="18"/>
    </w:rPr>
  </w:style>
  <w:style w:type="character" w:customStyle="1" w:styleId="Char1">
    <w:name w:val="批注框文本 Char1"/>
    <w:link w:val="a7"/>
    <w:uiPriority w:val="99"/>
    <w:semiHidden/>
    <w:rsid w:val="007A0AD2"/>
    <w:rPr>
      <w:rFonts w:ascii="Calibri" w:eastAsia="宋体" w:hAnsi="Calibri" w:cs="Times New Roman"/>
      <w:sz w:val="18"/>
      <w:szCs w:val="18"/>
    </w:rPr>
  </w:style>
  <w:style w:type="paragraph" w:styleId="a8">
    <w:name w:val="annotation text"/>
    <w:basedOn w:val="a"/>
    <w:link w:val="Char3"/>
    <w:uiPriority w:val="99"/>
    <w:semiHidden/>
    <w:unhideWhenUsed/>
    <w:qFormat/>
    <w:rsid w:val="0031761A"/>
    <w:pPr>
      <w:jc w:val="left"/>
    </w:pPr>
    <w:rPr>
      <w:rFonts w:cs="黑体"/>
    </w:rPr>
  </w:style>
  <w:style w:type="character" w:customStyle="1" w:styleId="Char3">
    <w:name w:val="批注文字 Char"/>
    <w:basedOn w:val="a0"/>
    <w:link w:val="a8"/>
    <w:uiPriority w:val="99"/>
    <w:semiHidden/>
    <w:qFormat/>
    <w:rsid w:val="0031761A"/>
    <w:rPr>
      <w:rFonts w:ascii="Calibri" w:eastAsia="宋体" w:hAnsi="Calibri" w:cs="黑体"/>
    </w:rPr>
  </w:style>
  <w:style w:type="paragraph" w:styleId="a9">
    <w:name w:val="Normal (Web)"/>
    <w:basedOn w:val="a"/>
    <w:uiPriority w:val="99"/>
    <w:semiHidden/>
    <w:unhideWhenUsed/>
    <w:qFormat/>
    <w:rsid w:val="0031761A"/>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8"/>
    <w:next w:val="a8"/>
    <w:link w:val="Char4"/>
    <w:uiPriority w:val="99"/>
    <w:semiHidden/>
    <w:unhideWhenUsed/>
    <w:qFormat/>
    <w:rsid w:val="0031761A"/>
    <w:rPr>
      <w:b/>
      <w:bCs/>
    </w:rPr>
  </w:style>
  <w:style w:type="character" w:customStyle="1" w:styleId="Char4">
    <w:name w:val="批注主题 Char"/>
    <w:basedOn w:val="Char3"/>
    <w:link w:val="aa"/>
    <w:uiPriority w:val="99"/>
    <w:semiHidden/>
    <w:qFormat/>
    <w:rsid w:val="0031761A"/>
    <w:rPr>
      <w:rFonts w:ascii="Calibri" w:eastAsia="宋体" w:hAnsi="Calibri" w:cs="黑体"/>
      <w:b/>
      <w:bCs/>
    </w:rPr>
  </w:style>
  <w:style w:type="character" w:styleId="ab">
    <w:name w:val="FollowedHyperlink"/>
    <w:basedOn w:val="a0"/>
    <w:uiPriority w:val="99"/>
    <w:semiHidden/>
    <w:unhideWhenUsed/>
    <w:qFormat/>
    <w:rsid w:val="0031761A"/>
    <w:rPr>
      <w:color w:val="954F72"/>
      <w:u w:val="single"/>
    </w:rPr>
  </w:style>
  <w:style w:type="character" w:styleId="ac">
    <w:name w:val="Hyperlink"/>
    <w:basedOn w:val="a0"/>
    <w:uiPriority w:val="99"/>
    <w:semiHidden/>
    <w:unhideWhenUsed/>
    <w:qFormat/>
    <w:rsid w:val="0031761A"/>
    <w:rPr>
      <w:color w:val="0563C1"/>
      <w:u w:val="single"/>
    </w:rPr>
  </w:style>
  <w:style w:type="character" w:styleId="ad">
    <w:name w:val="annotation reference"/>
    <w:basedOn w:val="a0"/>
    <w:uiPriority w:val="99"/>
    <w:semiHidden/>
    <w:unhideWhenUsed/>
    <w:qFormat/>
    <w:rsid w:val="0031761A"/>
    <w:rPr>
      <w:sz w:val="21"/>
      <w:szCs w:val="21"/>
    </w:rPr>
  </w:style>
  <w:style w:type="paragraph" w:customStyle="1" w:styleId="msonormal0">
    <w:name w:val="msonormal"/>
    <w:basedOn w:val="a"/>
    <w:qFormat/>
    <w:rsid w:val="0031761A"/>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
    <w:qFormat/>
    <w:rsid w:val="0031761A"/>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qFormat/>
    <w:rsid w:val="0031761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msolistparagraph0">
    <w:name w:val="msolistparagraph"/>
    <w:basedOn w:val="a"/>
    <w:qFormat/>
    <w:rsid w:val="003B4516"/>
    <w:pPr>
      <w:ind w:firstLineChars="200" w:firstLine="420"/>
    </w:pPr>
    <w:rPr>
      <w:szCs w:val="21"/>
    </w:rPr>
  </w:style>
  <w:style w:type="table" w:customStyle="1" w:styleId="2">
    <w:name w:val="网格型2"/>
    <w:basedOn w:val="a1"/>
    <w:next w:val="a6"/>
    <w:uiPriority w:val="59"/>
    <w:qFormat/>
    <w:rsid w:val="004F358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6"/>
    <w:uiPriority w:val="59"/>
    <w:qFormat/>
    <w:rsid w:val="00D12DEA"/>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next w:val="a6"/>
    <w:qFormat/>
    <w:rsid w:val="00503690"/>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6"/>
    <w:uiPriority w:val="59"/>
    <w:rsid w:val="00D430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next w:val="a6"/>
    <w:uiPriority w:val="39"/>
    <w:qFormat/>
    <w:rsid w:val="00223DD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next w:val="a6"/>
    <w:uiPriority w:val="59"/>
    <w:qFormat/>
    <w:rsid w:val="007E0FF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m-content1">
    <w:name w:val="im-content1"/>
    <w:qFormat/>
    <w:rsid w:val="003D2953"/>
    <w:rPr>
      <w:color w:val="333333"/>
    </w:rPr>
  </w:style>
  <w:style w:type="table" w:customStyle="1" w:styleId="8">
    <w:name w:val="网格型8"/>
    <w:basedOn w:val="a1"/>
    <w:next w:val="a6"/>
    <w:uiPriority w:val="39"/>
    <w:qFormat/>
    <w:rsid w:val="007A2AD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
    <w:name w:val="无列表2"/>
    <w:next w:val="a2"/>
    <w:uiPriority w:val="99"/>
    <w:semiHidden/>
    <w:unhideWhenUsed/>
    <w:rsid w:val="00A42BE0"/>
  </w:style>
  <w:style w:type="numbering" w:customStyle="1" w:styleId="30">
    <w:name w:val="无列表3"/>
    <w:next w:val="a2"/>
    <w:uiPriority w:val="99"/>
    <w:semiHidden/>
    <w:unhideWhenUsed/>
    <w:rsid w:val="00E41744"/>
  </w:style>
  <w:style w:type="paragraph" w:customStyle="1" w:styleId="xl72">
    <w:name w:val="xl72"/>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6"/>
      <w:szCs w:val="16"/>
    </w:rPr>
  </w:style>
  <w:style w:type="paragraph" w:customStyle="1" w:styleId="xl73">
    <w:name w:val="xl73"/>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xl74">
    <w:name w:val="xl74"/>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000000"/>
      <w:kern w:val="0"/>
      <w:sz w:val="16"/>
      <w:szCs w:val="16"/>
    </w:rPr>
  </w:style>
  <w:style w:type="paragraph" w:customStyle="1" w:styleId="xl75">
    <w:name w:val="xl75"/>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16"/>
      <w:szCs w:val="16"/>
    </w:rPr>
  </w:style>
  <w:style w:type="paragraph" w:customStyle="1" w:styleId="xl76">
    <w:name w:val="xl76"/>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6"/>
      <w:szCs w:val="16"/>
    </w:rPr>
  </w:style>
  <w:style w:type="paragraph" w:customStyle="1" w:styleId="xl77">
    <w:name w:val="xl77"/>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16"/>
      <w:szCs w:val="16"/>
    </w:rPr>
  </w:style>
  <w:style w:type="paragraph" w:customStyle="1" w:styleId="xl78">
    <w:name w:val="xl78"/>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79">
    <w:name w:val="xl7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font6">
    <w:name w:val="font6"/>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
    <w:rsid w:val="00E41744"/>
    <w:pPr>
      <w:widowControl/>
      <w:spacing w:before="100" w:beforeAutospacing="1" w:after="100" w:afterAutospacing="1"/>
      <w:jc w:val="left"/>
    </w:pPr>
    <w:rPr>
      <w:rFonts w:ascii="Arial" w:hAnsi="Arial" w:cs="Arial"/>
      <w:kern w:val="0"/>
      <w:sz w:val="18"/>
      <w:szCs w:val="18"/>
    </w:rPr>
  </w:style>
  <w:style w:type="paragraph" w:customStyle="1" w:styleId="xl70">
    <w:name w:val="xl70"/>
    <w:basedOn w:val="a"/>
    <w:rsid w:val="00E41744"/>
    <w:pPr>
      <w:widowControl/>
      <w:spacing w:before="100" w:beforeAutospacing="1" w:after="100" w:afterAutospacing="1"/>
      <w:jc w:val="center"/>
    </w:pPr>
    <w:rPr>
      <w:rFonts w:ascii="宋体" w:hAnsi="宋体" w:cs="宋体"/>
      <w:kern w:val="0"/>
      <w:sz w:val="24"/>
      <w:szCs w:val="24"/>
    </w:rPr>
  </w:style>
  <w:style w:type="paragraph" w:customStyle="1" w:styleId="xl71">
    <w:name w:val="xl71"/>
    <w:basedOn w:val="a"/>
    <w:qFormat/>
    <w:rsid w:val="00E41744"/>
    <w:pPr>
      <w:widowControl/>
      <w:spacing w:before="100" w:beforeAutospacing="1" w:after="100" w:afterAutospacing="1"/>
      <w:jc w:val="center"/>
    </w:pPr>
    <w:rPr>
      <w:rFonts w:ascii="宋体" w:hAnsi="宋体" w:cs="宋体"/>
      <w:kern w:val="0"/>
      <w:sz w:val="24"/>
      <w:szCs w:val="24"/>
    </w:rPr>
  </w:style>
  <w:style w:type="paragraph" w:customStyle="1" w:styleId="xl80">
    <w:name w:val="xl8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1">
    <w:name w:val="xl8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2">
    <w:name w:val="xl8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hAnsi="Arial" w:cs="Arial"/>
      <w:kern w:val="0"/>
      <w:sz w:val="18"/>
      <w:szCs w:val="18"/>
    </w:rPr>
  </w:style>
  <w:style w:type="paragraph" w:customStyle="1" w:styleId="xl83">
    <w:name w:val="xl83"/>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4">
    <w:name w:val="xl84"/>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5">
    <w:name w:val="xl85"/>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6">
    <w:name w:val="xl86"/>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7">
    <w:name w:val="xl87"/>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8">
    <w:name w:val="xl88"/>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9">
    <w:name w:val="xl8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0">
    <w:name w:val="xl9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1">
    <w:name w:val="xl91"/>
    <w:basedOn w:val="a"/>
    <w:qFormat/>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2">
    <w:name w:val="xl9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3">
    <w:name w:val="xl93"/>
    <w:basedOn w:val="a"/>
    <w:qFormat/>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94">
    <w:name w:val="xl94"/>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5">
    <w:name w:val="xl95"/>
    <w:basedOn w:val="a"/>
    <w:rsid w:val="00E41744"/>
    <w:pPr>
      <w:widowControl/>
      <w:spacing w:before="100" w:beforeAutospacing="1" w:after="100" w:afterAutospacing="1"/>
      <w:jc w:val="center"/>
    </w:pPr>
    <w:rPr>
      <w:rFonts w:ascii="宋体" w:hAnsi="宋体" w:cs="宋体"/>
      <w:kern w:val="0"/>
      <w:sz w:val="18"/>
      <w:szCs w:val="18"/>
    </w:rPr>
  </w:style>
  <w:style w:type="paragraph" w:customStyle="1" w:styleId="xl96">
    <w:name w:val="xl96"/>
    <w:basedOn w:val="a"/>
    <w:qFormat/>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97">
    <w:name w:val="xl97"/>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8">
    <w:name w:val="xl98"/>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99">
    <w:name w:val="xl9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00">
    <w:name w:val="xl10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01">
    <w:name w:val="xl10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02">
    <w:name w:val="xl10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66">
    <w:name w:val="xl66"/>
    <w:basedOn w:val="a"/>
    <w:qFormat/>
    <w:rsid w:val="00E41744"/>
    <w:pPr>
      <w:widowControl/>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E41744"/>
    <w:pPr>
      <w:widowControl/>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E41744"/>
    <w:pPr>
      <w:widowControl/>
      <w:pBdr>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9">
    <w:name w:val="xl69"/>
    <w:basedOn w:val="a"/>
    <w:rsid w:val="00E41744"/>
    <w:pPr>
      <w:widowControl/>
      <w:pBdr>
        <w:bottom w:val="single" w:sz="8" w:space="0" w:color="auto"/>
        <w:right w:val="single" w:sz="8" w:space="0" w:color="auto"/>
      </w:pBdr>
      <w:spacing w:before="100" w:beforeAutospacing="1" w:after="100" w:afterAutospacing="1"/>
      <w:jc w:val="center"/>
    </w:pPr>
    <w:rPr>
      <w:rFonts w:ascii="宋体" w:hAnsi="宋体" w:cs="宋体"/>
      <w:color w:val="000000"/>
      <w:kern w:val="0"/>
      <w:sz w:val="18"/>
      <w:szCs w:val="18"/>
    </w:rPr>
  </w:style>
  <w:style w:type="table" w:customStyle="1" w:styleId="9">
    <w:name w:val="网格型9"/>
    <w:basedOn w:val="a1"/>
    <w:next w:val="a6"/>
    <w:uiPriority w:val="39"/>
    <w:qFormat/>
    <w:rsid w:val="00791CB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next w:val="a6"/>
    <w:uiPriority w:val="39"/>
    <w:qFormat/>
    <w:rsid w:val="00791CB4"/>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1"/>
    <w:next w:val="a6"/>
    <w:uiPriority w:val="39"/>
    <w:qFormat/>
    <w:rsid w:val="00FA764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List Accent 1"/>
    <w:basedOn w:val="a1"/>
    <w:uiPriority w:val="61"/>
    <w:qFormat/>
    <w:rsid w:val="00FA764E"/>
    <w:rPr>
      <w:rFonts w:ascii="Times New Roman" w:eastAsia="Times New Roman" w:hAnsi="Times New Roman" w:cs="Times New Roman"/>
      <w:kern w:val="0"/>
      <w:sz w:val="20"/>
      <w:szCs w:val="20"/>
    </w:rPr>
    <w:tblPr>
      <w:tblBorders>
        <w:top w:val="single" w:sz="8" w:space="0" w:color="4F81BD"/>
        <w:left w:val="single" w:sz="8" w:space="0" w:color="4F81BD"/>
        <w:bottom w:val="single" w:sz="8" w:space="0" w:color="4F81BD"/>
        <w:right w:val="single" w:sz="8" w:space="0" w:color="4F81BD"/>
      </w:tblBorders>
    </w:tblPr>
    <w:tcPr>
      <w:tcBorders>
        <w:top w:val="single" w:sz="8" w:space="0" w:color="4F81BD"/>
        <w:left w:val="single" w:sz="8" w:space="0" w:color="4F81BD"/>
        <w:bottom w:val="single" w:sz="8" w:space="0" w:color="4F81BD"/>
        <w:right w:val="single" w:sz="8" w:space="0" w:color="4F81BD"/>
      </w:tcBorders>
    </w:tcPr>
    <w:tblStylePr w:type="firstRow">
      <w:rPr>
        <w:rFonts w:ascii="Times New Roman" w:hAnsi="Times New Roman" w:cs="Times New Roman" w:hint="default"/>
        <w:b/>
        <w:bCs/>
        <w:color w:val="FFFFFF"/>
      </w:rPr>
      <w:tblPr/>
      <w:tcPr>
        <w:shd w:val="clear" w:color="auto" w:fill="4F81BD"/>
      </w:tcPr>
    </w:tblStylePr>
    <w:tblStylePr w:type="lastRow">
      <w:rPr>
        <w:rFonts w:ascii="Times New Roman" w:hAnsi="Times New Roman" w:cs="Times New Roman" w:hint="default"/>
        <w:b/>
        <w:bCs/>
      </w:rPr>
      <w:tblPr/>
      <w:tcPr>
        <w:tcBorders>
          <w:top w:val="double" w:sz="2" w:space="0" w:color="4F81BD"/>
          <w:left w:val="single" w:sz="8" w:space="0" w:color="4F81BD"/>
          <w:bottom w:val="single" w:sz="8" w:space="0" w:color="4F81BD"/>
          <w:right w:val="single" w:sz="8" w:space="0" w:color="4F81BD"/>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40">
    <w:name w:val="无列表4"/>
    <w:next w:val="a2"/>
    <w:uiPriority w:val="99"/>
    <w:semiHidden/>
    <w:unhideWhenUsed/>
    <w:rsid w:val="00AE4931"/>
  </w:style>
  <w:style w:type="paragraph" w:customStyle="1" w:styleId="font10">
    <w:name w:val="font10"/>
    <w:basedOn w:val="a"/>
    <w:qFormat/>
    <w:rsid w:val="00AE4931"/>
    <w:pPr>
      <w:widowControl/>
      <w:spacing w:before="100" w:beforeAutospacing="1" w:after="100" w:afterAutospacing="1"/>
      <w:jc w:val="left"/>
    </w:pPr>
    <w:rPr>
      <w:rFonts w:ascii="等线" w:eastAsia="等线" w:hAnsi="等线" w:cs="宋体"/>
      <w:color w:val="000000"/>
      <w:kern w:val="0"/>
      <w:szCs w:val="21"/>
    </w:rPr>
  </w:style>
  <w:style w:type="table" w:customStyle="1" w:styleId="12">
    <w:name w:val="网格型12"/>
    <w:basedOn w:val="a1"/>
    <w:next w:val="a6"/>
    <w:uiPriority w:val="59"/>
    <w:qFormat/>
    <w:rsid w:val="0028265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网格型13"/>
    <w:basedOn w:val="a1"/>
    <w:next w:val="a6"/>
    <w:uiPriority w:val="59"/>
    <w:qFormat/>
    <w:rsid w:val="00486665"/>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网格型14"/>
    <w:basedOn w:val="a1"/>
    <w:next w:val="a6"/>
    <w:uiPriority w:val="39"/>
    <w:qFormat/>
    <w:rsid w:val="00D663A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qFormat="1"/>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0D9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93F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qFormat/>
    <w:rsid w:val="00E93FFB"/>
    <w:rPr>
      <w:sz w:val="18"/>
      <w:szCs w:val="18"/>
    </w:rPr>
  </w:style>
  <w:style w:type="paragraph" w:styleId="a4">
    <w:name w:val="footer"/>
    <w:basedOn w:val="a"/>
    <w:link w:val="Char0"/>
    <w:uiPriority w:val="99"/>
    <w:unhideWhenUsed/>
    <w:qFormat/>
    <w:rsid w:val="00E93F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E93FFB"/>
    <w:rPr>
      <w:sz w:val="18"/>
      <w:szCs w:val="18"/>
    </w:rPr>
  </w:style>
  <w:style w:type="paragraph" w:styleId="a5">
    <w:name w:val="List Paragraph"/>
    <w:basedOn w:val="a"/>
    <w:uiPriority w:val="34"/>
    <w:qFormat/>
    <w:rsid w:val="00E93FFB"/>
    <w:pPr>
      <w:ind w:firstLineChars="200" w:firstLine="420"/>
    </w:pPr>
    <w:rPr>
      <w:rFonts w:asciiTheme="minorHAnsi" w:eastAsiaTheme="minorEastAsia" w:hAnsiTheme="minorHAnsi" w:cstheme="minorBidi"/>
    </w:rPr>
  </w:style>
  <w:style w:type="numbering" w:customStyle="1" w:styleId="1">
    <w:name w:val="无列表1"/>
    <w:next w:val="a2"/>
    <w:uiPriority w:val="99"/>
    <w:semiHidden/>
    <w:unhideWhenUsed/>
    <w:rsid w:val="007A0AD2"/>
  </w:style>
  <w:style w:type="table" w:styleId="a6">
    <w:name w:val="Table Grid"/>
    <w:basedOn w:val="a1"/>
    <w:uiPriority w:val="59"/>
    <w:qFormat/>
    <w:rsid w:val="007A0AD2"/>
    <w:rPr>
      <w:rFonts w:ascii="Calibri" w:eastAsia="微软雅黑" w:hAnsi="Calibri" w:cs="Times New Roman"/>
      <w:kern w:val="0"/>
      <w:sz w:val="22"/>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uiPriority w:val="59"/>
    <w:qFormat/>
    <w:rsid w:val="007A0AD2"/>
    <w:rPr>
      <w:rFonts w:ascii="Calibri" w:eastAsia="Times New Roman" w:hAnsi="Calibri"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Balloon Text"/>
    <w:basedOn w:val="a"/>
    <w:link w:val="Char1"/>
    <w:uiPriority w:val="99"/>
    <w:semiHidden/>
    <w:unhideWhenUsed/>
    <w:qFormat/>
    <w:rsid w:val="007A0AD2"/>
    <w:rPr>
      <w:sz w:val="18"/>
      <w:szCs w:val="18"/>
    </w:rPr>
  </w:style>
  <w:style w:type="character" w:customStyle="1" w:styleId="Char2">
    <w:name w:val="批注框文本 Char"/>
    <w:basedOn w:val="a0"/>
    <w:uiPriority w:val="99"/>
    <w:semiHidden/>
    <w:qFormat/>
    <w:rsid w:val="007A0AD2"/>
    <w:rPr>
      <w:sz w:val="18"/>
      <w:szCs w:val="18"/>
    </w:rPr>
  </w:style>
  <w:style w:type="character" w:customStyle="1" w:styleId="Char1">
    <w:name w:val="批注框文本 Char1"/>
    <w:link w:val="a7"/>
    <w:uiPriority w:val="99"/>
    <w:semiHidden/>
    <w:rsid w:val="007A0AD2"/>
    <w:rPr>
      <w:rFonts w:ascii="Calibri" w:eastAsia="宋体" w:hAnsi="Calibri" w:cs="Times New Roman"/>
      <w:sz w:val="18"/>
      <w:szCs w:val="18"/>
    </w:rPr>
  </w:style>
  <w:style w:type="paragraph" w:styleId="a8">
    <w:name w:val="annotation text"/>
    <w:basedOn w:val="a"/>
    <w:link w:val="Char3"/>
    <w:uiPriority w:val="99"/>
    <w:semiHidden/>
    <w:unhideWhenUsed/>
    <w:qFormat/>
    <w:rsid w:val="0031761A"/>
    <w:pPr>
      <w:jc w:val="left"/>
    </w:pPr>
    <w:rPr>
      <w:rFonts w:cs="黑体"/>
    </w:rPr>
  </w:style>
  <w:style w:type="character" w:customStyle="1" w:styleId="Char3">
    <w:name w:val="批注文字 Char"/>
    <w:basedOn w:val="a0"/>
    <w:link w:val="a8"/>
    <w:uiPriority w:val="99"/>
    <w:semiHidden/>
    <w:qFormat/>
    <w:rsid w:val="0031761A"/>
    <w:rPr>
      <w:rFonts w:ascii="Calibri" w:eastAsia="宋体" w:hAnsi="Calibri" w:cs="黑体"/>
    </w:rPr>
  </w:style>
  <w:style w:type="paragraph" w:styleId="a9">
    <w:name w:val="Normal (Web)"/>
    <w:basedOn w:val="a"/>
    <w:uiPriority w:val="99"/>
    <w:semiHidden/>
    <w:unhideWhenUsed/>
    <w:qFormat/>
    <w:rsid w:val="0031761A"/>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8"/>
    <w:next w:val="a8"/>
    <w:link w:val="Char4"/>
    <w:uiPriority w:val="99"/>
    <w:semiHidden/>
    <w:unhideWhenUsed/>
    <w:qFormat/>
    <w:rsid w:val="0031761A"/>
    <w:rPr>
      <w:b/>
      <w:bCs/>
    </w:rPr>
  </w:style>
  <w:style w:type="character" w:customStyle="1" w:styleId="Char4">
    <w:name w:val="批注主题 Char"/>
    <w:basedOn w:val="Char3"/>
    <w:link w:val="aa"/>
    <w:uiPriority w:val="99"/>
    <w:semiHidden/>
    <w:qFormat/>
    <w:rsid w:val="0031761A"/>
    <w:rPr>
      <w:rFonts w:ascii="Calibri" w:eastAsia="宋体" w:hAnsi="Calibri" w:cs="黑体"/>
      <w:b/>
      <w:bCs/>
    </w:rPr>
  </w:style>
  <w:style w:type="character" w:styleId="ab">
    <w:name w:val="FollowedHyperlink"/>
    <w:basedOn w:val="a0"/>
    <w:uiPriority w:val="99"/>
    <w:semiHidden/>
    <w:unhideWhenUsed/>
    <w:qFormat/>
    <w:rsid w:val="0031761A"/>
    <w:rPr>
      <w:color w:val="954F72"/>
      <w:u w:val="single"/>
    </w:rPr>
  </w:style>
  <w:style w:type="character" w:styleId="ac">
    <w:name w:val="Hyperlink"/>
    <w:basedOn w:val="a0"/>
    <w:uiPriority w:val="99"/>
    <w:semiHidden/>
    <w:unhideWhenUsed/>
    <w:qFormat/>
    <w:rsid w:val="0031761A"/>
    <w:rPr>
      <w:color w:val="0563C1"/>
      <w:u w:val="single"/>
    </w:rPr>
  </w:style>
  <w:style w:type="character" w:styleId="ad">
    <w:name w:val="annotation reference"/>
    <w:basedOn w:val="a0"/>
    <w:uiPriority w:val="99"/>
    <w:semiHidden/>
    <w:unhideWhenUsed/>
    <w:qFormat/>
    <w:rsid w:val="0031761A"/>
    <w:rPr>
      <w:sz w:val="21"/>
      <w:szCs w:val="21"/>
    </w:rPr>
  </w:style>
  <w:style w:type="paragraph" w:customStyle="1" w:styleId="msonormal0">
    <w:name w:val="msonormal"/>
    <w:basedOn w:val="a"/>
    <w:qFormat/>
    <w:rsid w:val="0031761A"/>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
    <w:qFormat/>
    <w:rsid w:val="0031761A"/>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qFormat/>
    <w:rsid w:val="0031761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msolistparagraph0">
    <w:name w:val="msolistparagraph"/>
    <w:basedOn w:val="a"/>
    <w:qFormat/>
    <w:rsid w:val="003B4516"/>
    <w:pPr>
      <w:ind w:firstLineChars="200" w:firstLine="420"/>
    </w:pPr>
    <w:rPr>
      <w:szCs w:val="21"/>
    </w:rPr>
  </w:style>
  <w:style w:type="table" w:customStyle="1" w:styleId="2">
    <w:name w:val="网格型2"/>
    <w:basedOn w:val="a1"/>
    <w:next w:val="a6"/>
    <w:uiPriority w:val="59"/>
    <w:qFormat/>
    <w:rsid w:val="004F358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next w:val="a6"/>
    <w:uiPriority w:val="59"/>
    <w:qFormat/>
    <w:rsid w:val="00D12DEA"/>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next w:val="a6"/>
    <w:qFormat/>
    <w:rsid w:val="00503690"/>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6"/>
    <w:uiPriority w:val="59"/>
    <w:rsid w:val="00D430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next w:val="a6"/>
    <w:uiPriority w:val="39"/>
    <w:qFormat/>
    <w:rsid w:val="00223DD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next w:val="a6"/>
    <w:uiPriority w:val="59"/>
    <w:qFormat/>
    <w:rsid w:val="007E0FF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m-content1">
    <w:name w:val="im-content1"/>
    <w:qFormat/>
    <w:rsid w:val="003D2953"/>
    <w:rPr>
      <w:color w:val="333333"/>
    </w:rPr>
  </w:style>
  <w:style w:type="table" w:customStyle="1" w:styleId="8">
    <w:name w:val="网格型8"/>
    <w:basedOn w:val="a1"/>
    <w:next w:val="a6"/>
    <w:uiPriority w:val="39"/>
    <w:qFormat/>
    <w:rsid w:val="007A2AD1"/>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
    <w:name w:val="无列表2"/>
    <w:next w:val="a2"/>
    <w:uiPriority w:val="99"/>
    <w:semiHidden/>
    <w:unhideWhenUsed/>
    <w:rsid w:val="00A42BE0"/>
  </w:style>
  <w:style w:type="numbering" w:customStyle="1" w:styleId="30">
    <w:name w:val="无列表3"/>
    <w:next w:val="a2"/>
    <w:uiPriority w:val="99"/>
    <w:semiHidden/>
    <w:unhideWhenUsed/>
    <w:rsid w:val="00E41744"/>
  </w:style>
  <w:style w:type="paragraph" w:customStyle="1" w:styleId="xl72">
    <w:name w:val="xl72"/>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6"/>
      <w:szCs w:val="16"/>
    </w:rPr>
  </w:style>
  <w:style w:type="paragraph" w:customStyle="1" w:styleId="xl73">
    <w:name w:val="xl73"/>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16"/>
      <w:szCs w:val="16"/>
    </w:rPr>
  </w:style>
  <w:style w:type="paragraph" w:customStyle="1" w:styleId="xl74">
    <w:name w:val="xl74"/>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000000"/>
      <w:kern w:val="0"/>
      <w:sz w:val="16"/>
      <w:szCs w:val="16"/>
    </w:rPr>
  </w:style>
  <w:style w:type="paragraph" w:customStyle="1" w:styleId="xl75">
    <w:name w:val="xl75"/>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16"/>
      <w:szCs w:val="16"/>
    </w:rPr>
  </w:style>
  <w:style w:type="paragraph" w:customStyle="1" w:styleId="xl76">
    <w:name w:val="xl76"/>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16"/>
      <w:szCs w:val="16"/>
    </w:rPr>
  </w:style>
  <w:style w:type="paragraph" w:customStyle="1" w:styleId="xl77">
    <w:name w:val="xl77"/>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hAnsi="Arial" w:cs="Arial"/>
      <w:kern w:val="0"/>
      <w:sz w:val="16"/>
      <w:szCs w:val="16"/>
    </w:rPr>
  </w:style>
  <w:style w:type="paragraph" w:customStyle="1" w:styleId="xl78">
    <w:name w:val="xl78"/>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6"/>
      <w:szCs w:val="16"/>
    </w:rPr>
  </w:style>
  <w:style w:type="paragraph" w:customStyle="1" w:styleId="xl79">
    <w:name w:val="xl7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font6">
    <w:name w:val="font6"/>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8">
    <w:name w:val="font8"/>
    <w:basedOn w:val="a"/>
    <w:rsid w:val="00E41744"/>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
    <w:rsid w:val="00E41744"/>
    <w:pPr>
      <w:widowControl/>
      <w:spacing w:before="100" w:beforeAutospacing="1" w:after="100" w:afterAutospacing="1"/>
      <w:jc w:val="left"/>
    </w:pPr>
    <w:rPr>
      <w:rFonts w:ascii="Arial" w:hAnsi="Arial" w:cs="Arial"/>
      <w:kern w:val="0"/>
      <w:sz w:val="18"/>
      <w:szCs w:val="18"/>
    </w:rPr>
  </w:style>
  <w:style w:type="paragraph" w:customStyle="1" w:styleId="xl70">
    <w:name w:val="xl70"/>
    <w:basedOn w:val="a"/>
    <w:rsid w:val="00E41744"/>
    <w:pPr>
      <w:widowControl/>
      <w:spacing w:before="100" w:beforeAutospacing="1" w:after="100" w:afterAutospacing="1"/>
      <w:jc w:val="center"/>
    </w:pPr>
    <w:rPr>
      <w:rFonts w:ascii="宋体" w:hAnsi="宋体" w:cs="宋体"/>
      <w:kern w:val="0"/>
      <w:sz w:val="24"/>
      <w:szCs w:val="24"/>
    </w:rPr>
  </w:style>
  <w:style w:type="paragraph" w:customStyle="1" w:styleId="xl71">
    <w:name w:val="xl71"/>
    <w:basedOn w:val="a"/>
    <w:qFormat/>
    <w:rsid w:val="00E41744"/>
    <w:pPr>
      <w:widowControl/>
      <w:spacing w:before="100" w:beforeAutospacing="1" w:after="100" w:afterAutospacing="1"/>
      <w:jc w:val="center"/>
    </w:pPr>
    <w:rPr>
      <w:rFonts w:ascii="宋体" w:hAnsi="宋体" w:cs="宋体"/>
      <w:kern w:val="0"/>
      <w:sz w:val="24"/>
      <w:szCs w:val="24"/>
    </w:rPr>
  </w:style>
  <w:style w:type="paragraph" w:customStyle="1" w:styleId="xl80">
    <w:name w:val="xl8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1">
    <w:name w:val="xl8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2">
    <w:name w:val="xl8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Arial" w:hAnsi="Arial" w:cs="Arial"/>
      <w:kern w:val="0"/>
      <w:sz w:val="18"/>
      <w:szCs w:val="18"/>
    </w:rPr>
  </w:style>
  <w:style w:type="paragraph" w:customStyle="1" w:styleId="xl83">
    <w:name w:val="xl83"/>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4">
    <w:name w:val="xl84"/>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85">
    <w:name w:val="xl85"/>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6">
    <w:name w:val="xl86"/>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7">
    <w:name w:val="xl87"/>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8">
    <w:name w:val="xl88"/>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89">
    <w:name w:val="xl8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0">
    <w:name w:val="xl9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1">
    <w:name w:val="xl91"/>
    <w:basedOn w:val="a"/>
    <w:qFormat/>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2">
    <w:name w:val="xl9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3">
    <w:name w:val="xl93"/>
    <w:basedOn w:val="a"/>
    <w:qFormat/>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94">
    <w:name w:val="xl94"/>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18"/>
      <w:szCs w:val="18"/>
    </w:rPr>
  </w:style>
  <w:style w:type="paragraph" w:customStyle="1" w:styleId="xl95">
    <w:name w:val="xl95"/>
    <w:basedOn w:val="a"/>
    <w:rsid w:val="00E41744"/>
    <w:pPr>
      <w:widowControl/>
      <w:spacing w:before="100" w:beforeAutospacing="1" w:after="100" w:afterAutospacing="1"/>
      <w:jc w:val="center"/>
    </w:pPr>
    <w:rPr>
      <w:rFonts w:ascii="宋体" w:hAnsi="宋体" w:cs="宋体"/>
      <w:kern w:val="0"/>
      <w:sz w:val="18"/>
      <w:szCs w:val="18"/>
    </w:rPr>
  </w:style>
  <w:style w:type="paragraph" w:customStyle="1" w:styleId="xl96">
    <w:name w:val="xl96"/>
    <w:basedOn w:val="a"/>
    <w:qFormat/>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97">
    <w:name w:val="xl97"/>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18"/>
      <w:szCs w:val="18"/>
    </w:rPr>
  </w:style>
  <w:style w:type="paragraph" w:customStyle="1" w:styleId="xl98">
    <w:name w:val="xl98"/>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99">
    <w:name w:val="xl99"/>
    <w:basedOn w:val="a"/>
    <w:rsid w:val="00E4174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00">
    <w:name w:val="xl100"/>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01">
    <w:name w:val="xl101"/>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102">
    <w:name w:val="xl102"/>
    <w:basedOn w:val="a"/>
    <w:rsid w:val="00E41744"/>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18"/>
      <w:szCs w:val="18"/>
    </w:rPr>
  </w:style>
  <w:style w:type="paragraph" w:customStyle="1" w:styleId="xl66">
    <w:name w:val="xl66"/>
    <w:basedOn w:val="a"/>
    <w:qFormat/>
    <w:rsid w:val="00E41744"/>
    <w:pPr>
      <w:widowControl/>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rsid w:val="00E41744"/>
    <w:pPr>
      <w:widowControl/>
      <w:pBdr>
        <w:left w:val="single" w:sz="8" w:space="0" w:color="auto"/>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rsid w:val="00E41744"/>
    <w:pPr>
      <w:widowControl/>
      <w:pBdr>
        <w:bottom w:val="single" w:sz="8" w:space="0" w:color="auto"/>
        <w:right w:val="single" w:sz="8" w:space="0" w:color="auto"/>
      </w:pBdr>
      <w:shd w:val="clear" w:color="000000" w:fill="FFFFFF"/>
      <w:spacing w:before="100" w:beforeAutospacing="1" w:after="100" w:afterAutospacing="1"/>
      <w:jc w:val="center"/>
    </w:pPr>
    <w:rPr>
      <w:rFonts w:ascii="宋体" w:hAnsi="宋体" w:cs="宋体"/>
      <w:color w:val="000000"/>
      <w:kern w:val="0"/>
      <w:sz w:val="18"/>
      <w:szCs w:val="18"/>
    </w:rPr>
  </w:style>
  <w:style w:type="paragraph" w:customStyle="1" w:styleId="xl69">
    <w:name w:val="xl69"/>
    <w:basedOn w:val="a"/>
    <w:rsid w:val="00E41744"/>
    <w:pPr>
      <w:widowControl/>
      <w:pBdr>
        <w:bottom w:val="single" w:sz="8" w:space="0" w:color="auto"/>
        <w:right w:val="single" w:sz="8" w:space="0" w:color="auto"/>
      </w:pBdr>
      <w:spacing w:before="100" w:beforeAutospacing="1" w:after="100" w:afterAutospacing="1"/>
      <w:jc w:val="center"/>
    </w:pPr>
    <w:rPr>
      <w:rFonts w:ascii="宋体" w:hAnsi="宋体" w:cs="宋体"/>
      <w:color w:val="000000"/>
      <w:kern w:val="0"/>
      <w:sz w:val="18"/>
      <w:szCs w:val="18"/>
    </w:rPr>
  </w:style>
  <w:style w:type="table" w:customStyle="1" w:styleId="9">
    <w:name w:val="网格型9"/>
    <w:basedOn w:val="a1"/>
    <w:next w:val="a6"/>
    <w:uiPriority w:val="39"/>
    <w:qFormat/>
    <w:rsid w:val="00791CB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next w:val="a6"/>
    <w:uiPriority w:val="39"/>
    <w:qFormat/>
    <w:rsid w:val="00791CB4"/>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1"/>
    <w:next w:val="a6"/>
    <w:uiPriority w:val="39"/>
    <w:qFormat/>
    <w:rsid w:val="00FA764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ght List Accent 1"/>
    <w:basedOn w:val="a1"/>
    <w:uiPriority w:val="61"/>
    <w:qFormat/>
    <w:rsid w:val="00FA764E"/>
    <w:rPr>
      <w:rFonts w:ascii="Times New Roman" w:eastAsia="Times New Roman" w:hAnsi="Times New Roman" w:cs="Times New Roman"/>
      <w:kern w:val="0"/>
      <w:sz w:val="20"/>
      <w:szCs w:val="20"/>
    </w:rPr>
    <w:tblPr>
      <w:tblBorders>
        <w:top w:val="single" w:sz="8" w:space="0" w:color="4F81BD"/>
        <w:left w:val="single" w:sz="8" w:space="0" w:color="4F81BD"/>
        <w:bottom w:val="single" w:sz="8" w:space="0" w:color="4F81BD"/>
        <w:right w:val="single" w:sz="8" w:space="0" w:color="4F81BD"/>
      </w:tblBorders>
    </w:tblPr>
    <w:tcPr>
      <w:tcBorders>
        <w:top w:val="single" w:sz="8" w:space="0" w:color="4F81BD"/>
        <w:left w:val="single" w:sz="8" w:space="0" w:color="4F81BD"/>
        <w:bottom w:val="single" w:sz="8" w:space="0" w:color="4F81BD"/>
        <w:right w:val="single" w:sz="8" w:space="0" w:color="4F81BD"/>
      </w:tcBorders>
    </w:tcPr>
    <w:tblStylePr w:type="firstRow">
      <w:rPr>
        <w:rFonts w:ascii="Times New Roman" w:hAnsi="Times New Roman" w:cs="Times New Roman" w:hint="default"/>
        <w:b/>
        <w:bCs/>
        <w:color w:val="FFFFFF"/>
      </w:rPr>
      <w:tblPr/>
      <w:tcPr>
        <w:shd w:val="clear" w:color="auto" w:fill="4F81BD"/>
      </w:tcPr>
    </w:tblStylePr>
    <w:tblStylePr w:type="lastRow">
      <w:rPr>
        <w:rFonts w:ascii="Times New Roman" w:hAnsi="Times New Roman" w:cs="Times New Roman" w:hint="default"/>
        <w:b/>
        <w:bCs/>
      </w:rPr>
      <w:tblPr/>
      <w:tcPr>
        <w:tcBorders>
          <w:top w:val="double" w:sz="2" w:space="0" w:color="4F81BD"/>
          <w:left w:val="single" w:sz="8" w:space="0" w:color="4F81BD"/>
          <w:bottom w:val="single" w:sz="8" w:space="0" w:color="4F81BD"/>
          <w:right w:val="single" w:sz="8" w:space="0" w:color="4F81BD"/>
        </w:tcBorders>
      </w:tcPr>
    </w:tblStylePr>
    <w:tblStylePr w:type="firstCol">
      <w:rPr>
        <w:rFonts w:ascii="Times New Roman" w:hAnsi="Times New Roman" w:cs="Times New Roman" w:hint="default"/>
        <w:b/>
        <w:bCs/>
      </w:rPr>
    </w:tblStylePr>
    <w:tblStylePr w:type="lastCol">
      <w:rPr>
        <w:rFonts w:ascii="Times New Roman" w:hAnsi="Times New Roman" w:cs="Times New Roman" w:hint="default"/>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40">
    <w:name w:val="无列表4"/>
    <w:next w:val="a2"/>
    <w:uiPriority w:val="99"/>
    <w:semiHidden/>
    <w:unhideWhenUsed/>
    <w:rsid w:val="00AE4931"/>
  </w:style>
  <w:style w:type="paragraph" w:customStyle="1" w:styleId="font10">
    <w:name w:val="font10"/>
    <w:basedOn w:val="a"/>
    <w:qFormat/>
    <w:rsid w:val="00AE4931"/>
    <w:pPr>
      <w:widowControl/>
      <w:spacing w:before="100" w:beforeAutospacing="1" w:after="100" w:afterAutospacing="1"/>
      <w:jc w:val="left"/>
    </w:pPr>
    <w:rPr>
      <w:rFonts w:ascii="等线" w:eastAsia="等线" w:hAnsi="等线" w:cs="宋体"/>
      <w:color w:val="000000"/>
      <w:kern w:val="0"/>
      <w:szCs w:val="21"/>
    </w:rPr>
  </w:style>
  <w:style w:type="table" w:customStyle="1" w:styleId="12">
    <w:name w:val="网格型12"/>
    <w:basedOn w:val="a1"/>
    <w:next w:val="a6"/>
    <w:uiPriority w:val="59"/>
    <w:qFormat/>
    <w:rsid w:val="0028265E"/>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网格型13"/>
    <w:basedOn w:val="a1"/>
    <w:next w:val="a6"/>
    <w:uiPriority w:val="59"/>
    <w:qFormat/>
    <w:rsid w:val="00486665"/>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网格型14"/>
    <w:basedOn w:val="a1"/>
    <w:next w:val="a6"/>
    <w:uiPriority w:val="39"/>
    <w:qFormat/>
    <w:rsid w:val="00D663A4"/>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5865192">
      <w:bodyDiv w:val="1"/>
      <w:marLeft w:val="0"/>
      <w:marRight w:val="0"/>
      <w:marTop w:val="0"/>
      <w:marBottom w:val="0"/>
      <w:divBdr>
        <w:top w:val="none" w:sz="0" w:space="0" w:color="auto"/>
        <w:left w:val="none" w:sz="0" w:space="0" w:color="auto"/>
        <w:bottom w:val="none" w:sz="0" w:space="0" w:color="auto"/>
        <w:right w:val="none" w:sz="0" w:space="0" w:color="auto"/>
      </w:divBdr>
    </w:div>
    <w:div w:id="13128302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68CC76-FE36-4F37-BE21-3E17D4664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7</Pages>
  <Words>1405</Words>
  <Characters>1491</Characters>
  <Application>Microsoft Office Word</Application>
  <DocSecurity>0</DocSecurity>
  <Lines>106</Lines>
  <Paragraphs>107</Paragraphs>
  <ScaleCrop>false</ScaleCrop>
  <Company/>
  <LinksUpToDate>false</LinksUpToDate>
  <CharactersWithSpaces>2789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Apache POI</dc:creator>
  <cp:lastModifiedBy>朱晓伟</cp:lastModifiedBy>
  <cp:revision>69</cp:revision>
  <cp:lastPrinted>2024-12-12T06:42:00Z</cp:lastPrinted>
  <dcterms:created xsi:type="dcterms:W3CDTF">2024-12-12T08:29:00Z</dcterms:created>
  <dcterms:modified xsi:type="dcterms:W3CDTF">2025-10-31T06:43:00Z</dcterms:modified>
</cp:coreProperties>
</file>