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A8CCA4">
      <w:pPr>
        <w:jc w:val="center"/>
        <w:rPr>
          <w:rFonts w:ascii="宋体" w:hAnsi="宋体"/>
          <w:b/>
          <w:sz w:val="44"/>
        </w:rPr>
      </w:pPr>
      <w:r>
        <w:rPr>
          <w:rFonts w:hint="eastAsia" w:ascii="宋体" w:hAnsi="宋体"/>
          <w:b/>
          <w:sz w:val="44"/>
        </w:rPr>
        <w:t>参与意向反馈函</w:t>
      </w:r>
    </w:p>
    <w:p w14:paraId="105DA64D">
      <w:pPr>
        <w:jc w:val="center"/>
        <w:rPr>
          <w:b/>
          <w:sz w:val="32"/>
        </w:rPr>
      </w:pPr>
    </w:p>
    <w:p w14:paraId="4E5A6785">
      <w:pPr>
        <w:rPr>
          <w:rFonts w:ascii="宋体" w:hAnsi="宋体"/>
          <w:b/>
          <w:sz w:val="28"/>
        </w:rPr>
      </w:pPr>
      <w:r>
        <w:rPr>
          <w:rFonts w:hint="eastAsia" w:ascii="宋体" w:hAnsi="宋体"/>
          <w:b/>
          <w:sz w:val="28"/>
        </w:rPr>
        <w:t>致：建信消费金融有限责任公司</w:t>
      </w:r>
    </w:p>
    <w:p w14:paraId="72661ED8">
      <w:pPr>
        <w:pStyle w:val="3"/>
      </w:pPr>
      <w:r>
        <w:rPr>
          <w:rFonts w:hint="eastAsia"/>
        </w:rPr>
        <w:t>经研究，我司愿意参与</w:t>
      </w:r>
      <w:r>
        <w:rPr>
          <w:rFonts w:hint="eastAsia"/>
          <w:b/>
        </w:rPr>
        <w:t>贵司</w:t>
      </w:r>
      <w:r>
        <w:rPr>
          <w:rFonts w:hint="eastAsia" w:hAnsi="Times New Roman" w:cs="Times New Roman"/>
          <w:b/>
          <w:lang w:val="en-US" w:eastAsia="zh-CN"/>
        </w:rPr>
        <w:t>对客语音通讯服务</w:t>
      </w:r>
      <w:r>
        <w:rPr>
          <w:rFonts w:hint="eastAsia"/>
          <w:b/>
        </w:rPr>
        <w:t>项目</w:t>
      </w:r>
      <w:r>
        <w:rPr>
          <w:rFonts w:hint="eastAsia"/>
          <w:b/>
          <w:lang w:eastAsia="zh-CN"/>
        </w:rPr>
        <w:t>（</w:t>
      </w:r>
      <w:r>
        <w:rPr>
          <w:rFonts w:hint="eastAsia"/>
          <w:b/>
          <w:lang w:val="en-US" w:eastAsia="zh-CN"/>
        </w:rPr>
        <w:t>400呼入、固话外化服务</w:t>
      </w:r>
      <w:r>
        <w:rPr>
          <w:rFonts w:hint="eastAsia"/>
          <w:b/>
          <w:lang w:eastAsia="zh-CN"/>
        </w:rPr>
        <w:t>）</w:t>
      </w:r>
      <w:r>
        <w:rPr>
          <w:rFonts w:hint="eastAsia"/>
        </w:rPr>
        <w:t>，并完全理解和符合贵司的采购</w:t>
      </w:r>
      <w:bookmarkStart w:id="0" w:name="_GoBack"/>
      <w:bookmarkEnd w:id="0"/>
      <w:r>
        <w:rPr>
          <w:rFonts w:hint="eastAsia"/>
        </w:rPr>
        <w:t>要求。</w:t>
      </w:r>
    </w:p>
    <w:p w14:paraId="6066B4DF">
      <w:pPr>
        <w:pStyle w:val="3"/>
      </w:pPr>
      <w:r>
        <w:rPr>
          <w:rFonts w:hint="eastAsia"/>
        </w:rPr>
        <w:t>一旦收到贵司的采购邀请函，我司保证按要求参加</w:t>
      </w:r>
      <w:r>
        <w:rPr>
          <w:rFonts w:hint="eastAsia"/>
          <w:b/>
          <w:lang w:val="en-US" w:eastAsia="zh-CN"/>
        </w:rPr>
        <w:t>采购</w:t>
      </w:r>
      <w:r>
        <w:rPr>
          <w:rFonts w:hint="eastAsia"/>
        </w:rPr>
        <w:t>相关工作；若无正当理由退出，干扰采购秩序，我司同意贵司按供应商不良行为管理规定实施处罚。</w:t>
      </w:r>
    </w:p>
    <w:p w14:paraId="21841904">
      <w:pPr>
        <w:pStyle w:val="3"/>
      </w:pPr>
      <w:r>
        <w:rPr>
          <w:rFonts w:hint="eastAsia"/>
        </w:rPr>
        <w:t>涉及本项目的业务往来，请使用我公司以下地址及联系方式：</w:t>
      </w:r>
    </w:p>
    <w:p w14:paraId="6D897576">
      <w:pPr>
        <w:pStyle w:val="3"/>
      </w:pPr>
      <w:r>
        <w:rPr>
          <w:rFonts w:hint="eastAsia"/>
        </w:rPr>
        <w:t xml:space="preserve">          公司名称（全称）：___________________</w:t>
      </w:r>
    </w:p>
    <w:p w14:paraId="3325358F">
      <w:pPr>
        <w:pStyle w:val="3"/>
      </w:pPr>
      <w:r>
        <w:rPr>
          <w:rFonts w:hint="eastAsia"/>
        </w:rPr>
        <w:t xml:space="preserve">          法定代表人姓名：_________________</w:t>
      </w:r>
    </w:p>
    <w:p w14:paraId="15BC87EA">
      <w:pPr>
        <w:pStyle w:val="3"/>
      </w:pPr>
      <w:r>
        <w:rPr>
          <w:rFonts w:hint="eastAsia"/>
        </w:rPr>
        <w:t xml:space="preserve">          联系人姓名、职务：_________________</w:t>
      </w:r>
    </w:p>
    <w:p w14:paraId="4C7C9E5B">
      <w:pPr>
        <w:pStyle w:val="3"/>
      </w:pPr>
      <w:r>
        <w:rPr>
          <w:rFonts w:hint="eastAsia"/>
        </w:rPr>
        <w:t xml:space="preserve">          联系人手机号码：___________________      </w:t>
      </w:r>
    </w:p>
    <w:p w14:paraId="0A6BA593">
      <w:pPr>
        <w:pStyle w:val="3"/>
      </w:pPr>
      <w:r>
        <w:rPr>
          <w:rFonts w:hint="eastAsia"/>
        </w:rPr>
        <w:t xml:space="preserve">          联系人E-mail:___________________</w:t>
      </w:r>
    </w:p>
    <w:p w14:paraId="242F1F07">
      <w:pPr>
        <w:pStyle w:val="3"/>
      </w:pPr>
      <w:r>
        <w:rPr>
          <w:rFonts w:hint="eastAsia"/>
        </w:rPr>
        <w:t xml:space="preserve">          备用联系人姓名、职务：_________________</w:t>
      </w:r>
    </w:p>
    <w:p w14:paraId="505666C0">
      <w:pPr>
        <w:pStyle w:val="3"/>
      </w:pPr>
      <w:r>
        <w:rPr>
          <w:rFonts w:hint="eastAsia"/>
        </w:rPr>
        <w:t xml:space="preserve">          备用联系人手机号码：___________________      </w:t>
      </w:r>
    </w:p>
    <w:p w14:paraId="25E7D8AA">
      <w:pPr>
        <w:pStyle w:val="3"/>
      </w:pPr>
    </w:p>
    <w:p w14:paraId="0F28694D">
      <w:pPr>
        <w:pStyle w:val="3"/>
      </w:pPr>
    </w:p>
    <w:p w14:paraId="6A9ACA74">
      <w:pPr>
        <w:pStyle w:val="3"/>
        <w:ind w:right="560" w:firstLine="5600" w:firstLineChars="2000"/>
      </w:pPr>
      <w:r>
        <w:rPr>
          <w:rFonts w:hint="eastAsia"/>
        </w:rPr>
        <w:t>法定代表人签章：</w:t>
      </w:r>
    </w:p>
    <w:p w14:paraId="3DC620DA">
      <w:pPr>
        <w:pStyle w:val="3"/>
        <w:wordWrap w:val="0"/>
        <w:ind w:right="560" w:firstLine="5460" w:firstLineChars="1950"/>
      </w:pPr>
      <w:r>
        <w:rPr>
          <w:rFonts w:hint="eastAsia"/>
        </w:rPr>
        <w:t>供应商名称（公章）</w:t>
      </w:r>
    </w:p>
    <w:p w14:paraId="534A37CF">
      <w:pPr>
        <w:pStyle w:val="3"/>
        <w:jc w:val="right"/>
      </w:pPr>
    </w:p>
    <w:p w14:paraId="06E012DB">
      <w:pPr>
        <w:wordWrap w:val="0"/>
        <w:spacing w:line="300" w:lineRule="auto"/>
        <w:jc w:val="right"/>
        <w:rPr>
          <w:rFonts w:hint="eastAsia" w:ascii="楷体_GB2312" w:eastAsia="楷体_GB2312"/>
          <w:sz w:val="30"/>
          <w:szCs w:val="30"/>
        </w:rPr>
      </w:pPr>
      <w:r>
        <w:rPr>
          <w:rFonts w:hint="eastAsia" w:ascii="楷体_GB2312" w:eastAsia="楷体_GB2312"/>
          <w:sz w:val="30"/>
          <w:szCs w:val="30"/>
        </w:rPr>
        <w:t xml:space="preserve">____年____月____日    </w:t>
      </w:r>
    </w:p>
    <w:p w14:paraId="4A9CCC02">
      <w:pPr>
        <w:wordWrap w:val="0"/>
        <w:spacing w:line="300" w:lineRule="auto"/>
        <w:jc w:val="right"/>
        <w:rPr>
          <w:rFonts w:hint="eastAsia" w:ascii="楷体_GB2312" w:eastAsia="楷体_GB2312"/>
          <w:sz w:val="30"/>
          <w:szCs w:val="30"/>
        </w:rPr>
      </w:pPr>
    </w:p>
    <w:p w14:paraId="1AC09000">
      <w:pPr>
        <w:keepNext w:val="0"/>
        <w:keepLines w:val="0"/>
        <w:pageBreakBefore w:val="0"/>
        <w:widowControl/>
        <w:suppressLineNumbers w:val="0"/>
        <w:kinsoku/>
        <w:overflowPunct/>
        <w:topLinePunct w:val="0"/>
        <w:autoSpaceDE/>
        <w:autoSpaceDN/>
        <w:bidi w:val="0"/>
        <w:adjustRightInd/>
        <w:snapToGrid/>
        <w:spacing w:line="560" w:lineRule="exact"/>
        <w:jc w:val="center"/>
        <w:textAlignment w:val="auto"/>
        <w:rPr>
          <w:rFonts w:ascii="彩虹小标宋" w:hAnsi="彩虹小标宋" w:eastAsia="彩虹小标宋" w:cs="彩虹小标宋"/>
          <w:color w:val="000000"/>
          <w:kern w:val="0"/>
          <w:sz w:val="44"/>
          <w:szCs w:val="44"/>
          <w:lang w:val="en-US" w:eastAsia="zh-CN" w:bidi="ar"/>
        </w:rPr>
      </w:pPr>
    </w:p>
    <w:p w14:paraId="0D546818">
      <w:pPr>
        <w:keepNext w:val="0"/>
        <w:keepLines w:val="0"/>
        <w:pageBreakBefore w:val="0"/>
        <w:widowControl/>
        <w:suppressLineNumbers w:val="0"/>
        <w:kinsoku/>
        <w:overflowPunct/>
        <w:topLinePunct w:val="0"/>
        <w:autoSpaceDE/>
        <w:autoSpaceDN/>
        <w:bidi w:val="0"/>
        <w:adjustRightInd/>
        <w:snapToGrid/>
        <w:spacing w:line="560" w:lineRule="exact"/>
        <w:jc w:val="center"/>
        <w:textAlignment w:val="auto"/>
        <w:rPr>
          <w:rFonts w:hint="eastAsia" w:ascii="彩虹小标宋" w:hAnsi="彩虹小标宋" w:eastAsia="彩虹小标宋" w:cs="彩虹小标宋"/>
          <w:sz w:val="44"/>
          <w:szCs w:val="44"/>
        </w:rPr>
      </w:pPr>
      <w:r>
        <w:rPr>
          <w:rFonts w:hint="eastAsia" w:ascii="彩虹小标宋" w:hAnsi="彩虹小标宋" w:eastAsia="彩虹小标宋" w:cs="彩虹小标宋"/>
          <w:color w:val="000000"/>
          <w:kern w:val="0"/>
          <w:sz w:val="44"/>
          <w:szCs w:val="44"/>
          <w:lang w:val="en-US" w:eastAsia="zh-CN" w:bidi="ar"/>
        </w:rPr>
        <w:t>建信消费金融有限责任公司</w:t>
      </w:r>
    </w:p>
    <w:p w14:paraId="4FC055F9">
      <w:pPr>
        <w:keepNext w:val="0"/>
        <w:keepLines w:val="0"/>
        <w:pageBreakBefore w:val="0"/>
        <w:widowControl/>
        <w:suppressLineNumbers w:val="0"/>
        <w:kinsoku/>
        <w:overflowPunct/>
        <w:topLinePunct w:val="0"/>
        <w:autoSpaceDE/>
        <w:autoSpaceDN/>
        <w:bidi w:val="0"/>
        <w:adjustRightInd/>
        <w:snapToGrid/>
        <w:spacing w:line="560" w:lineRule="exact"/>
        <w:jc w:val="center"/>
        <w:textAlignment w:val="auto"/>
        <w:rPr>
          <w:rFonts w:hint="eastAsia" w:ascii="彩虹小标宋" w:hAnsi="彩虹小标宋" w:eastAsia="彩虹小标宋" w:cs="彩虹小标宋"/>
          <w:color w:val="000000"/>
          <w:kern w:val="0"/>
          <w:sz w:val="44"/>
          <w:szCs w:val="44"/>
          <w:lang w:val="en-US" w:eastAsia="zh-CN" w:bidi="ar"/>
        </w:rPr>
      </w:pPr>
      <w:r>
        <w:rPr>
          <w:rFonts w:hint="eastAsia" w:ascii="彩虹小标宋" w:hAnsi="彩虹小标宋" w:eastAsia="彩虹小标宋" w:cs="彩虹小标宋"/>
          <w:color w:val="000000"/>
          <w:kern w:val="0"/>
          <w:sz w:val="44"/>
          <w:szCs w:val="44"/>
          <w:lang w:val="en-US" w:eastAsia="zh-CN" w:bidi="ar"/>
        </w:rPr>
        <w:t>集中采购项目接受供应商监督公告</w:t>
      </w:r>
    </w:p>
    <w:p w14:paraId="1108ABFD">
      <w:pPr>
        <w:keepNext w:val="0"/>
        <w:keepLines w:val="0"/>
        <w:pageBreakBefore w:val="0"/>
        <w:widowControl/>
        <w:suppressLineNumbers w:val="0"/>
        <w:kinsoku/>
        <w:overflowPunct/>
        <w:topLinePunct w:val="0"/>
        <w:autoSpaceDE/>
        <w:autoSpaceDN/>
        <w:bidi w:val="0"/>
        <w:adjustRightInd/>
        <w:snapToGrid/>
        <w:spacing w:line="560" w:lineRule="exact"/>
        <w:jc w:val="center"/>
        <w:textAlignment w:val="auto"/>
        <w:rPr>
          <w:rFonts w:hint="eastAsia" w:ascii="彩虹小标宋" w:hAnsi="彩虹小标宋" w:eastAsia="彩虹小标宋" w:cs="彩虹小标宋"/>
          <w:color w:val="000000"/>
          <w:kern w:val="0"/>
          <w:sz w:val="44"/>
          <w:szCs w:val="44"/>
          <w:lang w:val="en-US" w:eastAsia="zh-CN" w:bidi="ar"/>
        </w:rPr>
      </w:pPr>
    </w:p>
    <w:p w14:paraId="4B98CC7E">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ascii="彩虹粗仿宋" w:hAnsi="彩虹粗仿宋" w:eastAsia="彩虹粗仿宋" w:cs="彩虹粗仿宋"/>
          <w:color w:val="000000"/>
          <w:sz w:val="31"/>
          <w:szCs w:val="31"/>
        </w:rPr>
        <w:t>为更好地促进建信消费金融有限责任公司集中采购工作的</w:t>
      </w:r>
      <w:r>
        <w:rPr>
          <w:rFonts w:hint="eastAsia" w:ascii="彩虹粗仿宋" w:hAnsi="彩虹粗仿宋" w:eastAsia="彩虹粗仿宋" w:cs="彩虹粗仿宋"/>
          <w:color w:val="000000"/>
          <w:sz w:val="31"/>
          <w:szCs w:val="31"/>
        </w:rPr>
        <w:t>合规性和公正性，防止在集中采购中发生各种谋取不正当利益的违规违纪行为，特明确我司集中采购相关工作人员的主要纪律规定，请供应商（潜在供应商、候选供应商、入选供应商）监督。</w:t>
      </w:r>
    </w:p>
    <w:p w14:paraId="7866BB3B">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sz w:val="31"/>
          <w:szCs w:val="31"/>
        </w:rPr>
        <w:t>一、不准索要或接受供应商及其相关单位（供应商有关联关系的分公司、子公司和分包、代理服务企业等，下同）提供的回扣、现金、购物卡、有价证券、支付凭证、娱乐票（卡）、物品等。</w:t>
      </w:r>
    </w:p>
    <w:p w14:paraId="7883B4A6">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sz w:val="31"/>
          <w:szCs w:val="31"/>
        </w:rPr>
        <w:t>二、不准要求或接受供应商及其相关单位报销费用或购买供应商及其相关单位提供的明显低于市场价格的商品。</w:t>
      </w:r>
    </w:p>
    <w:p w14:paraId="31E9B25F">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sz w:val="31"/>
          <w:szCs w:val="31"/>
        </w:rPr>
        <w:t>三、不准要求或接受供应商及其相关单位为个人装修住房、婚丧嫁娶、配偶子女的工作安排以及出国（境）、旅游等提供方便。</w:t>
      </w:r>
    </w:p>
    <w:p w14:paraId="1DEA1A4B">
      <w:pPr>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kern w:val="0"/>
          <w:sz w:val="31"/>
          <w:szCs w:val="31"/>
          <w:lang w:val="en-US" w:eastAsia="zh-CN" w:bidi="ar"/>
        </w:rPr>
        <w:t>四、不准未经批准参加供应商及其相关单位组织的活动。</w:t>
      </w:r>
    </w:p>
    <w:p w14:paraId="458C4D1E">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sz w:val="31"/>
          <w:szCs w:val="31"/>
        </w:rPr>
        <w:t>五、不准以留存、试用样品为名，变相收受供应商及其相关单位提供的好处。</w:t>
      </w:r>
    </w:p>
    <w:p w14:paraId="3CB193C1">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sz w:val="31"/>
          <w:szCs w:val="31"/>
        </w:rPr>
        <w:t>六、不准借用供应商及相关单位的车辆、房屋、电脑或其他物品。</w:t>
      </w:r>
    </w:p>
    <w:p w14:paraId="64A04D39">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sz w:val="31"/>
          <w:szCs w:val="31"/>
        </w:rPr>
        <w:t>七、不准在家中、酒店等非办公场所会见供应商及相关单位人员。</w:t>
      </w:r>
    </w:p>
    <w:p w14:paraId="4D9C5D51">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sz w:val="31"/>
          <w:szCs w:val="31"/>
        </w:rPr>
        <w:t>八、不准推荐与自己有利益关系或特殊个人交往的潜在供应商为候选供应商。</w:t>
      </w:r>
    </w:p>
    <w:p w14:paraId="7AC6C5D8">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sz w:val="31"/>
          <w:szCs w:val="31"/>
        </w:rPr>
        <w:t>九、不准向供应商及相关单位泄漏属于商业秘密的采购相关信息。</w:t>
      </w:r>
    </w:p>
    <w:p w14:paraId="5D6015A5">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sz w:val="31"/>
          <w:szCs w:val="31"/>
        </w:rPr>
        <w:t>十、不准利用职务、工作之便与供应商及其相关单位串通损害建信消费金融有限责任公司利益。</w:t>
      </w:r>
    </w:p>
    <w:p w14:paraId="1EFA476F">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sz w:val="31"/>
          <w:szCs w:val="31"/>
        </w:rPr>
        <w:t>对建信消费金融有限责任公司工作人员违反集中采购的其他违规违纪行为，也请供应商予以监督。</w:t>
      </w:r>
    </w:p>
    <w:p w14:paraId="6D2DFD92">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sz w:val="31"/>
          <w:szCs w:val="31"/>
        </w:rPr>
        <w:t>建信消费金融有限责任公司集中采购相关工作人员是指建信消费金融有限责任公司集中采购立项、审批、组织实施、谈判评审、合同签订、履约及管理相关的工作人员。这些工作人员都应当自觉遵守建信消费金融有限责任公司集中采购工作的有关规定并接受供应商监督。</w:t>
      </w:r>
    </w:p>
    <w:p w14:paraId="7B468443">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sz w:val="31"/>
          <w:szCs w:val="31"/>
        </w:rPr>
        <w:t>供应商不得提供或者满足可能导致建信消费金融有限责任公司工作人员违规违纪的方便条件。一经发现供应商有此类行为，将按照建信消费金融有限责任公司供应商管理规定对其作出列入禁用或退出名单等严肃处理。</w:t>
      </w:r>
    </w:p>
    <w:p w14:paraId="753B70AF">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sz w:val="31"/>
          <w:szCs w:val="31"/>
        </w:rPr>
        <w:t>供应商发现建信消费金融有限责任公司工作人员有违规违纪行为的，请向建信消费金融有限责任公司纪委举报投诉。举报投诉应当实事求是。对事实依据清楚、署名真实、留有联系方式等可查线索的举报投诉，建信消费金融有限责任公司纪委将按规定受理。对以举报投诉名义，虚构捏造事实，诬陷他人，干扰采购工作正常秩序的，将按照建信消费金融有限责任公司供应商管</w:t>
      </w:r>
      <w:r>
        <w:rPr>
          <w:rFonts w:hint="eastAsia" w:ascii="彩虹粗仿宋" w:hAnsi="彩虹粗仿宋" w:eastAsia="彩虹粗仿宋" w:cs="彩虹粗仿宋"/>
          <w:color w:val="000000"/>
          <w:kern w:val="0"/>
          <w:sz w:val="31"/>
          <w:szCs w:val="31"/>
          <w:lang w:val="en-US" w:eastAsia="zh-CN" w:bidi="ar"/>
        </w:rPr>
        <w:t>理规定对其作出列入禁用或退出名单等处理。</w:t>
      </w:r>
    </w:p>
    <w:sectPr>
      <w:footerReference r:id="rId3" w:type="default"/>
      <w:footerReference r:id="rId4" w:type="even"/>
      <w:pgSz w:w="11906" w:h="16838"/>
      <w:pgMar w:top="851" w:right="1134" w:bottom="851" w:left="1361" w:header="567"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彩虹小标宋">
    <w:panose1 w:val="03000509000000000000"/>
    <w:charset w:val="86"/>
    <w:family w:val="auto"/>
    <w:pitch w:val="default"/>
    <w:sig w:usb0="00000001" w:usb1="080E0000" w:usb2="00000000" w:usb3="00000000" w:csb0="00040000" w:csb1="00000000"/>
  </w:font>
  <w:font w:name="彩虹粗仿宋">
    <w:panose1 w:val="03000509000000000000"/>
    <w:charset w:val="86"/>
    <w:family w:val="auto"/>
    <w:pitch w:val="default"/>
    <w:sig w:usb0="00000001" w:usb1="080E0000" w:usb2="00000000" w:usb3="00000000" w:csb0="00040000" w:csb1="00000000"/>
  </w:font>
  <w:font w:name="KSOFF9CBECC6">
    <w:panose1 w:val="02010609060101010101"/>
    <w:charset w:val="86"/>
    <w:family w:val="auto"/>
    <w:pitch w:val="default"/>
    <w:sig w:usb0="00000001" w:usb1="00000000" w:usb2="00000000" w:usb3="00000000" w:csb0="00040001" w:csb1="00000000"/>
  </w:font>
  <w:font w:name="KSOFF9CC6125">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31E35">
    <w:pPr>
      <w:pStyle w:val="2"/>
      <w:framePr w:wrap="around" w:vAnchor="text" w:hAnchor="margin" w:xAlign="right" w:y="1"/>
      <w:rPr>
        <w:rStyle w:val="8"/>
      </w:rPr>
    </w:pPr>
    <w:r>
      <w:rPr>
        <w:rStyle w:val="8"/>
      </w:rPr>
      <w:fldChar w:fldCharType="begin"/>
    </w:r>
    <w:r>
      <w:rPr>
        <w:rStyle w:val="8"/>
      </w:rPr>
      <w:instrText xml:space="preserve">PAGE  </w:instrText>
    </w:r>
    <w:r>
      <w:rPr>
        <w:rStyle w:val="8"/>
      </w:rPr>
      <w:fldChar w:fldCharType="separate"/>
    </w:r>
    <w:r>
      <w:rPr>
        <w:rStyle w:val="8"/>
      </w:rPr>
      <w:t>1</w:t>
    </w:r>
    <w:r>
      <w:rPr>
        <w:rStyle w:val="8"/>
      </w:rPr>
      <w:fldChar w:fldCharType="end"/>
    </w:r>
  </w:p>
  <w:p w14:paraId="0C165D5B">
    <w:pPr>
      <w:pStyle w:val="2"/>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D46990">
    <w:pPr>
      <w:pStyle w:val="2"/>
      <w:framePr w:wrap="around" w:vAnchor="text" w:hAnchor="margin" w:xAlign="right" w:y="1"/>
      <w:rPr>
        <w:rStyle w:val="8"/>
      </w:rPr>
    </w:pPr>
    <w:r>
      <w:rPr>
        <w:rStyle w:val="8"/>
      </w:rPr>
      <w:fldChar w:fldCharType="begin"/>
    </w:r>
    <w:r>
      <w:rPr>
        <w:rStyle w:val="8"/>
      </w:rPr>
      <w:instrText xml:space="preserve">PAGE  </w:instrText>
    </w:r>
    <w:r>
      <w:rPr>
        <w:rStyle w:val="8"/>
      </w:rPr>
      <w:fldChar w:fldCharType="end"/>
    </w:r>
  </w:p>
  <w:p w14:paraId="4575463F">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7F6AD7"/>
    <w:rsid w:val="0798379C"/>
    <w:rsid w:val="0BBF7F6A"/>
    <w:rsid w:val="0DE42C30"/>
    <w:rsid w:val="0DF67B6E"/>
    <w:rsid w:val="1AFCB28C"/>
    <w:rsid w:val="3A9E6A54"/>
    <w:rsid w:val="4F7F6AD7"/>
    <w:rsid w:val="50535DAA"/>
    <w:rsid w:val="5E0534CD"/>
    <w:rsid w:val="6E4D5F87"/>
    <w:rsid w:val="7AFB1CB0"/>
    <w:rsid w:val="7FFFB1B1"/>
    <w:rsid w:val="CFF529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Body Text Indent 3"/>
    <w:basedOn w:val="1"/>
    <w:qFormat/>
    <w:uiPriority w:val="0"/>
    <w:pPr>
      <w:ind w:firstLine="560"/>
    </w:pPr>
    <w:rPr>
      <w:rFonts w:ascii="楷体_GB2312" w:eastAsia="楷体_GB2312"/>
      <w:sz w:val="28"/>
    </w:rPr>
  </w:style>
  <w:style w:type="paragraph" w:styleId="4">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656</Words>
  <Characters>792</Characters>
  <Lines>0</Lines>
  <Paragraphs>0</Paragraphs>
  <TotalTime>2</TotalTime>
  <ScaleCrop>false</ScaleCrop>
  <LinksUpToDate>false</LinksUpToDate>
  <CharactersWithSpaces>878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2025-06-26T02:21:00Z</dcterms:created>
  <dc:creator>张天昊</dc:creator>
  <cp:lastModifiedBy>Jun</cp:lastModifiedBy>
  <dcterms:modified xsi:type="dcterms:W3CDTF">2026-04-10T09:31:42Z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A9381FBC0F14443FBC1D6F0C5B54CEB5_13</vt:lpwstr>
  </property>
  <property fmtid="{D5CDD505-2E9C-101B-9397-08002B2CF9AE}" pid="4" name="KSOTemplateDocerSaveRecord">
    <vt:lpwstr>eyJoZGlkIjoiZjQ3YWUzMWI0Y2E0YmUyY2JkNjNjNDJhZGU0OTNmZTgiLCJ1c2VySWQiOiI0NTYwNjI3MjQifQ==</vt:lpwstr>
  </property>
</Properties>
</file>