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</w:p>
    <w:p>
      <w:pPr>
        <w:jc w:val="both"/>
        <w:rPr>
          <w:rFonts w:hint="default" w:ascii="仿宋_GB2312" w:hAnsi="宋体" w:eastAsia="仿宋"/>
          <w:b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徐州中支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2025年员工体检采购项目</w:t>
      </w: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项目编号：LHJS25043985</w:t>
      </w:r>
    </w:p>
    <w:p>
      <w:pPr>
        <w:spacing w:before="798" w:line="357" w:lineRule="auto"/>
        <w:ind w:left="141" w:right="134"/>
        <w:rPr>
          <w:rFonts w:hint="default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 xml:space="preserve">     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21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2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rFonts w:cs="仿宋"/>
          <w:lang w:eastAsia="zh-CN"/>
        </w:rPr>
        <w:t xml:space="preserve">: </w:t>
      </w:r>
    </w:p>
    <w:p>
      <w:pPr>
        <w:pStyle w:val="2"/>
        <w:spacing w:before="250" w:line="357" w:lineRule="auto"/>
        <w:ind w:left="0"/>
        <w:rPr>
          <w:lang w:eastAsia="zh-CN"/>
        </w:rPr>
      </w:pPr>
      <w:r>
        <w:rPr>
          <w:rFonts w:cs="仿宋"/>
          <w:lang w:eastAsia="zh-CN"/>
        </w:rPr>
        <w:t>1.</w:t>
      </w:r>
      <w:r>
        <w:rPr>
          <w:lang w:eastAsia="zh-CN"/>
        </w:rPr>
        <w:t>我们收到贵方</w:t>
      </w:r>
      <w:r>
        <w:rPr>
          <w:rFonts w:hint="eastAsia"/>
          <w:u w:val="single"/>
          <w:lang w:eastAsia="zh-CN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徐州中支2025年员工体检采购项目  </w:t>
      </w:r>
      <w:r>
        <w:rPr>
          <w:rFonts w:hint="eastAsia" w:cs="仿宋"/>
          <w:sz w:val="28"/>
          <w:szCs w:val="28"/>
          <w:u w:val="none" w:color="auto"/>
          <w:lang w:val="en-US" w:eastAsia="zh-CN"/>
        </w:rPr>
        <w:t>竞争性</w:t>
      </w:r>
      <w:r>
        <w:rPr>
          <w:lang w:eastAsia="zh-CN"/>
        </w:rPr>
        <w:t>采购文件。经研究，愿以人民币（大写）</w:t>
      </w:r>
      <w:r>
        <w:rPr>
          <w:rFonts w:hint="eastAsia"/>
          <w:lang w:val="en-US" w:eastAsia="zh-CN"/>
        </w:rPr>
        <w:t>约</w:t>
      </w:r>
      <w:r>
        <w:rPr>
          <w:rFonts w:hint="eastAsia"/>
          <w:u w:val="single"/>
          <w:lang w:val="en-US" w:eastAsia="zh-CN"/>
        </w:rPr>
        <w:t xml:space="preserve">         </w:t>
      </w:r>
      <w:r>
        <w:rPr>
          <w:rFonts w:hint="eastAsia"/>
          <w:lang w:eastAsia="zh-CN"/>
        </w:rPr>
        <w:t>元</w:t>
      </w:r>
      <w:r>
        <w:rPr>
          <w:lang w:eastAsia="zh-CN"/>
        </w:rPr>
        <w:t>的报价，提供招标文件要求的服务，并满足招标文件提出的各项规定和要求。</w:t>
      </w:r>
    </w:p>
    <w:p>
      <w:pPr>
        <w:pStyle w:val="2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cs="仿宋"/>
          <w:lang w:eastAsia="zh-CN"/>
        </w:rPr>
        <w:t>2.</w:t>
      </w:r>
      <w:r>
        <w:rPr>
          <w:lang w:eastAsia="zh-CN"/>
        </w:rPr>
        <w:t xml:space="preserve">一旦我方中标，我方将按照相关的法律法规和签订的合同来履 </w:t>
      </w:r>
      <w:r>
        <w:rPr>
          <w:spacing w:val="-1"/>
          <w:lang w:eastAsia="zh-CN"/>
        </w:rPr>
        <w:t>行自己的责任和义务。除非另外达成协议并生效，你方的招标文件和</w:t>
      </w:r>
      <w:r>
        <w:rPr>
          <w:lang w:eastAsia="zh-CN"/>
        </w:rPr>
        <w:t xml:space="preserve"> 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21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21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>：</w:t>
      </w:r>
    </w:p>
    <w:p>
      <w:pPr>
        <w:spacing w:before="4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55" w:lineRule="auto"/>
        <w:ind w:left="101" w:firstLine="552"/>
        <w:rPr>
          <w:lang w:eastAsia="zh-CN"/>
        </w:rPr>
      </w:pPr>
      <w:r>
        <w:rPr>
          <w:spacing w:val="2"/>
          <w:lang w:eastAsia="zh-CN"/>
        </w:rPr>
        <w:t>我单位</w:t>
      </w:r>
      <w:r>
        <w:rPr>
          <w:spacing w:val="8"/>
          <w:lang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u w:val="single" w:color="000000"/>
          <w:lang w:eastAsia="zh-CN"/>
        </w:rPr>
        <w:t xml:space="preserve"> </w:t>
      </w:r>
      <w:r>
        <w:rPr>
          <w:spacing w:val="-15"/>
          <w:lang w:eastAsia="zh-CN"/>
        </w:rPr>
        <w:t>（供应商名称）：为合</w:t>
      </w:r>
      <w:r>
        <w:rPr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1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1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>（供应商名称）郑重声明：参加贵公司采购活动前三年内在经营活动中</w:t>
      </w:r>
      <w:r>
        <w:rPr>
          <w:u w:val="single" w:color="auto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</w:t>
      </w:r>
      <w:r>
        <w:rPr>
          <w:rFonts w:hint="eastAsia"/>
          <w:u w:val="single" w:color="000000"/>
          <w:lang w:val="en-US" w:eastAsia="zh-CN"/>
        </w:rPr>
        <w:t xml:space="preserve">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21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21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spacing w:before="4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ind w:left="118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21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 xml:space="preserve">： </w:t>
      </w:r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（供应商代表姓名、职务）为本公司的合法代理人，就贵方组织的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</w:t>
      </w:r>
      <w:r>
        <w:rPr>
          <w:rFonts w:hint="eastAsia" w:cs="仿宋"/>
          <w:sz w:val="28"/>
          <w:szCs w:val="28"/>
          <w:lang w:val="en-US" w:eastAsia="zh-CN"/>
        </w:rPr>
        <w:t>竞争性采购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，以本公司名义处理一切与之有关的事务。</w:t>
      </w:r>
    </w:p>
    <w:p>
      <w:pPr>
        <w:pStyle w:val="2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 </w:t>
      </w:r>
      <w:r>
        <w:rPr>
          <w:rFonts w:hint="eastAsia" w:cs="仿宋"/>
          <w:u w:val="single" w:color="000000"/>
          <w:lang w:val="en-US" w:eastAsia="zh-CN"/>
        </w:rPr>
        <w:t xml:space="preserve"> 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3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>2025</w:t>
      </w:r>
      <w:r>
        <w:rPr>
          <w:rFonts w:cs="仿宋"/>
          <w:lang w:eastAsia="zh-CN"/>
        </w:rPr>
        <w:t xml:space="preserve">年 月  </w:t>
      </w:r>
      <w:r>
        <w:rPr>
          <w:rFonts w:hint="eastAsia" w:cs="仿宋"/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21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21"/>
        <w:spacing w:line="394" w:lineRule="exact"/>
        <w:ind w:right="3858"/>
        <w:jc w:val="center"/>
        <w:rPr>
          <w:lang w:eastAsia="zh-CN"/>
        </w:rPr>
      </w:pPr>
    </w:p>
    <w:p>
      <w:pPr>
        <w:pStyle w:val="21"/>
        <w:numPr>
          <w:ilvl w:val="0"/>
          <w:numId w:val="1"/>
        </w:numPr>
        <w:spacing w:line="394" w:lineRule="exact"/>
        <w:ind w:right="3858"/>
        <w:jc w:val="left"/>
        <w:rPr>
          <w:lang w:eastAsia="zh-CN"/>
        </w:rPr>
      </w:pPr>
      <w:r>
        <w:rPr>
          <w:rFonts w:hint="eastAsia"/>
          <w:lang w:val="en-US" w:eastAsia="zh-CN"/>
        </w:rPr>
        <w:t>商务部分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lang w:eastAsia="zh-CN"/>
        </w:rPr>
      </w:pPr>
    </w:p>
    <w:p>
      <w:pPr>
        <w:pStyle w:val="21"/>
        <w:numPr>
          <w:ilvl w:val="0"/>
          <w:numId w:val="2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企业荣誉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2"/>
        </w:numPr>
        <w:spacing w:line="394" w:lineRule="exact"/>
        <w:ind w:left="0" w:leftChars="0" w:right="3858" w:righ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经验业绩情况</w:t>
      </w:r>
    </w:p>
    <w:p>
      <w:pPr>
        <w:pStyle w:val="21"/>
        <w:numPr>
          <w:ilvl w:val="0"/>
          <w:numId w:val="0"/>
        </w:numPr>
        <w:spacing w:line="394" w:lineRule="exact"/>
        <w:ind w:leftChars="0" w:right="3858" w:rightChars="0"/>
        <w:jc w:val="left"/>
        <w:rPr>
          <w:rFonts w:hint="eastAsia"/>
          <w:lang w:val="en-US" w:eastAsia="zh-CN"/>
        </w:rPr>
      </w:pP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</w:t>
      </w:r>
      <w:r>
        <w:rPr>
          <w:lang w:eastAsia="zh-CN"/>
        </w:rPr>
        <w:t>报价</w:t>
      </w:r>
      <w:bookmarkEnd w:id="8"/>
      <w:r>
        <w:rPr>
          <w:rFonts w:hint="eastAsia"/>
          <w:lang w:val="en-US" w:eastAsia="zh-CN"/>
        </w:rPr>
        <w:t>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both"/>
        <w:rPr>
          <w:lang w:eastAsia="zh-CN"/>
        </w:rPr>
      </w:pPr>
    </w:p>
    <w:tbl>
      <w:tblPr>
        <w:tblStyle w:val="8"/>
        <w:tblW w:w="98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985"/>
        <w:gridCol w:w="1282"/>
        <w:gridCol w:w="1763"/>
        <w:gridCol w:w="1417"/>
        <w:gridCol w:w="2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19" w:hRule="atLeast"/>
        </w:trPr>
        <w:tc>
          <w:tcPr>
            <w:tcW w:w="1603" w:type="dxa"/>
            <w:vAlign w:val="center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项目</w:t>
            </w:r>
          </w:p>
        </w:tc>
        <w:tc>
          <w:tcPr>
            <w:tcW w:w="985" w:type="dxa"/>
            <w:vAlign w:val="center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单位</w:t>
            </w:r>
          </w:p>
        </w:tc>
        <w:tc>
          <w:tcPr>
            <w:tcW w:w="1282" w:type="dxa"/>
            <w:vAlign w:val="center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数量</w:t>
            </w:r>
          </w:p>
        </w:tc>
        <w:tc>
          <w:tcPr>
            <w:tcW w:w="1763" w:type="dxa"/>
            <w:vAlign w:val="center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单价（元）</w:t>
            </w:r>
          </w:p>
        </w:tc>
        <w:tc>
          <w:tcPr>
            <w:tcW w:w="1417" w:type="dxa"/>
            <w:vAlign w:val="center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2803" w:type="dxa"/>
            <w:vAlign w:val="center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603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徐州中支</w:t>
            </w: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2025年员工体检</w:t>
            </w:r>
          </w:p>
        </w:tc>
        <w:tc>
          <w:tcPr>
            <w:tcW w:w="985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人</w:t>
            </w:r>
          </w:p>
        </w:tc>
        <w:tc>
          <w:tcPr>
            <w:tcW w:w="1282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157</w:t>
            </w:r>
          </w:p>
        </w:tc>
        <w:tc>
          <w:tcPr>
            <w:tcW w:w="1763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803" w:type="dxa"/>
            <w:vAlign w:val="center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603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徐州中支</w:t>
            </w: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2025年员工体检</w:t>
            </w:r>
          </w:p>
        </w:tc>
        <w:tc>
          <w:tcPr>
            <w:tcW w:w="985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人</w:t>
            </w:r>
          </w:p>
        </w:tc>
        <w:tc>
          <w:tcPr>
            <w:tcW w:w="1282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2</w:t>
            </w:r>
          </w:p>
        </w:tc>
        <w:tc>
          <w:tcPr>
            <w:tcW w:w="1763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803" w:type="dxa"/>
            <w:vAlign w:val="center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603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985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159</w:t>
            </w:r>
          </w:p>
        </w:tc>
        <w:tc>
          <w:tcPr>
            <w:tcW w:w="1763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bookmarkStart w:id="9" w:name="_GoBack"/>
            <w:bookmarkEnd w:id="9"/>
          </w:p>
        </w:tc>
        <w:tc>
          <w:tcPr>
            <w:tcW w:w="2803" w:type="dxa"/>
            <w:vAlign w:val="center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pacing w:before="13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2"/>
        <w:spacing w:before="177"/>
        <w:ind w:left="600"/>
        <w:rPr>
          <w:rFonts w:hint="eastAsia"/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</w:t>
      </w:r>
      <w:r>
        <w:rPr>
          <w:rFonts w:hint="eastAsia"/>
          <w:lang w:val="en-US" w:eastAsia="zh-CN"/>
        </w:rPr>
        <w:t>（或普通</w:t>
      </w:r>
      <w:r>
        <w:rPr>
          <w:rFonts w:hint="eastAsia"/>
          <w:lang w:eastAsia="zh-CN"/>
        </w:rPr>
        <w:t>）税票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**公司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eastAsia="zh-CN"/>
        </w:rPr>
        <w:t xml:space="preserve">   </w:t>
      </w:r>
      <w:r>
        <w:rPr>
          <w:lang w:eastAsia="zh-CN"/>
        </w:rPr>
        <w:t>年</w:t>
      </w:r>
      <w:r>
        <w:rPr>
          <w:spacing w:val="-68"/>
          <w:lang w:eastAsia="zh-CN"/>
        </w:rPr>
        <w:t xml:space="preserve">  </w:t>
      </w:r>
      <w:r>
        <w:rPr>
          <w:rFonts w:hint="eastAsia"/>
          <w:spacing w:val="-68"/>
          <w:lang w:val="en-US" w:eastAsia="zh-CN"/>
        </w:rPr>
        <w:t xml:space="preserve">  </w:t>
      </w:r>
      <w:r>
        <w:rPr>
          <w:spacing w:val="-68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</w:p>
    <w:p>
      <w:pPr>
        <w:pStyle w:val="21"/>
        <w:numPr>
          <w:ilvl w:val="0"/>
          <w:numId w:val="1"/>
        </w:numPr>
        <w:spacing w:line="394" w:lineRule="exact"/>
        <w:ind w:right="3858"/>
        <w:jc w:val="left"/>
        <w:rPr>
          <w:lang w:eastAsia="zh-CN"/>
        </w:rPr>
      </w:pPr>
      <w:r>
        <w:rPr>
          <w:rFonts w:hint="eastAsia"/>
          <w:lang w:val="en-US" w:eastAsia="zh-CN"/>
        </w:rPr>
        <w:t>技术部分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lang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整体服务方案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体检医生配置情况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项目物力配置情况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应急预案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报告质量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加分项</w:t>
      </w: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left="0" w:leftChars="0" w:right="806" w:firstLine="0" w:firstLineChars="0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1074"/>
        </w:tabs>
        <w:spacing w:line="597" w:lineRule="auto"/>
        <w:ind w:left="0" w:leftChars="0" w:right="806" w:firstLine="0" w:firstLineChars="0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195552"/>
    <w:multiLevelType w:val="singleLevel"/>
    <w:tmpl w:val="9C19555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09F93E1"/>
    <w:multiLevelType w:val="singleLevel"/>
    <w:tmpl w:val="E09F93E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DFD2CAB"/>
    <w:multiLevelType w:val="singleLevel"/>
    <w:tmpl w:val="2DFD2CA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8E7CAF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2C5204C"/>
    <w:rsid w:val="038A5DBA"/>
    <w:rsid w:val="06F02B63"/>
    <w:rsid w:val="08BA0A52"/>
    <w:rsid w:val="08DF4968"/>
    <w:rsid w:val="09AF5938"/>
    <w:rsid w:val="09E85848"/>
    <w:rsid w:val="0B1B07E0"/>
    <w:rsid w:val="0B2F50F3"/>
    <w:rsid w:val="0B8B6833"/>
    <w:rsid w:val="0BBA0064"/>
    <w:rsid w:val="0C0739EB"/>
    <w:rsid w:val="0E0C7CE8"/>
    <w:rsid w:val="0EBE5CDF"/>
    <w:rsid w:val="0EF100BB"/>
    <w:rsid w:val="1070196A"/>
    <w:rsid w:val="114D6FE7"/>
    <w:rsid w:val="137E3FBD"/>
    <w:rsid w:val="144D1735"/>
    <w:rsid w:val="14B04419"/>
    <w:rsid w:val="14F65196"/>
    <w:rsid w:val="155E51DF"/>
    <w:rsid w:val="16D15BA3"/>
    <w:rsid w:val="184178D5"/>
    <w:rsid w:val="19357673"/>
    <w:rsid w:val="1B0576E9"/>
    <w:rsid w:val="1CE76CFA"/>
    <w:rsid w:val="1D4A1199"/>
    <w:rsid w:val="1E186E26"/>
    <w:rsid w:val="1ED81F2B"/>
    <w:rsid w:val="1F002D06"/>
    <w:rsid w:val="248E6803"/>
    <w:rsid w:val="27BA067D"/>
    <w:rsid w:val="27C42D2F"/>
    <w:rsid w:val="28891090"/>
    <w:rsid w:val="29D155ED"/>
    <w:rsid w:val="2BBB2F7A"/>
    <w:rsid w:val="2D887D90"/>
    <w:rsid w:val="2E1328CD"/>
    <w:rsid w:val="2E493C56"/>
    <w:rsid w:val="2F163087"/>
    <w:rsid w:val="2F4778C4"/>
    <w:rsid w:val="329126E4"/>
    <w:rsid w:val="33373DBE"/>
    <w:rsid w:val="35943F73"/>
    <w:rsid w:val="37203A7E"/>
    <w:rsid w:val="38F52F97"/>
    <w:rsid w:val="39633851"/>
    <w:rsid w:val="3A295104"/>
    <w:rsid w:val="3B7D6958"/>
    <w:rsid w:val="3BD94DBB"/>
    <w:rsid w:val="3ED91A23"/>
    <w:rsid w:val="3F971BC7"/>
    <w:rsid w:val="404221DF"/>
    <w:rsid w:val="410150B4"/>
    <w:rsid w:val="45E723EE"/>
    <w:rsid w:val="462552EA"/>
    <w:rsid w:val="4709564E"/>
    <w:rsid w:val="471E3833"/>
    <w:rsid w:val="473B3365"/>
    <w:rsid w:val="4782435E"/>
    <w:rsid w:val="48A61617"/>
    <w:rsid w:val="48C74C8B"/>
    <w:rsid w:val="49682BAE"/>
    <w:rsid w:val="4A264D32"/>
    <w:rsid w:val="4B1C5331"/>
    <w:rsid w:val="4B391579"/>
    <w:rsid w:val="4BC841F8"/>
    <w:rsid w:val="4F2F2F79"/>
    <w:rsid w:val="507C7F01"/>
    <w:rsid w:val="51580185"/>
    <w:rsid w:val="530074FE"/>
    <w:rsid w:val="5305738C"/>
    <w:rsid w:val="543E051D"/>
    <w:rsid w:val="544C11EF"/>
    <w:rsid w:val="54D50BCE"/>
    <w:rsid w:val="58650B3C"/>
    <w:rsid w:val="5F0C58A1"/>
    <w:rsid w:val="60045936"/>
    <w:rsid w:val="619D1427"/>
    <w:rsid w:val="61AF76BB"/>
    <w:rsid w:val="626C047A"/>
    <w:rsid w:val="63ED3B78"/>
    <w:rsid w:val="64973D4E"/>
    <w:rsid w:val="65A63542"/>
    <w:rsid w:val="65C92D21"/>
    <w:rsid w:val="66C617C7"/>
    <w:rsid w:val="66DE49A1"/>
    <w:rsid w:val="67264305"/>
    <w:rsid w:val="697676BF"/>
    <w:rsid w:val="6AEB6CCF"/>
    <w:rsid w:val="6C723590"/>
    <w:rsid w:val="6D351EAB"/>
    <w:rsid w:val="6DAE0CAA"/>
    <w:rsid w:val="6F9F6893"/>
    <w:rsid w:val="70B362D3"/>
    <w:rsid w:val="74070840"/>
    <w:rsid w:val="74AB0E78"/>
    <w:rsid w:val="74AF65C6"/>
    <w:rsid w:val="77CA43CE"/>
    <w:rsid w:val="7959186D"/>
    <w:rsid w:val="79AB34DD"/>
    <w:rsid w:val="79DA5F00"/>
    <w:rsid w:val="7B850017"/>
    <w:rsid w:val="7BFC787B"/>
    <w:rsid w:val="7C590A62"/>
    <w:rsid w:val="7D142F5C"/>
    <w:rsid w:val="7DF75400"/>
    <w:rsid w:val="7E351B4B"/>
    <w:rsid w:val="7F172D03"/>
    <w:rsid w:val="7FE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3">
    <w:name w:val="Plain Text"/>
    <w:basedOn w:val="1"/>
    <w:link w:val="28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4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semiHidden/>
    <w:unhideWhenUsed/>
    <w:qFormat/>
    <w:uiPriority w:val="99"/>
    <w:rPr>
      <w:color w:val="333333"/>
      <w:u w:val="none"/>
    </w:rPr>
  </w:style>
  <w:style w:type="character" w:styleId="12">
    <w:name w:val="Emphasis"/>
    <w:basedOn w:val="9"/>
    <w:qFormat/>
    <w:uiPriority w:val="20"/>
  </w:style>
  <w:style w:type="character" w:styleId="13">
    <w:name w:val="HTML Definition"/>
    <w:basedOn w:val="9"/>
    <w:semiHidden/>
    <w:unhideWhenUsed/>
    <w:qFormat/>
    <w:uiPriority w:val="99"/>
    <w:rPr>
      <w:i/>
      <w:iCs/>
    </w:rPr>
  </w:style>
  <w:style w:type="character" w:styleId="14">
    <w:name w:val="Hyperlink"/>
    <w:basedOn w:val="9"/>
    <w:semiHidden/>
    <w:unhideWhenUsed/>
    <w:qFormat/>
    <w:uiPriority w:val="99"/>
    <w:rPr>
      <w:color w:val="333333"/>
      <w:u w:val="none"/>
    </w:rPr>
  </w:style>
  <w:style w:type="character" w:styleId="15">
    <w:name w:val="HTML Code"/>
    <w:basedOn w:val="9"/>
    <w:semiHidden/>
    <w:unhideWhenUsed/>
    <w:qFormat/>
    <w:uiPriority w:val="99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6">
    <w:name w:val="HTML Keyboard"/>
    <w:basedOn w:val="9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7">
    <w:name w:val="HTML Sample"/>
    <w:basedOn w:val="9"/>
    <w:semiHidden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table" w:customStyle="1" w:styleId="1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9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20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21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22">
    <w:name w:val="List Paragraph"/>
    <w:basedOn w:val="1"/>
    <w:qFormat/>
    <w:uiPriority w:val="1"/>
  </w:style>
  <w:style w:type="paragraph" w:customStyle="1" w:styleId="23">
    <w:name w:val="Table Paragraph"/>
    <w:basedOn w:val="1"/>
    <w:qFormat/>
    <w:uiPriority w:val="1"/>
  </w:style>
  <w:style w:type="character" w:customStyle="1" w:styleId="24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25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26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27">
    <w:name w:val="纯文本 字符"/>
    <w:basedOn w:val="9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8">
    <w:name w:val="纯文本 字符1"/>
    <w:basedOn w:val="9"/>
    <w:link w:val="3"/>
    <w:semiHidden/>
    <w:qFormat/>
    <w:locked/>
    <w:uiPriority w:val="0"/>
    <w:rPr>
      <w:rFonts w:ascii="宋体" w:hAnsi="Courier New" w:eastAsia="宋体" w:cs="Times New Roman"/>
      <w:kern w:val="2"/>
      <w:sz w:val="21"/>
    </w:rPr>
  </w:style>
  <w:style w:type="character" w:customStyle="1" w:styleId="29">
    <w:name w:val="button"/>
    <w:basedOn w:val="9"/>
    <w:qFormat/>
    <w:uiPriority w:val="0"/>
  </w:style>
  <w:style w:type="character" w:customStyle="1" w:styleId="30">
    <w:name w:val="tmpztreemove_arrow"/>
    <w:basedOn w:val="9"/>
    <w:qFormat/>
    <w:uiPriority w:val="0"/>
  </w:style>
  <w:style w:type="character" w:customStyle="1" w:styleId="31">
    <w:name w:val="num"/>
    <w:basedOn w:val="9"/>
    <w:qFormat/>
    <w:uiPriority w:val="0"/>
    <w:rPr>
      <w:color w:val="FF0000"/>
    </w:rPr>
  </w:style>
  <w:style w:type="character" w:customStyle="1" w:styleId="32">
    <w:name w:val="left"/>
    <w:basedOn w:val="9"/>
    <w:qFormat/>
    <w:uiPriority w:val="0"/>
    <w:rPr>
      <w:color w:val="FF4700"/>
    </w:rPr>
  </w:style>
  <w:style w:type="character" w:customStyle="1" w:styleId="33">
    <w:name w:val="sq-active"/>
    <w:basedOn w:val="9"/>
    <w:qFormat/>
    <w:uiPriority w:val="0"/>
    <w:rPr>
      <w:color w:val="008EFF"/>
    </w:rPr>
  </w:style>
  <w:style w:type="character" w:customStyle="1" w:styleId="34">
    <w:name w:val="epsicons4"/>
    <w:basedOn w:val="9"/>
    <w:qFormat/>
    <w:uiPriority w:val="0"/>
    <w:rPr>
      <w:sz w:val="25"/>
      <w:szCs w:val="25"/>
    </w:rPr>
  </w:style>
  <w:style w:type="character" w:customStyle="1" w:styleId="35">
    <w:name w:val="bd-close"/>
    <w:basedOn w:val="9"/>
    <w:qFormat/>
    <w:uiPriority w:val="0"/>
    <w:rPr>
      <w:vanish/>
    </w:rPr>
  </w:style>
  <w:style w:type="character" w:customStyle="1" w:styleId="36">
    <w:name w:val="last-child1"/>
    <w:basedOn w:val="9"/>
    <w:qFormat/>
    <w:uiPriority w:val="0"/>
    <w:rPr>
      <w:color w:val="999999"/>
    </w:rPr>
  </w:style>
  <w:style w:type="character" w:customStyle="1" w:styleId="37">
    <w:name w:val="last-child2"/>
    <w:basedOn w:val="9"/>
    <w:qFormat/>
    <w:uiPriority w:val="0"/>
    <w:rPr>
      <w:color w:val="008EFF"/>
    </w:rPr>
  </w:style>
  <w:style w:type="character" w:customStyle="1" w:styleId="38">
    <w:name w:val="last-child3"/>
    <w:basedOn w:val="9"/>
    <w:qFormat/>
    <w:uiPriority w:val="0"/>
    <w:rPr>
      <w:color w:val="999999"/>
    </w:rPr>
  </w:style>
  <w:style w:type="character" w:customStyle="1" w:styleId="39">
    <w:name w:val="right"/>
    <w:basedOn w:val="9"/>
    <w:qFormat/>
    <w:uiPriority w:val="0"/>
  </w:style>
  <w:style w:type="character" w:customStyle="1" w:styleId="40">
    <w:name w:val="b"/>
    <w:basedOn w:val="9"/>
    <w:qFormat/>
    <w:uiPriority w:val="0"/>
    <w:rPr>
      <w:color w:val="50A5FF"/>
      <w:shd w:val="clear" w:fill="D9E8FF"/>
    </w:rPr>
  </w:style>
  <w:style w:type="character" w:customStyle="1" w:styleId="41">
    <w:name w:val="first-child"/>
    <w:basedOn w:val="9"/>
    <w:qFormat/>
    <w:uiPriority w:val="0"/>
  </w:style>
  <w:style w:type="character" w:customStyle="1" w:styleId="42">
    <w:name w:val="first-child1"/>
    <w:basedOn w:val="9"/>
    <w:qFormat/>
    <w:uiPriority w:val="0"/>
    <w:rPr>
      <w:b/>
      <w:bCs/>
    </w:rPr>
  </w:style>
  <w:style w:type="character" w:customStyle="1" w:styleId="43">
    <w:name w:val="first-child2"/>
    <w:basedOn w:val="9"/>
    <w:qFormat/>
    <w:uiPriority w:val="0"/>
  </w:style>
  <w:style w:type="character" w:customStyle="1" w:styleId="44">
    <w:name w:val="c"/>
    <w:basedOn w:val="9"/>
    <w:qFormat/>
    <w:uiPriority w:val="0"/>
    <w:rPr>
      <w:color w:val="FFFFFF"/>
      <w:shd w:val="clear" w:fill="FE7800"/>
    </w:rPr>
  </w:style>
  <w:style w:type="character" w:customStyle="1" w:styleId="45">
    <w:name w:val="d"/>
    <w:basedOn w:val="9"/>
    <w:qFormat/>
    <w:uiPriority w:val="0"/>
    <w:rPr>
      <w:color w:val="FFFFFF"/>
      <w:shd w:val="clear" w:fill="50A5FF"/>
    </w:rPr>
  </w:style>
  <w:style w:type="character" w:customStyle="1" w:styleId="46">
    <w:name w:val="filter-option"/>
    <w:basedOn w:val="9"/>
    <w:qFormat/>
    <w:uiPriority w:val="0"/>
  </w:style>
  <w:style w:type="character" w:customStyle="1" w:styleId="47">
    <w:name w:val="bd-open"/>
    <w:basedOn w:val="9"/>
    <w:qFormat/>
    <w:uiPriority w:val="0"/>
  </w:style>
  <w:style w:type="character" w:customStyle="1" w:styleId="48">
    <w:name w:val="a"/>
    <w:basedOn w:val="9"/>
    <w:qFormat/>
    <w:uiPriority w:val="0"/>
    <w:rPr>
      <w:color w:val="FE7800"/>
      <w:shd w:val="clear" w:fill="FEECD8"/>
    </w:rPr>
  </w:style>
  <w:style w:type="character" w:customStyle="1" w:styleId="49">
    <w:name w:val="layui-layer-tabnow"/>
    <w:basedOn w:val="9"/>
    <w:qFormat/>
    <w:uiPriority w:val="0"/>
    <w:rPr>
      <w:bdr w:val="single" w:color="CCCCCC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4</TotalTime>
  <ScaleCrop>false</ScaleCrop>
  <LinksUpToDate>false</LinksUpToDate>
  <CharactersWithSpaces>1269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hanjianchao-001</cp:lastModifiedBy>
  <cp:lastPrinted>2020-08-31T10:34:00Z</cp:lastPrinted>
  <dcterms:modified xsi:type="dcterms:W3CDTF">2025-10-29T01:44:41Z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1F6191AD7D0D457DAECAF9E5C56AE46B</vt:lpwstr>
  </property>
</Properties>
</file>