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3F89" w:rsidRPr="008403A1" w:rsidRDefault="00206A49">
      <w:pPr>
        <w:spacing w:line="360" w:lineRule="auto"/>
        <w:ind w:left="-120"/>
        <w:jc w:val="center"/>
        <w:rPr>
          <w:rFonts w:ascii="彩虹小标宋" w:eastAsia="彩虹小标宋"/>
          <w:bCs/>
          <w:sz w:val="40"/>
          <w:szCs w:val="44"/>
        </w:rPr>
      </w:pPr>
      <w:r w:rsidRPr="008403A1">
        <w:rPr>
          <w:rFonts w:ascii="彩虹小标宋" w:eastAsia="彩虹小标宋" w:hint="eastAsia"/>
          <w:bCs/>
          <w:sz w:val="40"/>
          <w:szCs w:val="44"/>
        </w:rPr>
        <w:t>承诺函</w:t>
      </w:r>
    </w:p>
    <w:p w:rsidR="00583F89" w:rsidRDefault="00583F89" w:rsidP="008403A1">
      <w:pPr>
        <w:pStyle w:val="2"/>
        <w:spacing w:line="420" w:lineRule="exact"/>
        <w:rPr>
          <w:rFonts w:ascii="彩虹小标宋" w:eastAsia="彩虹小标宋"/>
          <w:b/>
          <w:bCs/>
          <w:sz w:val="44"/>
          <w:szCs w:val="44"/>
        </w:rPr>
      </w:pPr>
    </w:p>
    <w:p w:rsidR="00583F89" w:rsidRPr="008403A1" w:rsidRDefault="00206A49" w:rsidP="008403A1">
      <w:pPr>
        <w:spacing w:line="420" w:lineRule="exact"/>
        <w:rPr>
          <w:rFonts w:ascii="彩虹粗仿宋" w:eastAsia="彩虹粗仿宋" w:hAnsi="宋体" w:cs="宋体"/>
          <w:b/>
          <w:szCs w:val="21"/>
        </w:rPr>
      </w:pPr>
      <w:r w:rsidRPr="008403A1">
        <w:rPr>
          <w:rFonts w:ascii="彩虹粗仿宋" w:eastAsia="彩虹粗仿宋" w:hAnsi="宋体" w:cs="宋体" w:hint="eastAsia"/>
          <w:b/>
          <w:szCs w:val="21"/>
        </w:rPr>
        <w:t>致：</w:t>
      </w:r>
      <w:r w:rsidRPr="008403A1">
        <w:rPr>
          <w:rFonts w:ascii="彩虹粗仿宋" w:eastAsia="彩虹粗仿宋" w:hint="eastAsia"/>
          <w:b/>
          <w:szCs w:val="21"/>
        </w:rPr>
        <w:t>中国建设银行股份有限公司南通分行</w:t>
      </w:r>
      <w:r w:rsidRPr="008403A1">
        <w:rPr>
          <w:rFonts w:ascii="彩虹粗仿宋" w:eastAsia="彩虹粗仿宋" w:hAnsi="宋体" w:cs="宋体" w:hint="eastAsia"/>
          <w:b/>
          <w:szCs w:val="21"/>
        </w:rPr>
        <w:t xml:space="preserve">                     </w:t>
      </w:r>
    </w:p>
    <w:p w:rsidR="00583F89" w:rsidRPr="008403A1" w:rsidRDefault="00206A49" w:rsidP="008403A1">
      <w:pPr>
        <w:spacing w:line="420" w:lineRule="exact"/>
        <w:ind w:firstLine="567"/>
        <w:rPr>
          <w:rFonts w:ascii="彩虹粗仿宋" w:eastAsia="彩虹粗仿宋" w:hAnsi="宋体" w:cs="宋体"/>
          <w:szCs w:val="21"/>
        </w:rPr>
      </w:pPr>
      <w:r w:rsidRPr="008403A1">
        <w:rPr>
          <w:rFonts w:ascii="彩虹粗仿宋" w:eastAsia="彩虹粗仿宋" w:hAnsi="宋体" w:cs="宋体" w:hint="eastAsia"/>
          <w:szCs w:val="21"/>
        </w:rPr>
        <w:t>我（公司）自愿参加</w:t>
      </w:r>
      <w:r w:rsidR="00A21D0B">
        <w:rPr>
          <w:rFonts w:ascii="彩虹粗仿宋" w:eastAsia="彩虹粗仿宋" w:hAnsi="宋体" w:cs="宋体" w:hint="eastAsia"/>
          <w:szCs w:val="21"/>
          <w:u w:val="single"/>
        </w:rPr>
        <w:t>如皋市安定小学智慧校园硬件产品</w:t>
      </w:r>
      <w:bookmarkStart w:id="0" w:name="_GoBack"/>
      <w:bookmarkEnd w:id="0"/>
      <w:r w:rsidR="003B6B46" w:rsidRPr="003B6B46">
        <w:rPr>
          <w:rFonts w:ascii="彩虹粗仿宋" w:eastAsia="彩虹粗仿宋" w:hAnsi="宋体" w:cs="宋体" w:hint="eastAsia"/>
          <w:szCs w:val="21"/>
          <w:u w:val="single"/>
        </w:rPr>
        <w:t>采购</w:t>
      </w:r>
      <w:r w:rsidR="003B6B46">
        <w:rPr>
          <w:rFonts w:ascii="彩虹粗仿宋" w:eastAsia="彩虹粗仿宋" w:hAnsi="宋体" w:cs="宋体" w:hint="eastAsia"/>
          <w:szCs w:val="21"/>
          <w:u w:val="single"/>
        </w:rPr>
        <w:t>项目</w:t>
      </w:r>
      <w:r w:rsidRPr="008403A1">
        <w:rPr>
          <w:rFonts w:ascii="彩虹粗仿宋" w:eastAsia="彩虹粗仿宋" w:hAnsi="宋体" w:cs="宋体" w:hint="eastAsia"/>
          <w:szCs w:val="21"/>
        </w:rPr>
        <w:t xml:space="preserve">，现对此承诺如下： </w:t>
      </w:r>
    </w:p>
    <w:p w:rsidR="00583F89" w:rsidRPr="008403A1" w:rsidRDefault="00206A49" w:rsidP="008403A1">
      <w:pPr>
        <w:numPr>
          <w:ilvl w:val="0"/>
          <w:numId w:val="1"/>
        </w:numPr>
        <w:tabs>
          <w:tab w:val="left" w:pos="0"/>
          <w:tab w:val="left" w:pos="1260"/>
          <w:tab w:val="left" w:pos="1440"/>
        </w:tabs>
        <w:spacing w:line="420" w:lineRule="exact"/>
        <w:rPr>
          <w:rFonts w:ascii="彩虹粗仿宋" w:eastAsia="彩虹粗仿宋" w:hAnsi="宋体" w:cs="宋体"/>
          <w:szCs w:val="21"/>
        </w:rPr>
      </w:pPr>
      <w:r w:rsidRPr="008403A1">
        <w:rPr>
          <w:rFonts w:ascii="彩虹粗仿宋" w:eastAsia="彩虹粗仿宋" w:hAnsi="宋体" w:cs="宋体" w:hint="eastAsia"/>
          <w:szCs w:val="21"/>
        </w:rPr>
        <w:t>我（公司）当前未处于限制开展生产经营活动、责令停产停业、责令关闭、限制从业等重大行政处罚期内。</w:t>
      </w:r>
    </w:p>
    <w:p w:rsidR="008403A1" w:rsidRPr="008403A1" w:rsidRDefault="008403A1" w:rsidP="008403A1">
      <w:pPr>
        <w:numPr>
          <w:ilvl w:val="0"/>
          <w:numId w:val="1"/>
        </w:numPr>
        <w:tabs>
          <w:tab w:val="left" w:pos="0"/>
          <w:tab w:val="left" w:pos="1260"/>
          <w:tab w:val="left" w:pos="1440"/>
        </w:tabs>
        <w:spacing w:line="420" w:lineRule="exact"/>
        <w:rPr>
          <w:rFonts w:ascii="彩虹粗仿宋" w:eastAsia="彩虹粗仿宋" w:hAnsi="宋体" w:cs="宋体"/>
          <w:szCs w:val="21"/>
        </w:rPr>
      </w:pP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承诺</w:t>
      </w:r>
      <w:r w:rsidRPr="008403A1">
        <w:rPr>
          <w:rFonts w:ascii="彩虹粗仿宋" w:eastAsia="彩虹粗仿宋" w:hAnsi="宋体" w:cs="宋体" w:hint="eastAsia"/>
          <w:szCs w:val="21"/>
        </w:rPr>
        <w:t>在法律和财务上独立、合法运作并独立于建设银行</w:t>
      </w:r>
    </w:p>
    <w:p w:rsidR="00583F89" w:rsidRPr="008403A1" w:rsidRDefault="00206A49" w:rsidP="008403A1">
      <w:pPr>
        <w:pStyle w:val="2"/>
        <w:numPr>
          <w:ilvl w:val="0"/>
          <w:numId w:val="1"/>
        </w:numPr>
        <w:spacing w:after="0" w:line="420" w:lineRule="exact"/>
        <w:rPr>
          <w:rFonts w:ascii="彩虹粗仿宋" w:eastAsia="彩虹粗仿宋" w:hAnsi="宋体"/>
          <w:b/>
          <w:szCs w:val="21"/>
        </w:rPr>
      </w:pP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与建设银行不存在利益冲突，不存在损害建设银行合法利益和声誉的情形，不存在针对建设银行的重大诚信问题。</w:t>
      </w:r>
    </w:p>
    <w:p w:rsidR="00583F89" w:rsidRPr="008403A1" w:rsidRDefault="00206A49" w:rsidP="008403A1">
      <w:pPr>
        <w:pStyle w:val="a7"/>
        <w:numPr>
          <w:ilvl w:val="0"/>
          <w:numId w:val="1"/>
        </w:numPr>
        <w:spacing w:line="420" w:lineRule="exact"/>
        <w:ind w:firstLineChars="0"/>
        <w:rPr>
          <w:rFonts w:ascii="彩虹粗仿宋" w:eastAsia="彩虹粗仿宋" w:hAnsi="宋体"/>
          <w:szCs w:val="21"/>
        </w:rPr>
      </w:pPr>
      <w:r w:rsidRPr="008403A1">
        <w:rPr>
          <w:rFonts w:ascii="彩虹粗仿宋" w:eastAsia="彩虹粗仿宋" w:hAnsi="宋体" w:cs="宋体" w:hint="eastAsia"/>
          <w:szCs w:val="21"/>
        </w:rPr>
        <w:t>我（公司）</w:t>
      </w:r>
      <w:r w:rsidR="00EB15C1" w:rsidRPr="008403A1">
        <w:rPr>
          <w:rFonts w:ascii="彩虹粗仿宋" w:eastAsia="彩虹粗仿宋" w:hAnsi="宋体" w:hint="eastAsia"/>
          <w:szCs w:val="21"/>
        </w:rPr>
        <w:t>承诺在报名截止之日止，不存在以下情形：处于建设银行系统内禁用或退出期内以及建设银行江苏省分行暂停合作期内；因围标串标、虚假投标处于建行系统内暂停合作期内；在建行系统内被给予“警示谈话”、“取消候选资格”、“削减供应份额”、“审慎选取”、“暂停合作”轻微违规行为处理的次数超过3次。</w:t>
      </w:r>
    </w:p>
    <w:p w:rsidR="00583F89" w:rsidRPr="008403A1" w:rsidRDefault="00206A49" w:rsidP="008403A1">
      <w:pPr>
        <w:pStyle w:val="2"/>
        <w:numPr>
          <w:ilvl w:val="0"/>
          <w:numId w:val="1"/>
        </w:numPr>
        <w:spacing w:after="0" w:line="420" w:lineRule="exact"/>
        <w:rPr>
          <w:rFonts w:ascii="彩虹粗仿宋" w:eastAsia="彩虹粗仿宋" w:hAnsi="宋体"/>
          <w:szCs w:val="21"/>
        </w:rPr>
      </w:pP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承诺在本项目招标过程中不存在下列情形：</w:t>
      </w:r>
    </w:p>
    <w:p w:rsidR="00583F89" w:rsidRPr="008403A1" w:rsidRDefault="00206A49" w:rsidP="008403A1">
      <w:pPr>
        <w:pStyle w:val="2"/>
        <w:spacing w:after="0" w:line="420" w:lineRule="exact"/>
        <w:ind w:left="907"/>
        <w:rPr>
          <w:rFonts w:ascii="彩虹粗仿宋" w:eastAsia="彩虹粗仿宋" w:hAnsi="宋体"/>
          <w:szCs w:val="21"/>
        </w:rPr>
      </w:pPr>
      <w:r w:rsidRPr="008403A1">
        <w:rPr>
          <w:rFonts w:ascii="彩虹粗仿宋" w:eastAsia="彩虹粗仿宋" w:hAnsi="宋体" w:hint="eastAsia"/>
          <w:szCs w:val="21"/>
        </w:rPr>
        <w:t>（1）法定代表人（负责人）在生产经营活动中受到刑事处罚；</w:t>
      </w:r>
    </w:p>
    <w:p w:rsidR="00583F89" w:rsidRPr="008403A1" w:rsidRDefault="00206A49" w:rsidP="008403A1">
      <w:pPr>
        <w:pStyle w:val="2"/>
        <w:spacing w:after="0" w:line="420" w:lineRule="exact"/>
        <w:ind w:left="907"/>
        <w:rPr>
          <w:rFonts w:ascii="彩虹粗仿宋" w:eastAsia="彩虹粗仿宋" w:hAnsi="宋体"/>
          <w:szCs w:val="21"/>
        </w:rPr>
      </w:pPr>
      <w:r w:rsidRPr="008403A1">
        <w:rPr>
          <w:rFonts w:ascii="彩虹粗仿宋" w:eastAsia="彩虹粗仿宋" w:hAnsi="宋体" w:hint="eastAsia"/>
          <w:szCs w:val="21"/>
        </w:rPr>
        <w:t>（2）重大并购或重组，影响正常生产经营；</w:t>
      </w:r>
    </w:p>
    <w:p w:rsidR="00C84998" w:rsidRPr="008403A1" w:rsidRDefault="00206A49" w:rsidP="008403A1">
      <w:pPr>
        <w:pStyle w:val="2"/>
        <w:spacing w:after="0" w:line="420" w:lineRule="exact"/>
        <w:ind w:left="907"/>
        <w:rPr>
          <w:rFonts w:ascii="彩虹粗仿宋" w:eastAsia="彩虹粗仿宋" w:hAnsi="宋体"/>
          <w:szCs w:val="21"/>
        </w:rPr>
      </w:pPr>
      <w:r w:rsidRPr="008403A1">
        <w:rPr>
          <w:rFonts w:ascii="彩虹粗仿宋" w:eastAsia="彩虹粗仿宋" w:hAnsi="宋体" w:hint="eastAsia"/>
          <w:szCs w:val="21"/>
        </w:rPr>
        <w:t>（3）其他重大风险事项，影响正常采购合作。</w:t>
      </w:r>
    </w:p>
    <w:p w:rsidR="00C84998" w:rsidRPr="008403A1" w:rsidRDefault="00C84998" w:rsidP="008403A1">
      <w:pPr>
        <w:pStyle w:val="2"/>
        <w:numPr>
          <w:ilvl w:val="0"/>
          <w:numId w:val="1"/>
        </w:numPr>
        <w:spacing w:after="0" w:line="420" w:lineRule="exact"/>
        <w:rPr>
          <w:rFonts w:ascii="彩虹粗仿宋" w:eastAsia="彩虹粗仿宋" w:hAnsi="宋体"/>
          <w:szCs w:val="21"/>
        </w:rPr>
      </w:pP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承诺近三年，不存在以下情形：因违反《中华人民共和国政府采购法》第七十七条规定（包括但不限于“提供虚假材料谋取中标、成交的”，“围标串标”等情形），被政府部门和监管机构给予行政处罚。</w:t>
      </w:r>
    </w:p>
    <w:p w:rsidR="00583F89" w:rsidRPr="008403A1" w:rsidRDefault="00206A49" w:rsidP="008403A1">
      <w:pPr>
        <w:pStyle w:val="2"/>
        <w:numPr>
          <w:ilvl w:val="0"/>
          <w:numId w:val="1"/>
        </w:numPr>
        <w:spacing w:after="0" w:line="420" w:lineRule="exact"/>
        <w:rPr>
          <w:rFonts w:ascii="彩虹粗仿宋" w:eastAsia="彩虹粗仿宋" w:hAnsi="宋体"/>
          <w:b/>
          <w:szCs w:val="21"/>
        </w:rPr>
      </w:pP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提供的服务或服务成果不存在任何侵犯第三方知识产权的情形。如果第三方声称我公司向建设银行提供的服务或服务成果侵犯其知识产权，并已就此对建设银行或我公司提起（包括威胁提起或很可能提起）法律诉讼程序或知识产权行政执法程序（简称侵权诉讼），</w:t>
      </w: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自知悉上述事项起将立即书面通知贵行，贵行有权采取相应措施，</w:t>
      </w: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将依法承担全部责任。</w:t>
      </w:r>
    </w:p>
    <w:p w:rsidR="00583F89" w:rsidRPr="008403A1" w:rsidRDefault="00206A49" w:rsidP="008403A1">
      <w:pPr>
        <w:pStyle w:val="a7"/>
        <w:numPr>
          <w:ilvl w:val="0"/>
          <w:numId w:val="1"/>
        </w:numPr>
        <w:tabs>
          <w:tab w:val="left" w:pos="0"/>
          <w:tab w:val="left" w:pos="1260"/>
          <w:tab w:val="left" w:pos="1440"/>
        </w:tabs>
        <w:spacing w:line="420" w:lineRule="exact"/>
        <w:ind w:firstLineChars="0"/>
        <w:rPr>
          <w:rFonts w:ascii="彩虹粗仿宋" w:eastAsia="彩虹粗仿宋" w:hAnsi="宋体" w:cs="宋体"/>
          <w:b/>
          <w:bCs/>
          <w:szCs w:val="21"/>
        </w:rPr>
      </w:pPr>
      <w:r w:rsidRPr="008403A1">
        <w:rPr>
          <w:rFonts w:ascii="彩虹粗仿宋" w:eastAsia="彩虹粗仿宋" w:hAnsi="宋体" w:hint="eastAsia"/>
          <w:szCs w:val="21"/>
        </w:rPr>
        <w:t>我</w:t>
      </w:r>
      <w:r w:rsidRPr="008403A1">
        <w:rPr>
          <w:rFonts w:ascii="彩虹粗仿宋" w:eastAsia="彩虹粗仿宋" w:hAnsi="宋体" w:cs="宋体" w:hint="eastAsia"/>
          <w:szCs w:val="21"/>
        </w:rPr>
        <w:t>（公司）</w:t>
      </w:r>
      <w:r w:rsidRPr="008403A1">
        <w:rPr>
          <w:rFonts w:ascii="彩虹粗仿宋" w:eastAsia="彩虹粗仿宋" w:hAnsi="宋体" w:hint="eastAsia"/>
          <w:szCs w:val="21"/>
        </w:rPr>
        <w:t>承诺中标后不会分包和转包。</w:t>
      </w:r>
    </w:p>
    <w:p w:rsidR="00583F89" w:rsidRPr="008403A1" w:rsidRDefault="00206A49" w:rsidP="008403A1">
      <w:pPr>
        <w:pStyle w:val="a7"/>
        <w:numPr>
          <w:ilvl w:val="0"/>
          <w:numId w:val="1"/>
        </w:numPr>
        <w:tabs>
          <w:tab w:val="left" w:pos="0"/>
          <w:tab w:val="left" w:pos="1260"/>
          <w:tab w:val="left" w:pos="1440"/>
        </w:tabs>
        <w:spacing w:line="420" w:lineRule="exact"/>
        <w:ind w:firstLineChars="0"/>
        <w:rPr>
          <w:rFonts w:ascii="彩虹粗仿宋" w:eastAsia="彩虹粗仿宋" w:hAnsi="宋体" w:cs="宋体"/>
          <w:b/>
          <w:bCs/>
          <w:szCs w:val="21"/>
        </w:rPr>
      </w:pPr>
      <w:r w:rsidRPr="008403A1">
        <w:rPr>
          <w:rFonts w:ascii="彩虹粗仿宋" w:eastAsia="彩虹粗仿宋" w:hAnsi="宋体" w:cs="宋体" w:hint="eastAsia"/>
          <w:b/>
          <w:bCs/>
          <w:szCs w:val="21"/>
        </w:rPr>
        <w:t>我方对承诺内容真实性负责，愿意承担虚假承诺导致的一切后果。</w:t>
      </w:r>
    </w:p>
    <w:p w:rsidR="00583F89" w:rsidRPr="008403A1" w:rsidRDefault="00583F89" w:rsidP="008403A1">
      <w:pPr>
        <w:spacing w:line="420" w:lineRule="exact"/>
        <w:ind w:right="120"/>
        <w:jc w:val="right"/>
        <w:rPr>
          <w:rFonts w:ascii="彩虹粗仿宋" w:eastAsia="彩虹粗仿宋"/>
          <w:szCs w:val="21"/>
        </w:rPr>
      </w:pPr>
    </w:p>
    <w:p w:rsidR="00583F89" w:rsidRPr="008403A1" w:rsidRDefault="00206A49" w:rsidP="008403A1">
      <w:pPr>
        <w:spacing w:line="420" w:lineRule="exact"/>
        <w:ind w:right="120"/>
        <w:jc w:val="right"/>
        <w:rPr>
          <w:rFonts w:ascii="彩虹粗仿宋" w:eastAsia="彩虹粗仿宋"/>
          <w:szCs w:val="21"/>
        </w:rPr>
      </w:pPr>
      <w:r w:rsidRPr="008403A1">
        <w:rPr>
          <w:rFonts w:ascii="彩虹粗仿宋" w:eastAsia="彩虹粗仿宋" w:hint="eastAsia"/>
          <w:szCs w:val="21"/>
        </w:rPr>
        <w:t>公司名称（盖章）</w:t>
      </w:r>
    </w:p>
    <w:p w:rsidR="00583F89" w:rsidRPr="008403A1" w:rsidRDefault="00206A49" w:rsidP="008403A1">
      <w:pPr>
        <w:spacing w:line="420" w:lineRule="exact"/>
        <w:jc w:val="right"/>
        <w:rPr>
          <w:rFonts w:ascii="彩虹粗仿宋" w:eastAsia="彩虹粗仿宋"/>
          <w:szCs w:val="21"/>
        </w:rPr>
      </w:pPr>
      <w:r w:rsidRPr="008403A1">
        <w:rPr>
          <w:rFonts w:ascii="彩虹粗仿宋" w:eastAsia="彩虹粗仿宋" w:hint="eastAsia"/>
          <w:szCs w:val="21"/>
        </w:rPr>
        <w:t xml:space="preserve"> 　　　　　　　　　　　　　　　             ____年____月____日</w:t>
      </w:r>
    </w:p>
    <w:p w:rsidR="00583F89" w:rsidRDefault="00206A49">
      <w:pPr>
        <w:spacing w:line="560" w:lineRule="exact"/>
        <w:jc w:val="center"/>
        <w:rPr>
          <w:rFonts w:ascii="彩虹小标宋" w:eastAsia="彩虹小标宋"/>
          <w:sz w:val="44"/>
          <w:szCs w:val="44"/>
        </w:rPr>
      </w:pPr>
      <w:r>
        <w:rPr>
          <w:rFonts w:ascii="彩虹小标宋" w:eastAsia="彩虹小标宋" w:hint="eastAsia"/>
          <w:sz w:val="44"/>
          <w:szCs w:val="44"/>
        </w:rPr>
        <w:lastRenderedPageBreak/>
        <w:t>承诺与声明</w:t>
      </w:r>
    </w:p>
    <w:p w:rsidR="00583F89" w:rsidRDefault="00583F89">
      <w:pPr>
        <w:spacing w:line="560" w:lineRule="exact"/>
        <w:rPr>
          <w:rFonts w:ascii="彩虹粗仿宋" w:eastAsia="彩虹粗仿宋"/>
          <w:sz w:val="32"/>
          <w:szCs w:val="32"/>
        </w:rPr>
      </w:pPr>
    </w:p>
    <w:p w:rsidR="00583F89" w:rsidRDefault="00206A49">
      <w:pPr>
        <w:spacing w:line="560" w:lineRule="exact"/>
        <w:rPr>
          <w:rFonts w:ascii="彩虹粗仿宋" w:eastAsia="彩虹粗仿宋"/>
          <w:b/>
          <w:sz w:val="32"/>
          <w:szCs w:val="32"/>
        </w:rPr>
      </w:pPr>
      <w:r>
        <w:rPr>
          <w:rFonts w:ascii="彩虹粗仿宋" w:eastAsia="彩虹粗仿宋" w:hint="eastAsia"/>
          <w:b/>
          <w:sz w:val="32"/>
          <w:szCs w:val="32"/>
        </w:rPr>
        <w:t>致：中国建设银行股份有限公司南通分行</w:t>
      </w:r>
    </w:p>
    <w:p w:rsidR="00583F89" w:rsidRDefault="00206A49">
      <w:pPr>
        <w:spacing w:line="560" w:lineRule="exact"/>
        <w:rPr>
          <w:rFonts w:ascii="彩虹粗仿宋" w:eastAsia="彩虹粗仿宋"/>
          <w:sz w:val="32"/>
          <w:szCs w:val="32"/>
        </w:rPr>
      </w:pPr>
      <w:r>
        <w:rPr>
          <w:rFonts w:ascii="彩虹粗仿宋" w:eastAsia="彩虹粗仿宋" w:hint="eastAsia"/>
          <w:sz w:val="32"/>
          <w:szCs w:val="32"/>
        </w:rPr>
        <w:t xml:space="preserve">　　本公司特声明如下：</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按中国建设银行股份有限公司江苏省分行对供应商关联关系的管理要求，我公司承诺与贵行（含辖内各机构）在集中采购项目合作过程中，如在供应商管理库中存在关联企业（认定标准见所附），我司将书面予以声明，并保证不会参加同一机构相同项目的竞争，同时我司郑重承诺不在贵行项目竞争中与其他供应商存在“陪标、围标、串标”行为，不与贵行员工及家属发生资金往来，并愿意接受如发生以上行为贵行所采取的罚则措施。</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附、建总行对供应商关联关系的认定标准：根据招标人采购工作性质，暂定具备下列关系之一的两家供应商为关联性企业。</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（一）双方法人代表或实际控制人相同。</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（二）双方法人谈判代表或财务人员存在重合。</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（三）双方实际办公地址相同。</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（四）一方持有另一方的股份总和达到25%以上。</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（五）双方共同具有一名（含）以上的董事/监事/高管人员。</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（六）双方法人代表或实际控制人存在亲属等利益关系。</w:t>
      </w:r>
    </w:p>
    <w:p w:rsidR="00583F89" w:rsidRDefault="00583F89">
      <w:pPr>
        <w:spacing w:line="560" w:lineRule="exact"/>
        <w:rPr>
          <w:rFonts w:ascii="彩虹粗仿宋" w:eastAsia="彩虹粗仿宋"/>
          <w:sz w:val="32"/>
          <w:szCs w:val="32"/>
        </w:rPr>
      </w:pPr>
    </w:p>
    <w:p w:rsidR="00583F89" w:rsidRDefault="00206A49">
      <w:pPr>
        <w:spacing w:line="560" w:lineRule="exact"/>
        <w:ind w:right="640"/>
        <w:jc w:val="right"/>
        <w:rPr>
          <w:rFonts w:ascii="彩虹粗仿宋" w:eastAsia="彩虹粗仿宋"/>
          <w:sz w:val="32"/>
          <w:szCs w:val="32"/>
        </w:rPr>
      </w:pPr>
      <w:r>
        <w:rPr>
          <w:rFonts w:ascii="彩虹粗仿宋" w:eastAsia="彩虹粗仿宋" w:hint="eastAsia"/>
          <w:sz w:val="32"/>
          <w:szCs w:val="32"/>
        </w:rPr>
        <w:t>公司名称（盖章）</w:t>
      </w:r>
    </w:p>
    <w:p w:rsidR="00583F89" w:rsidRDefault="00206A49">
      <w:pPr>
        <w:spacing w:line="560" w:lineRule="exact"/>
        <w:rPr>
          <w:rFonts w:ascii="彩虹粗仿宋" w:eastAsia="彩虹粗仿宋"/>
          <w:sz w:val="32"/>
          <w:szCs w:val="32"/>
        </w:rPr>
      </w:pPr>
      <w:r>
        <w:rPr>
          <w:rFonts w:ascii="彩虹粗仿宋" w:eastAsia="彩虹粗仿宋" w:hint="eastAsia"/>
          <w:sz w:val="32"/>
          <w:szCs w:val="32"/>
        </w:rPr>
        <w:t xml:space="preserve"> 　　　　　　　　　　　　　　　   ____年____月____日</w:t>
      </w:r>
    </w:p>
    <w:sectPr w:rsidR="00583F89">
      <w:pgSz w:w="11906" w:h="16838"/>
      <w:pgMar w:top="1871" w:right="1531" w:bottom="1871"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0E6F" w:rsidRDefault="00400E6F" w:rsidP="00AA13FB">
      <w:r>
        <w:separator/>
      </w:r>
    </w:p>
  </w:endnote>
  <w:endnote w:type="continuationSeparator" w:id="0">
    <w:p w:rsidR="00400E6F" w:rsidRDefault="00400E6F" w:rsidP="00AA13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小标宋">
    <w:altName w:val="Arial Unicode MS"/>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0E6F" w:rsidRDefault="00400E6F" w:rsidP="00AA13FB">
      <w:r>
        <w:separator/>
      </w:r>
    </w:p>
  </w:footnote>
  <w:footnote w:type="continuationSeparator" w:id="0">
    <w:p w:rsidR="00400E6F" w:rsidRDefault="00400E6F" w:rsidP="00AA13F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0"/>
    <w:multiLevelType w:val="multilevel"/>
    <w:tmpl w:val="00000010"/>
    <w:lvl w:ilvl="0">
      <w:start w:val="1"/>
      <w:numFmt w:val="decimal"/>
      <w:lvlText w:val="(%1)"/>
      <w:lvlJc w:val="left"/>
      <w:pPr>
        <w:tabs>
          <w:tab w:val="left" w:pos="907"/>
        </w:tabs>
        <w:ind w:left="907" w:hanging="482"/>
      </w:pPr>
      <w:rPr>
        <w:rFonts w:ascii="Times New Roman" w:hAnsi="Times New Roman" w:cs="Times New Roman" w:hint="default"/>
        <w:b w:val="0"/>
        <w:i w:val="0"/>
        <w:strike w:val="0"/>
        <w:dstrike w:val="0"/>
        <w:u w:val="none"/>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466"/>
    <w:rsid w:val="ED793A3F"/>
    <w:rsid w:val="00007240"/>
    <w:rsid w:val="000244E3"/>
    <w:rsid w:val="00047EA1"/>
    <w:rsid w:val="000546A1"/>
    <w:rsid w:val="000619A9"/>
    <w:rsid w:val="00063DED"/>
    <w:rsid w:val="00066D85"/>
    <w:rsid w:val="000724BA"/>
    <w:rsid w:val="000C2368"/>
    <w:rsid w:val="000E29EB"/>
    <w:rsid w:val="000F226D"/>
    <w:rsid w:val="000F4CB8"/>
    <w:rsid w:val="000F6C9C"/>
    <w:rsid w:val="0010305D"/>
    <w:rsid w:val="001271C2"/>
    <w:rsid w:val="001424CF"/>
    <w:rsid w:val="00183DFE"/>
    <w:rsid w:val="001A61A2"/>
    <w:rsid w:val="001C1C46"/>
    <w:rsid w:val="001C5772"/>
    <w:rsid w:val="001C7B7D"/>
    <w:rsid w:val="001D13D5"/>
    <w:rsid w:val="001D2AA6"/>
    <w:rsid w:val="001E0466"/>
    <w:rsid w:val="00206A49"/>
    <w:rsid w:val="0022561E"/>
    <w:rsid w:val="002805AD"/>
    <w:rsid w:val="00281113"/>
    <w:rsid w:val="002D4242"/>
    <w:rsid w:val="002F30CC"/>
    <w:rsid w:val="00311269"/>
    <w:rsid w:val="00346377"/>
    <w:rsid w:val="00386C63"/>
    <w:rsid w:val="00394807"/>
    <w:rsid w:val="00397FE8"/>
    <w:rsid w:val="003B6B46"/>
    <w:rsid w:val="003C34D2"/>
    <w:rsid w:val="003F1013"/>
    <w:rsid w:val="003F421D"/>
    <w:rsid w:val="003F456B"/>
    <w:rsid w:val="00400E6F"/>
    <w:rsid w:val="00401FAE"/>
    <w:rsid w:val="00435EE7"/>
    <w:rsid w:val="00436422"/>
    <w:rsid w:val="00451EE9"/>
    <w:rsid w:val="004770CE"/>
    <w:rsid w:val="004823D1"/>
    <w:rsid w:val="004920C9"/>
    <w:rsid w:val="00496842"/>
    <w:rsid w:val="0050395E"/>
    <w:rsid w:val="005657D6"/>
    <w:rsid w:val="00573F9C"/>
    <w:rsid w:val="00583F89"/>
    <w:rsid w:val="005B24F4"/>
    <w:rsid w:val="005B6B4C"/>
    <w:rsid w:val="005B7672"/>
    <w:rsid w:val="00612933"/>
    <w:rsid w:val="00614087"/>
    <w:rsid w:val="0065535B"/>
    <w:rsid w:val="00674C7D"/>
    <w:rsid w:val="00674D97"/>
    <w:rsid w:val="00696369"/>
    <w:rsid w:val="006A03BC"/>
    <w:rsid w:val="006A3391"/>
    <w:rsid w:val="006B6F7B"/>
    <w:rsid w:val="006D20AE"/>
    <w:rsid w:val="00721775"/>
    <w:rsid w:val="00750CEC"/>
    <w:rsid w:val="00753755"/>
    <w:rsid w:val="00792AF7"/>
    <w:rsid w:val="007E2B3B"/>
    <w:rsid w:val="007F48DE"/>
    <w:rsid w:val="007F4D2C"/>
    <w:rsid w:val="008018DC"/>
    <w:rsid w:val="0082508E"/>
    <w:rsid w:val="00835CC1"/>
    <w:rsid w:val="008403A1"/>
    <w:rsid w:val="00870444"/>
    <w:rsid w:val="00877071"/>
    <w:rsid w:val="00884AB3"/>
    <w:rsid w:val="008A36CE"/>
    <w:rsid w:val="008F63DB"/>
    <w:rsid w:val="00926B50"/>
    <w:rsid w:val="00942628"/>
    <w:rsid w:val="00970789"/>
    <w:rsid w:val="00975274"/>
    <w:rsid w:val="009A5FAA"/>
    <w:rsid w:val="009D04F8"/>
    <w:rsid w:val="009F25B3"/>
    <w:rsid w:val="00A0683E"/>
    <w:rsid w:val="00A21D0B"/>
    <w:rsid w:val="00A4095A"/>
    <w:rsid w:val="00A624A9"/>
    <w:rsid w:val="00A94A3A"/>
    <w:rsid w:val="00AA0BEF"/>
    <w:rsid w:val="00AA13FB"/>
    <w:rsid w:val="00AE010C"/>
    <w:rsid w:val="00B10272"/>
    <w:rsid w:val="00B123A6"/>
    <w:rsid w:val="00B31234"/>
    <w:rsid w:val="00B366CB"/>
    <w:rsid w:val="00B45777"/>
    <w:rsid w:val="00B51AFB"/>
    <w:rsid w:val="00B526B5"/>
    <w:rsid w:val="00B60F06"/>
    <w:rsid w:val="00B71FA9"/>
    <w:rsid w:val="00B95EAC"/>
    <w:rsid w:val="00BB4C7A"/>
    <w:rsid w:val="00BE2E80"/>
    <w:rsid w:val="00C046FC"/>
    <w:rsid w:val="00C1240B"/>
    <w:rsid w:val="00C25278"/>
    <w:rsid w:val="00C34AB2"/>
    <w:rsid w:val="00C84998"/>
    <w:rsid w:val="00CA3707"/>
    <w:rsid w:val="00CB33C7"/>
    <w:rsid w:val="00CC3BAB"/>
    <w:rsid w:val="00CF03D1"/>
    <w:rsid w:val="00D41578"/>
    <w:rsid w:val="00D83C51"/>
    <w:rsid w:val="00DD29E0"/>
    <w:rsid w:val="00DF0074"/>
    <w:rsid w:val="00E3761D"/>
    <w:rsid w:val="00E71B6C"/>
    <w:rsid w:val="00E72171"/>
    <w:rsid w:val="00E810FE"/>
    <w:rsid w:val="00E819AB"/>
    <w:rsid w:val="00E85B37"/>
    <w:rsid w:val="00E95DA6"/>
    <w:rsid w:val="00EA6487"/>
    <w:rsid w:val="00EB15C1"/>
    <w:rsid w:val="00EC6F6E"/>
    <w:rsid w:val="00ED1259"/>
    <w:rsid w:val="00EE2220"/>
    <w:rsid w:val="00F43EA6"/>
    <w:rsid w:val="00F45DC8"/>
    <w:rsid w:val="00F52506"/>
    <w:rsid w:val="00F52B75"/>
    <w:rsid w:val="00F537E1"/>
    <w:rsid w:val="00F72688"/>
    <w:rsid w:val="00FE11C5"/>
    <w:rsid w:val="4FFB5DF0"/>
    <w:rsid w:val="7F7F07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31C435"/>
  <w15:docId w15:val="{22A71FA2-CED5-4BB7-8414-F54994C91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unhideWhenUsed="1" w:qFormat="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link w:val="30"/>
    <w:uiPriority w:val="99"/>
    <w:semiHidden/>
    <w:unhideWhenUsed/>
    <w:qFormat/>
    <w:pPr>
      <w:spacing w:after="120"/>
      <w:ind w:leftChars="200" w:left="420"/>
    </w:pPr>
    <w:rPr>
      <w:sz w:val="16"/>
      <w:szCs w:val="16"/>
    </w:rPr>
  </w:style>
  <w:style w:type="paragraph" w:styleId="2">
    <w:name w:val="Body Text 2"/>
    <w:basedOn w:val="a"/>
    <w:link w:val="20"/>
    <w:unhideWhenUsed/>
    <w:qFormat/>
    <w:pPr>
      <w:spacing w:after="120" w:line="480" w:lineRule="auto"/>
    </w:pPr>
  </w:style>
  <w:style w:type="character" w:customStyle="1" w:styleId="20">
    <w:name w:val="正文文本 2 字符"/>
    <w:basedOn w:val="a0"/>
    <w:link w:val="2"/>
    <w:qFormat/>
    <w:rPr>
      <w:rFonts w:ascii="Times New Roman" w:eastAsia="宋体" w:hAnsi="Times New Roman" w:cs="Times New Roman"/>
      <w:szCs w:val="20"/>
    </w:rPr>
  </w:style>
  <w:style w:type="character" w:customStyle="1" w:styleId="a6">
    <w:name w:val="页眉 字符"/>
    <w:basedOn w:val="a0"/>
    <w:link w:val="a5"/>
    <w:uiPriority w:val="99"/>
    <w:qFormat/>
    <w:rPr>
      <w:rFonts w:ascii="Times New Roman" w:eastAsia="宋体" w:hAnsi="Times New Roman" w:cs="Times New Roman"/>
      <w:sz w:val="18"/>
      <w:szCs w:val="18"/>
    </w:rPr>
  </w:style>
  <w:style w:type="character" w:customStyle="1" w:styleId="a4">
    <w:name w:val="页脚 字符"/>
    <w:basedOn w:val="a0"/>
    <w:link w:val="a3"/>
    <w:uiPriority w:val="99"/>
    <w:qFormat/>
    <w:rPr>
      <w:rFonts w:ascii="Times New Roman" w:eastAsia="宋体" w:hAnsi="Times New Roman" w:cs="Times New Roman"/>
      <w:sz w:val="18"/>
      <w:szCs w:val="18"/>
    </w:rPr>
  </w:style>
  <w:style w:type="character" w:customStyle="1" w:styleId="30">
    <w:name w:val="正文文本缩进 3 字符"/>
    <w:basedOn w:val="a0"/>
    <w:link w:val="3"/>
    <w:uiPriority w:val="99"/>
    <w:semiHidden/>
    <w:qFormat/>
    <w:rPr>
      <w:rFonts w:ascii="Times New Roman" w:eastAsia="宋体" w:hAnsi="Times New Roman" w:cs="Times New Roman"/>
      <w:sz w:val="16"/>
      <w:szCs w:val="16"/>
    </w:rPr>
  </w:style>
  <w:style w:type="paragraph" w:styleId="a7">
    <w:name w:val="List Paragraph"/>
    <w:basedOn w:val="a"/>
    <w:uiPriority w:val="34"/>
    <w:qFormat/>
    <w:pPr>
      <w:ind w:firstLineChars="200" w:firstLine="420"/>
    </w:pPr>
  </w:style>
  <w:style w:type="paragraph" w:styleId="a8">
    <w:name w:val="Balloon Text"/>
    <w:basedOn w:val="a"/>
    <w:link w:val="a9"/>
    <w:uiPriority w:val="99"/>
    <w:semiHidden/>
    <w:unhideWhenUsed/>
    <w:rsid w:val="008403A1"/>
    <w:rPr>
      <w:sz w:val="18"/>
      <w:szCs w:val="18"/>
    </w:rPr>
  </w:style>
  <w:style w:type="character" w:customStyle="1" w:styleId="a9">
    <w:name w:val="批注框文本 字符"/>
    <w:basedOn w:val="a0"/>
    <w:link w:val="a8"/>
    <w:uiPriority w:val="99"/>
    <w:semiHidden/>
    <w:rsid w:val="008403A1"/>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193</Words>
  <Characters>1101</Characters>
  <Application>Microsoft Office Word</Application>
  <DocSecurity>0</DocSecurity>
  <Lines>9</Lines>
  <Paragraphs>2</Paragraphs>
  <ScaleCrop>false</ScaleCrop>
  <Company>神州网信技术有限公司</Company>
  <LinksUpToDate>false</LinksUpToDate>
  <CharactersWithSpaces>1292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周雅</dc:creator>
  <cp:lastModifiedBy>王慧敏</cp:lastModifiedBy>
  <cp:revision>9</cp:revision>
  <cp:lastPrinted>2025-11-03T04:31:00Z</cp:lastPrinted>
  <dcterms:created xsi:type="dcterms:W3CDTF">2025-04-11T01:00:00Z</dcterms:created>
  <dcterms:modified xsi:type="dcterms:W3CDTF">2025-11-26T09:31:00Z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70AD8CDE197E906277DE486810E26E97_42</vt:lpwstr>
  </property>
</Properties>
</file>