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0928" w:rsidRPr="00310DA6" w:rsidRDefault="00D10928" w:rsidP="00310DA6">
      <w:pPr>
        <w:spacing w:afterLines="100" w:after="312" w:line="360" w:lineRule="auto"/>
        <w:jc w:val="center"/>
        <w:rPr>
          <w:rFonts w:ascii="黑体" w:eastAsia="黑体" w:hAnsi="黑体"/>
          <w:snapToGrid w:val="0"/>
          <w:kern w:val="0"/>
          <w:sz w:val="40"/>
          <w:szCs w:val="32"/>
        </w:rPr>
      </w:pPr>
      <w:r w:rsidRPr="00310DA6">
        <w:rPr>
          <w:rFonts w:ascii="黑体" w:eastAsia="黑体" w:hAnsi="黑体" w:hint="eastAsia"/>
          <w:snapToGrid w:val="0"/>
          <w:kern w:val="0"/>
          <w:sz w:val="40"/>
          <w:szCs w:val="32"/>
        </w:rPr>
        <w:t>采购需求</w:t>
      </w:r>
    </w:p>
    <w:p w:rsidR="00D10928" w:rsidRPr="00310DA6" w:rsidRDefault="003E53D0" w:rsidP="00310DA6">
      <w:pPr>
        <w:pStyle w:val="a3"/>
        <w:numPr>
          <w:ilvl w:val="0"/>
          <w:numId w:val="2"/>
        </w:numPr>
        <w:tabs>
          <w:tab w:val="left" w:pos="1320"/>
        </w:tabs>
        <w:adjustRightInd w:val="0"/>
        <w:snapToGrid w:val="0"/>
        <w:spacing w:line="360" w:lineRule="auto"/>
        <w:ind w:left="0" w:firstLine="643"/>
        <w:rPr>
          <w:rFonts w:ascii="彩虹粗仿宋" w:eastAsia="彩虹粗仿宋" w:hAnsiTheme="minorEastAsia"/>
          <w:b/>
          <w:snapToGrid w:val="0"/>
          <w:kern w:val="0"/>
          <w:sz w:val="32"/>
          <w:szCs w:val="32"/>
        </w:rPr>
      </w:pPr>
      <w:r w:rsidRPr="00310DA6">
        <w:rPr>
          <w:rFonts w:ascii="彩虹粗仿宋" w:eastAsia="彩虹粗仿宋" w:hAnsiTheme="minorEastAsia" w:hint="eastAsia"/>
          <w:b/>
          <w:snapToGrid w:val="0"/>
          <w:kern w:val="0"/>
          <w:sz w:val="32"/>
          <w:szCs w:val="32"/>
        </w:rPr>
        <w:t>对候选</w:t>
      </w:r>
      <w:r w:rsidR="00D10928" w:rsidRPr="00310DA6">
        <w:rPr>
          <w:rFonts w:ascii="彩虹粗仿宋" w:eastAsia="彩虹粗仿宋" w:hAnsiTheme="minorEastAsia" w:hint="eastAsia"/>
          <w:b/>
          <w:snapToGrid w:val="0"/>
          <w:kern w:val="0"/>
          <w:sz w:val="32"/>
          <w:szCs w:val="32"/>
        </w:rPr>
        <w:t>供应商的要求</w:t>
      </w:r>
    </w:p>
    <w:p w:rsidR="007E5ED2" w:rsidRPr="00310DA6" w:rsidRDefault="007E5ED2" w:rsidP="00310DA6">
      <w:pPr>
        <w:adjustRightInd w:val="0"/>
        <w:snapToGrid w:val="0"/>
        <w:spacing w:line="360" w:lineRule="auto"/>
        <w:ind w:firstLineChars="200" w:firstLine="640"/>
        <w:rPr>
          <w:rFonts w:ascii="彩虹粗仿宋" w:eastAsia="彩虹粗仿宋" w:hAnsiTheme="minorEastAsia"/>
          <w:bCs/>
          <w:snapToGrid w:val="0"/>
          <w:kern w:val="0"/>
          <w:sz w:val="32"/>
          <w:szCs w:val="32"/>
        </w:rPr>
      </w:pPr>
      <w:r w:rsidRPr="00310DA6">
        <w:rPr>
          <w:rFonts w:ascii="彩虹粗仿宋" w:eastAsia="彩虹粗仿宋" w:hAnsiTheme="minorEastAsia" w:hint="eastAsia"/>
          <w:bCs/>
          <w:snapToGrid w:val="0"/>
          <w:kern w:val="0"/>
          <w:sz w:val="32"/>
          <w:szCs w:val="32"/>
        </w:rPr>
        <w:t>1</w:t>
      </w:r>
      <w:r w:rsidR="00FA0860" w:rsidRPr="00310DA6">
        <w:rPr>
          <w:rFonts w:ascii="彩虹粗仿宋" w:eastAsia="彩虹粗仿宋" w:hAnsiTheme="minorEastAsia" w:hint="eastAsia"/>
          <w:bCs/>
          <w:snapToGrid w:val="0"/>
          <w:kern w:val="0"/>
          <w:sz w:val="32"/>
          <w:szCs w:val="32"/>
        </w:rPr>
        <w:t>、</w:t>
      </w:r>
      <w:r w:rsidRPr="00310DA6">
        <w:rPr>
          <w:rFonts w:ascii="彩虹粗仿宋" w:eastAsia="彩虹粗仿宋" w:hAnsiTheme="minorEastAsia" w:hint="eastAsia"/>
          <w:bCs/>
          <w:snapToGrid w:val="0"/>
          <w:kern w:val="0"/>
          <w:sz w:val="32"/>
          <w:szCs w:val="32"/>
        </w:rPr>
        <w:t>准入保险公司或其总公司的注册资本不低于人民币2亿元，经营正常，信誉良好，有偿付能力。</w:t>
      </w:r>
    </w:p>
    <w:p w:rsidR="007E5ED2" w:rsidRPr="00310DA6" w:rsidRDefault="007E5ED2" w:rsidP="00310DA6">
      <w:pPr>
        <w:adjustRightInd w:val="0"/>
        <w:snapToGrid w:val="0"/>
        <w:spacing w:line="360" w:lineRule="auto"/>
        <w:ind w:firstLineChars="200" w:firstLine="640"/>
        <w:rPr>
          <w:rFonts w:ascii="彩虹粗仿宋" w:eastAsia="彩虹粗仿宋" w:hAnsiTheme="minorEastAsia"/>
          <w:bCs/>
          <w:snapToGrid w:val="0"/>
          <w:kern w:val="0"/>
          <w:sz w:val="32"/>
          <w:szCs w:val="32"/>
        </w:rPr>
      </w:pPr>
      <w:r w:rsidRPr="00310DA6">
        <w:rPr>
          <w:rFonts w:ascii="彩虹粗仿宋" w:eastAsia="彩虹粗仿宋" w:hAnsiTheme="minorEastAsia" w:hint="eastAsia"/>
          <w:bCs/>
          <w:snapToGrid w:val="0"/>
          <w:kern w:val="0"/>
          <w:sz w:val="32"/>
          <w:szCs w:val="32"/>
        </w:rPr>
        <w:t>2</w:t>
      </w:r>
      <w:r w:rsidR="00FA0860" w:rsidRPr="00310DA6">
        <w:rPr>
          <w:rFonts w:ascii="彩虹粗仿宋" w:eastAsia="彩虹粗仿宋" w:hAnsiTheme="minorEastAsia" w:hint="eastAsia"/>
          <w:bCs/>
          <w:snapToGrid w:val="0"/>
          <w:kern w:val="0"/>
          <w:sz w:val="32"/>
          <w:szCs w:val="32"/>
        </w:rPr>
        <w:t>、</w:t>
      </w:r>
      <w:r w:rsidRPr="00310DA6">
        <w:rPr>
          <w:rFonts w:ascii="彩虹粗仿宋" w:eastAsia="彩虹粗仿宋" w:hAnsiTheme="minorEastAsia" w:hint="eastAsia"/>
          <w:bCs/>
          <w:snapToGrid w:val="0"/>
          <w:kern w:val="0"/>
          <w:sz w:val="32"/>
          <w:szCs w:val="32"/>
        </w:rPr>
        <w:t>有符合要求的营业场所和与经营业务有关的其他设施。</w:t>
      </w:r>
    </w:p>
    <w:p w:rsidR="007E5ED2" w:rsidRPr="00310DA6" w:rsidRDefault="007E5ED2" w:rsidP="00310DA6">
      <w:pPr>
        <w:adjustRightInd w:val="0"/>
        <w:snapToGrid w:val="0"/>
        <w:spacing w:line="360" w:lineRule="auto"/>
        <w:ind w:firstLineChars="200" w:firstLine="640"/>
        <w:rPr>
          <w:rFonts w:ascii="彩虹粗仿宋" w:eastAsia="彩虹粗仿宋" w:hAnsiTheme="minorEastAsia"/>
          <w:bCs/>
          <w:snapToGrid w:val="0"/>
          <w:kern w:val="0"/>
          <w:sz w:val="32"/>
          <w:szCs w:val="32"/>
        </w:rPr>
      </w:pPr>
      <w:r w:rsidRPr="00310DA6">
        <w:rPr>
          <w:rFonts w:ascii="彩虹粗仿宋" w:eastAsia="彩虹粗仿宋" w:hAnsiTheme="minorEastAsia" w:hint="eastAsia"/>
          <w:bCs/>
          <w:snapToGrid w:val="0"/>
          <w:kern w:val="0"/>
          <w:sz w:val="32"/>
          <w:szCs w:val="32"/>
        </w:rPr>
        <w:t>3</w:t>
      </w:r>
      <w:r w:rsidR="00FA0860" w:rsidRPr="00310DA6">
        <w:rPr>
          <w:rFonts w:ascii="彩虹粗仿宋" w:eastAsia="彩虹粗仿宋" w:hAnsiTheme="minorEastAsia" w:hint="eastAsia"/>
          <w:bCs/>
          <w:snapToGrid w:val="0"/>
          <w:kern w:val="0"/>
          <w:sz w:val="32"/>
          <w:szCs w:val="32"/>
        </w:rPr>
        <w:t>、</w:t>
      </w:r>
      <w:r w:rsidRPr="00310DA6">
        <w:rPr>
          <w:rFonts w:ascii="彩虹粗仿宋" w:eastAsia="彩虹粗仿宋" w:hAnsiTheme="minorEastAsia" w:hint="eastAsia"/>
          <w:bCs/>
          <w:snapToGrid w:val="0"/>
          <w:kern w:val="0"/>
          <w:sz w:val="32"/>
          <w:szCs w:val="32"/>
        </w:rPr>
        <w:t>有中国银保监会颁发的保险牌照，核定的业务范围包括</w:t>
      </w:r>
      <w:hyperlink r:id="rId8" w:tgtFrame="_blank" w:history="1">
        <w:r w:rsidRPr="00310DA6">
          <w:rPr>
            <w:rFonts w:ascii="彩虹粗仿宋" w:eastAsia="彩虹粗仿宋" w:hAnsiTheme="minorEastAsia" w:hint="eastAsia"/>
            <w:bCs/>
            <w:snapToGrid w:val="0"/>
            <w:kern w:val="0"/>
            <w:sz w:val="32"/>
            <w:szCs w:val="32"/>
          </w:rPr>
          <w:t>财产保险业务</w:t>
        </w:r>
      </w:hyperlink>
      <w:r w:rsidRPr="00310DA6">
        <w:rPr>
          <w:rFonts w:ascii="彩虹粗仿宋" w:eastAsia="彩虹粗仿宋" w:hAnsiTheme="minorEastAsia" w:hint="eastAsia"/>
          <w:bCs/>
          <w:snapToGrid w:val="0"/>
          <w:kern w:val="0"/>
          <w:sz w:val="32"/>
          <w:szCs w:val="32"/>
        </w:rPr>
        <w:t>。</w:t>
      </w:r>
    </w:p>
    <w:p w:rsidR="007E5ED2" w:rsidRPr="00310DA6" w:rsidRDefault="007E5ED2" w:rsidP="00310DA6">
      <w:pPr>
        <w:tabs>
          <w:tab w:val="left" w:pos="1320"/>
        </w:tabs>
        <w:adjustRightInd w:val="0"/>
        <w:snapToGrid w:val="0"/>
        <w:spacing w:line="360" w:lineRule="auto"/>
        <w:ind w:firstLineChars="200" w:firstLine="640"/>
        <w:rPr>
          <w:rFonts w:ascii="彩虹粗仿宋" w:eastAsia="彩虹粗仿宋" w:hAnsiTheme="minorEastAsia"/>
          <w:bCs/>
          <w:snapToGrid w:val="0"/>
          <w:kern w:val="0"/>
          <w:sz w:val="32"/>
          <w:szCs w:val="32"/>
        </w:rPr>
      </w:pPr>
      <w:r w:rsidRPr="00310DA6">
        <w:rPr>
          <w:rFonts w:ascii="彩虹粗仿宋" w:eastAsia="彩虹粗仿宋" w:hAnsiTheme="minorEastAsia" w:hint="eastAsia"/>
          <w:bCs/>
          <w:snapToGrid w:val="0"/>
          <w:kern w:val="0"/>
          <w:sz w:val="32"/>
          <w:szCs w:val="32"/>
        </w:rPr>
        <w:t>4</w:t>
      </w:r>
      <w:r w:rsidR="00FA0860" w:rsidRPr="00310DA6">
        <w:rPr>
          <w:rFonts w:ascii="彩虹粗仿宋" w:eastAsia="彩虹粗仿宋" w:hAnsiTheme="minorEastAsia" w:hint="eastAsia"/>
          <w:bCs/>
          <w:snapToGrid w:val="0"/>
          <w:kern w:val="0"/>
          <w:sz w:val="32"/>
          <w:szCs w:val="32"/>
        </w:rPr>
        <w:t>、</w:t>
      </w:r>
      <w:r w:rsidRPr="00310DA6">
        <w:rPr>
          <w:rFonts w:ascii="彩虹粗仿宋" w:eastAsia="彩虹粗仿宋" w:hAnsiTheme="minorEastAsia" w:hint="eastAsia"/>
          <w:bCs/>
          <w:snapToGrid w:val="0"/>
          <w:kern w:val="0"/>
          <w:sz w:val="32"/>
          <w:szCs w:val="32"/>
        </w:rPr>
        <w:t>拥有完善的客户售后服务及投诉处理机制和流程。</w:t>
      </w:r>
    </w:p>
    <w:p w:rsidR="00D10928" w:rsidRPr="00310DA6" w:rsidRDefault="003E53D0" w:rsidP="00310DA6">
      <w:pPr>
        <w:pStyle w:val="a3"/>
        <w:numPr>
          <w:ilvl w:val="0"/>
          <w:numId w:val="2"/>
        </w:numPr>
        <w:tabs>
          <w:tab w:val="left" w:pos="1320"/>
        </w:tabs>
        <w:adjustRightInd w:val="0"/>
        <w:snapToGrid w:val="0"/>
        <w:spacing w:line="360" w:lineRule="auto"/>
        <w:ind w:left="0" w:firstLine="643"/>
        <w:rPr>
          <w:rFonts w:ascii="彩虹粗仿宋" w:eastAsia="彩虹粗仿宋" w:hAnsiTheme="minorEastAsia"/>
          <w:b/>
          <w:snapToGrid w:val="0"/>
          <w:kern w:val="0"/>
          <w:sz w:val="32"/>
          <w:szCs w:val="32"/>
        </w:rPr>
      </w:pPr>
      <w:r w:rsidRPr="00310DA6">
        <w:rPr>
          <w:rFonts w:ascii="彩虹粗仿宋" w:eastAsia="彩虹粗仿宋" w:hAnsiTheme="minorEastAsia" w:hint="eastAsia"/>
          <w:b/>
          <w:snapToGrid w:val="0"/>
          <w:kern w:val="0"/>
          <w:sz w:val="32"/>
          <w:szCs w:val="32"/>
        </w:rPr>
        <w:t>拟采购产品的技术和服务要求</w:t>
      </w:r>
    </w:p>
    <w:p w:rsidR="000108B7" w:rsidRPr="00310DA6" w:rsidRDefault="000108B7" w:rsidP="00310DA6">
      <w:pPr>
        <w:tabs>
          <w:tab w:val="left" w:pos="1320"/>
        </w:tabs>
        <w:adjustRightInd w:val="0"/>
        <w:snapToGrid w:val="0"/>
        <w:spacing w:line="360" w:lineRule="auto"/>
        <w:ind w:firstLineChars="200" w:firstLine="643"/>
        <w:rPr>
          <w:rFonts w:ascii="彩虹粗仿宋" w:eastAsia="彩虹粗仿宋" w:hAnsiTheme="minorEastAsia"/>
          <w:b/>
          <w:snapToGrid w:val="0"/>
          <w:kern w:val="0"/>
          <w:sz w:val="32"/>
          <w:szCs w:val="32"/>
        </w:rPr>
      </w:pPr>
      <w:r w:rsidRPr="00310DA6">
        <w:rPr>
          <w:rFonts w:ascii="彩虹粗仿宋" w:eastAsia="彩虹粗仿宋" w:hAnsiTheme="minorEastAsia" w:hint="eastAsia"/>
          <w:b/>
          <w:snapToGrid w:val="0"/>
          <w:kern w:val="0"/>
          <w:sz w:val="32"/>
          <w:szCs w:val="32"/>
        </w:rPr>
        <w:t>1、投保服务对象</w:t>
      </w:r>
    </w:p>
    <w:p w:rsidR="000108B7" w:rsidRPr="00476E2E" w:rsidRDefault="00310DA6" w:rsidP="00310DA6">
      <w:pPr>
        <w:tabs>
          <w:tab w:val="left" w:pos="1320"/>
        </w:tabs>
        <w:adjustRightInd w:val="0"/>
        <w:snapToGrid w:val="0"/>
        <w:spacing w:line="360" w:lineRule="auto"/>
        <w:ind w:firstLineChars="200" w:firstLine="640"/>
        <w:rPr>
          <w:rFonts w:ascii="彩虹粗仿宋" w:eastAsia="彩虹粗仿宋" w:hAnsiTheme="minorEastAsia"/>
          <w:snapToGrid w:val="0"/>
          <w:kern w:val="0"/>
          <w:sz w:val="32"/>
          <w:szCs w:val="32"/>
        </w:rPr>
      </w:pPr>
      <w:r w:rsidRPr="00476E2E">
        <w:rPr>
          <w:rFonts w:ascii="彩虹粗仿宋" w:eastAsia="彩虹粗仿宋" w:hAnsiTheme="minorEastAsia" w:hint="eastAsia"/>
          <w:snapToGrid w:val="0"/>
          <w:kern w:val="0"/>
          <w:sz w:val="32"/>
          <w:szCs w:val="32"/>
        </w:rPr>
        <w:t>建设银行</w:t>
      </w:r>
      <w:r w:rsidR="00C409FE" w:rsidRPr="00476E2E">
        <w:rPr>
          <w:rFonts w:ascii="彩虹粗仿宋" w:eastAsia="彩虹粗仿宋" w:hAnsiTheme="minorEastAsia" w:hint="eastAsia"/>
          <w:snapToGrid w:val="0"/>
          <w:kern w:val="0"/>
          <w:sz w:val="32"/>
          <w:szCs w:val="32"/>
        </w:rPr>
        <w:t>福州城北支行（以下简称“城北建行”）</w:t>
      </w:r>
      <w:r w:rsidR="000108B7" w:rsidRPr="00476E2E">
        <w:rPr>
          <w:rFonts w:ascii="彩虹粗仿宋" w:eastAsia="彩虹粗仿宋" w:hAnsiTheme="minorEastAsia" w:hint="eastAsia"/>
          <w:snapToGrid w:val="0"/>
          <w:kern w:val="0"/>
          <w:sz w:val="32"/>
          <w:szCs w:val="32"/>
        </w:rPr>
        <w:t>负责受理客户的个人住房贷款申请，贷款发放人对符合放款条件的客户进行贷款发放。对于选择使用保险产品的客户，</w:t>
      </w:r>
      <w:r w:rsidR="00C409FE" w:rsidRPr="00476E2E">
        <w:rPr>
          <w:rFonts w:ascii="彩虹粗仿宋" w:eastAsia="彩虹粗仿宋" w:hAnsiTheme="minorEastAsia" w:hint="eastAsia"/>
          <w:snapToGrid w:val="0"/>
          <w:kern w:val="0"/>
          <w:sz w:val="32"/>
          <w:szCs w:val="32"/>
        </w:rPr>
        <w:t>城北建行支付</w:t>
      </w:r>
      <w:r w:rsidR="000108B7" w:rsidRPr="00476E2E">
        <w:rPr>
          <w:rFonts w:ascii="彩虹粗仿宋" w:eastAsia="彩虹粗仿宋" w:hAnsiTheme="minorEastAsia" w:hint="eastAsia"/>
          <w:snapToGrid w:val="0"/>
          <w:kern w:val="0"/>
          <w:sz w:val="32"/>
          <w:szCs w:val="32"/>
        </w:rPr>
        <w:t>保费。</w:t>
      </w:r>
    </w:p>
    <w:p w:rsidR="000108B7" w:rsidRPr="00476E2E" w:rsidRDefault="000108B7" w:rsidP="00310DA6">
      <w:pPr>
        <w:tabs>
          <w:tab w:val="left" w:pos="1320"/>
        </w:tabs>
        <w:adjustRightInd w:val="0"/>
        <w:snapToGrid w:val="0"/>
        <w:spacing w:line="360" w:lineRule="auto"/>
        <w:ind w:firstLineChars="200" w:firstLine="643"/>
        <w:rPr>
          <w:rFonts w:ascii="彩虹粗仿宋" w:eastAsia="彩虹粗仿宋" w:hAnsiTheme="minorEastAsia"/>
          <w:b/>
          <w:snapToGrid w:val="0"/>
          <w:kern w:val="0"/>
          <w:sz w:val="32"/>
          <w:szCs w:val="32"/>
        </w:rPr>
      </w:pPr>
      <w:r w:rsidRPr="00476E2E">
        <w:rPr>
          <w:rFonts w:ascii="彩虹粗仿宋" w:eastAsia="彩虹粗仿宋" w:hAnsiTheme="minorEastAsia" w:hint="eastAsia"/>
          <w:b/>
          <w:snapToGrid w:val="0"/>
          <w:kern w:val="0"/>
          <w:sz w:val="32"/>
          <w:szCs w:val="32"/>
        </w:rPr>
        <w:t>2、服务品类</w:t>
      </w:r>
    </w:p>
    <w:p w:rsidR="000108B7" w:rsidRPr="00476E2E" w:rsidRDefault="000108B7" w:rsidP="00310DA6">
      <w:pPr>
        <w:spacing w:line="360" w:lineRule="auto"/>
        <w:ind w:firstLineChars="200" w:firstLine="640"/>
        <w:rPr>
          <w:rFonts w:ascii="彩虹粗仿宋" w:eastAsia="彩虹粗仿宋" w:hAnsiTheme="minorEastAsia"/>
          <w:snapToGrid w:val="0"/>
          <w:kern w:val="0"/>
          <w:sz w:val="32"/>
          <w:szCs w:val="32"/>
        </w:rPr>
      </w:pPr>
      <w:r w:rsidRPr="00476E2E">
        <w:rPr>
          <w:rFonts w:ascii="彩虹粗仿宋" w:eastAsia="彩虹粗仿宋" w:hAnsiTheme="minorEastAsia" w:hint="eastAsia"/>
          <w:snapToGrid w:val="0"/>
          <w:kern w:val="0"/>
          <w:sz w:val="32"/>
          <w:szCs w:val="32"/>
        </w:rPr>
        <w:t>信用保险。</w:t>
      </w:r>
    </w:p>
    <w:p w:rsidR="000108B7" w:rsidRPr="00476E2E" w:rsidRDefault="000108B7" w:rsidP="00310DA6">
      <w:pPr>
        <w:adjustRightInd w:val="0"/>
        <w:snapToGrid w:val="0"/>
        <w:spacing w:line="360" w:lineRule="auto"/>
        <w:ind w:firstLineChars="200" w:firstLine="643"/>
        <w:rPr>
          <w:rFonts w:ascii="彩虹粗仿宋" w:eastAsia="彩虹粗仿宋" w:hAnsiTheme="minorEastAsia"/>
          <w:b/>
          <w:bCs/>
          <w:snapToGrid w:val="0"/>
          <w:kern w:val="0"/>
          <w:sz w:val="32"/>
          <w:szCs w:val="32"/>
        </w:rPr>
      </w:pPr>
      <w:r w:rsidRPr="00476E2E">
        <w:rPr>
          <w:rFonts w:ascii="彩虹粗仿宋" w:eastAsia="彩虹粗仿宋" w:hAnsiTheme="minorEastAsia" w:hint="eastAsia"/>
          <w:b/>
          <w:bCs/>
          <w:snapToGrid w:val="0"/>
          <w:kern w:val="0"/>
          <w:sz w:val="32"/>
          <w:szCs w:val="32"/>
        </w:rPr>
        <w:t>3、服务内容</w:t>
      </w:r>
    </w:p>
    <w:p w:rsidR="000108B7" w:rsidRPr="00476E2E" w:rsidRDefault="000108B7" w:rsidP="00310DA6">
      <w:pPr>
        <w:adjustRightInd w:val="0"/>
        <w:snapToGrid w:val="0"/>
        <w:spacing w:line="360" w:lineRule="auto"/>
        <w:ind w:firstLineChars="200" w:firstLine="640"/>
        <w:rPr>
          <w:rFonts w:ascii="彩虹粗仿宋" w:eastAsia="彩虹粗仿宋" w:hAnsiTheme="minorEastAsia"/>
          <w:bCs/>
          <w:snapToGrid w:val="0"/>
          <w:kern w:val="0"/>
          <w:sz w:val="32"/>
          <w:szCs w:val="32"/>
        </w:rPr>
      </w:pPr>
      <w:r w:rsidRPr="00476E2E">
        <w:rPr>
          <w:rFonts w:ascii="彩虹粗仿宋" w:eastAsia="彩虹粗仿宋" w:hAnsiTheme="minorEastAsia" w:hint="eastAsia"/>
          <w:bCs/>
          <w:snapToGrid w:val="0"/>
          <w:kern w:val="0"/>
          <w:sz w:val="32"/>
          <w:szCs w:val="32"/>
        </w:rPr>
        <w:t>保险公司出具保单方式办理担保，即在该笔住房贷款审批通过后、落实</w:t>
      </w:r>
      <w:r w:rsidR="001D07CA" w:rsidRPr="00476E2E">
        <w:rPr>
          <w:rFonts w:ascii="彩虹粗仿宋" w:eastAsia="彩虹粗仿宋" w:hAnsiTheme="minorEastAsia" w:hint="eastAsia"/>
          <w:snapToGrid w:val="0"/>
          <w:kern w:val="0"/>
          <w:sz w:val="32"/>
          <w:szCs w:val="32"/>
        </w:rPr>
        <w:t>建设银行</w:t>
      </w:r>
      <w:r w:rsidRPr="00476E2E">
        <w:rPr>
          <w:rFonts w:ascii="彩虹粗仿宋" w:eastAsia="彩虹粗仿宋" w:hAnsiTheme="minorEastAsia" w:hint="eastAsia"/>
          <w:bCs/>
          <w:snapToGrid w:val="0"/>
          <w:kern w:val="0"/>
          <w:sz w:val="32"/>
          <w:szCs w:val="32"/>
        </w:rPr>
        <w:t>对借款人所购</w:t>
      </w:r>
      <w:proofErr w:type="gramStart"/>
      <w:r w:rsidRPr="00476E2E">
        <w:rPr>
          <w:rFonts w:ascii="彩虹粗仿宋" w:eastAsia="彩虹粗仿宋" w:hAnsiTheme="minorEastAsia" w:hint="eastAsia"/>
          <w:bCs/>
          <w:snapToGrid w:val="0"/>
          <w:kern w:val="0"/>
          <w:sz w:val="32"/>
          <w:szCs w:val="32"/>
        </w:rPr>
        <w:t>房产第</w:t>
      </w:r>
      <w:proofErr w:type="gramEnd"/>
      <w:r w:rsidRPr="00476E2E">
        <w:rPr>
          <w:rFonts w:ascii="彩虹粗仿宋" w:eastAsia="彩虹粗仿宋" w:hAnsiTheme="minorEastAsia" w:hint="eastAsia"/>
          <w:bCs/>
          <w:snapToGrid w:val="0"/>
          <w:kern w:val="0"/>
          <w:sz w:val="32"/>
          <w:szCs w:val="32"/>
        </w:rPr>
        <w:t>一顺位抵押权并将抵押登记文件正本及其他权力证书交由</w:t>
      </w:r>
      <w:r w:rsidR="001D07CA" w:rsidRPr="00476E2E">
        <w:rPr>
          <w:rFonts w:ascii="彩虹粗仿宋" w:eastAsia="彩虹粗仿宋" w:hAnsiTheme="minorEastAsia" w:hint="eastAsia"/>
          <w:snapToGrid w:val="0"/>
          <w:kern w:val="0"/>
          <w:sz w:val="32"/>
          <w:szCs w:val="32"/>
        </w:rPr>
        <w:t>建设银行</w:t>
      </w:r>
      <w:r w:rsidRPr="00476E2E">
        <w:rPr>
          <w:rFonts w:ascii="彩虹粗仿宋" w:eastAsia="彩虹粗仿宋" w:hAnsiTheme="minorEastAsia" w:hint="eastAsia"/>
          <w:bCs/>
          <w:snapToGrid w:val="0"/>
          <w:kern w:val="0"/>
          <w:sz w:val="32"/>
          <w:szCs w:val="32"/>
        </w:rPr>
        <w:t>前，由保险公司为该笔贷款出具保险单提供阶段性担保，</w:t>
      </w:r>
      <w:r w:rsidR="001D07CA" w:rsidRPr="00476E2E">
        <w:rPr>
          <w:rFonts w:ascii="彩虹粗仿宋" w:eastAsia="彩虹粗仿宋" w:hAnsiTheme="minorEastAsia" w:hint="eastAsia"/>
          <w:snapToGrid w:val="0"/>
          <w:kern w:val="0"/>
          <w:sz w:val="32"/>
          <w:szCs w:val="32"/>
        </w:rPr>
        <w:t>建设银行</w:t>
      </w:r>
      <w:r w:rsidRPr="00476E2E">
        <w:rPr>
          <w:rFonts w:ascii="彩虹粗仿宋" w:eastAsia="彩虹粗仿宋" w:hAnsiTheme="minorEastAsia" w:hint="eastAsia"/>
          <w:bCs/>
          <w:snapToGrid w:val="0"/>
          <w:kern w:val="0"/>
          <w:sz w:val="32"/>
          <w:szCs w:val="32"/>
        </w:rPr>
        <w:t>根据保险单先为借款人办理贷款发放手续，待</w:t>
      </w:r>
      <w:r w:rsidR="001D07CA" w:rsidRPr="00476E2E">
        <w:rPr>
          <w:rFonts w:ascii="彩虹粗仿宋" w:eastAsia="彩虹粗仿宋" w:hAnsiTheme="minorEastAsia" w:hint="eastAsia"/>
          <w:snapToGrid w:val="0"/>
          <w:kern w:val="0"/>
          <w:sz w:val="32"/>
          <w:szCs w:val="32"/>
        </w:rPr>
        <w:t>建设银行</w:t>
      </w:r>
      <w:r w:rsidRPr="00476E2E">
        <w:rPr>
          <w:rFonts w:ascii="彩虹粗仿宋" w:eastAsia="彩虹粗仿宋" w:hAnsiTheme="minorEastAsia" w:hint="eastAsia"/>
          <w:bCs/>
          <w:snapToGrid w:val="0"/>
          <w:kern w:val="0"/>
          <w:sz w:val="32"/>
          <w:szCs w:val="32"/>
        </w:rPr>
        <w:t>落实对借款人所</w:t>
      </w:r>
      <w:r w:rsidRPr="00476E2E">
        <w:rPr>
          <w:rFonts w:ascii="彩虹粗仿宋" w:eastAsia="彩虹粗仿宋" w:hAnsiTheme="minorEastAsia" w:hint="eastAsia"/>
          <w:bCs/>
          <w:snapToGrid w:val="0"/>
          <w:kern w:val="0"/>
          <w:sz w:val="32"/>
          <w:szCs w:val="32"/>
        </w:rPr>
        <w:lastRenderedPageBreak/>
        <w:t>购</w:t>
      </w:r>
      <w:proofErr w:type="gramStart"/>
      <w:r w:rsidRPr="00476E2E">
        <w:rPr>
          <w:rFonts w:ascii="彩虹粗仿宋" w:eastAsia="彩虹粗仿宋" w:hAnsiTheme="minorEastAsia" w:hint="eastAsia"/>
          <w:bCs/>
          <w:snapToGrid w:val="0"/>
          <w:kern w:val="0"/>
          <w:sz w:val="32"/>
          <w:szCs w:val="32"/>
        </w:rPr>
        <w:t>房产第</w:t>
      </w:r>
      <w:proofErr w:type="gramEnd"/>
      <w:r w:rsidRPr="00476E2E">
        <w:rPr>
          <w:rFonts w:ascii="彩虹粗仿宋" w:eastAsia="彩虹粗仿宋" w:hAnsiTheme="minorEastAsia" w:hint="eastAsia"/>
          <w:bCs/>
          <w:snapToGrid w:val="0"/>
          <w:kern w:val="0"/>
          <w:sz w:val="32"/>
          <w:szCs w:val="32"/>
        </w:rPr>
        <w:t>一顺位抵押权并收妥抵押登记文件正本及其他权力证书后再解除保险公司的保证责任。</w:t>
      </w:r>
    </w:p>
    <w:p w:rsidR="000108B7" w:rsidRPr="00476E2E" w:rsidRDefault="000108B7" w:rsidP="00310DA6">
      <w:pPr>
        <w:adjustRightInd w:val="0"/>
        <w:snapToGrid w:val="0"/>
        <w:spacing w:line="360" w:lineRule="auto"/>
        <w:ind w:firstLineChars="200" w:firstLine="643"/>
        <w:rPr>
          <w:rFonts w:ascii="彩虹粗仿宋" w:eastAsia="彩虹粗仿宋" w:hAnsiTheme="minorEastAsia"/>
          <w:b/>
          <w:bCs/>
          <w:snapToGrid w:val="0"/>
          <w:kern w:val="0"/>
          <w:sz w:val="32"/>
          <w:szCs w:val="32"/>
        </w:rPr>
      </w:pPr>
      <w:r w:rsidRPr="00476E2E">
        <w:rPr>
          <w:rFonts w:ascii="彩虹粗仿宋" w:eastAsia="彩虹粗仿宋" w:hAnsiTheme="minorEastAsia" w:hint="eastAsia"/>
          <w:b/>
          <w:bCs/>
          <w:snapToGrid w:val="0"/>
          <w:kern w:val="0"/>
          <w:sz w:val="32"/>
          <w:szCs w:val="32"/>
        </w:rPr>
        <w:t>（1）保险责任</w:t>
      </w:r>
    </w:p>
    <w:p w:rsidR="000108B7" w:rsidRPr="00476E2E" w:rsidRDefault="000108B7" w:rsidP="00310DA6">
      <w:pPr>
        <w:adjustRightInd w:val="0"/>
        <w:snapToGrid w:val="0"/>
        <w:spacing w:line="360" w:lineRule="auto"/>
        <w:ind w:firstLineChars="200" w:firstLine="640"/>
        <w:rPr>
          <w:rFonts w:ascii="彩虹粗仿宋" w:eastAsia="彩虹粗仿宋" w:hAnsiTheme="minorEastAsia"/>
          <w:bCs/>
          <w:snapToGrid w:val="0"/>
          <w:kern w:val="0"/>
          <w:sz w:val="32"/>
          <w:szCs w:val="32"/>
        </w:rPr>
      </w:pPr>
      <w:r w:rsidRPr="00476E2E">
        <w:rPr>
          <w:rFonts w:ascii="彩虹粗仿宋" w:eastAsia="彩虹粗仿宋" w:hAnsiTheme="minorEastAsia" w:hint="eastAsia"/>
          <w:bCs/>
          <w:snapToGrid w:val="0"/>
          <w:kern w:val="0"/>
          <w:sz w:val="32"/>
          <w:szCs w:val="32"/>
        </w:rPr>
        <w:t>在保险期间内，</w:t>
      </w:r>
      <w:r w:rsidR="001D07CA" w:rsidRPr="00476E2E">
        <w:rPr>
          <w:rFonts w:ascii="彩虹粗仿宋" w:eastAsia="彩虹粗仿宋" w:hAnsiTheme="minorEastAsia" w:hint="eastAsia"/>
          <w:snapToGrid w:val="0"/>
          <w:kern w:val="0"/>
          <w:sz w:val="32"/>
          <w:szCs w:val="32"/>
        </w:rPr>
        <w:t>建设银行</w:t>
      </w:r>
      <w:r w:rsidRPr="00476E2E">
        <w:rPr>
          <w:rFonts w:ascii="彩虹粗仿宋" w:eastAsia="彩虹粗仿宋" w:hAnsiTheme="minorEastAsia" w:hint="eastAsia"/>
          <w:bCs/>
          <w:snapToGrid w:val="0"/>
          <w:kern w:val="0"/>
          <w:sz w:val="32"/>
          <w:szCs w:val="32"/>
        </w:rPr>
        <w:t>根据借款合同约定向主借款人发放贷款后，客户未在履约期届满前落实建设银行第一顺位抵押权，并未能全额偿还（包括提前偿还）借款合同项下的贷款本金及利息，保险公司按协议约定赔偿。</w:t>
      </w:r>
    </w:p>
    <w:p w:rsidR="000108B7" w:rsidRPr="00476E2E" w:rsidRDefault="000108B7" w:rsidP="00310DA6">
      <w:pPr>
        <w:adjustRightInd w:val="0"/>
        <w:snapToGrid w:val="0"/>
        <w:spacing w:line="360" w:lineRule="auto"/>
        <w:ind w:firstLineChars="200" w:firstLine="643"/>
        <w:rPr>
          <w:rFonts w:ascii="彩虹粗仿宋" w:eastAsia="彩虹粗仿宋" w:hAnsiTheme="minorEastAsia"/>
          <w:b/>
          <w:bCs/>
          <w:snapToGrid w:val="0"/>
          <w:kern w:val="0"/>
          <w:sz w:val="32"/>
          <w:szCs w:val="32"/>
        </w:rPr>
      </w:pPr>
      <w:r w:rsidRPr="00476E2E">
        <w:rPr>
          <w:rFonts w:ascii="彩虹粗仿宋" w:eastAsia="彩虹粗仿宋" w:hAnsiTheme="minorEastAsia" w:hint="eastAsia"/>
          <w:b/>
          <w:bCs/>
          <w:snapToGrid w:val="0"/>
          <w:kern w:val="0"/>
          <w:sz w:val="32"/>
          <w:szCs w:val="32"/>
        </w:rPr>
        <w:t>（2）保险金额</w:t>
      </w:r>
    </w:p>
    <w:p w:rsidR="000108B7" w:rsidRPr="00476E2E" w:rsidRDefault="00007AE7" w:rsidP="00310DA6">
      <w:pPr>
        <w:adjustRightInd w:val="0"/>
        <w:snapToGrid w:val="0"/>
        <w:spacing w:line="360" w:lineRule="auto"/>
        <w:ind w:firstLineChars="200" w:firstLine="640"/>
        <w:rPr>
          <w:rFonts w:ascii="彩虹粗仿宋" w:eastAsia="彩虹粗仿宋" w:hAnsiTheme="minorEastAsia"/>
          <w:bCs/>
          <w:snapToGrid w:val="0"/>
          <w:kern w:val="0"/>
          <w:sz w:val="32"/>
          <w:szCs w:val="32"/>
        </w:rPr>
      </w:pPr>
      <w:r w:rsidRPr="00476E2E">
        <w:rPr>
          <w:rFonts w:ascii="彩虹粗仿宋" w:eastAsia="彩虹粗仿宋" w:hAnsiTheme="minorEastAsia" w:hint="eastAsia"/>
          <w:bCs/>
          <w:snapToGrid w:val="0"/>
          <w:kern w:val="0"/>
          <w:sz w:val="32"/>
          <w:szCs w:val="32"/>
        </w:rPr>
        <w:t>保险金额为贷款金额</w:t>
      </w:r>
      <w:r w:rsidR="00C8769C" w:rsidRPr="00476E2E">
        <w:rPr>
          <w:rFonts w:ascii="彩虹粗仿宋" w:eastAsia="彩虹粗仿宋" w:hAnsiTheme="minorEastAsia" w:hint="eastAsia"/>
          <w:bCs/>
          <w:snapToGrid w:val="0"/>
          <w:kern w:val="0"/>
          <w:sz w:val="32"/>
          <w:szCs w:val="32"/>
        </w:rPr>
        <w:t>的1.1倍</w:t>
      </w:r>
      <w:r w:rsidR="000108B7" w:rsidRPr="00476E2E">
        <w:rPr>
          <w:rFonts w:ascii="彩虹粗仿宋" w:eastAsia="彩虹粗仿宋" w:hAnsiTheme="minorEastAsia" w:hint="eastAsia"/>
          <w:bCs/>
          <w:snapToGrid w:val="0"/>
          <w:kern w:val="0"/>
          <w:sz w:val="32"/>
          <w:szCs w:val="32"/>
        </w:rPr>
        <w:t>，免赔金额为0。</w:t>
      </w:r>
    </w:p>
    <w:p w:rsidR="000108B7" w:rsidRPr="00476E2E" w:rsidRDefault="000108B7" w:rsidP="00310DA6">
      <w:pPr>
        <w:adjustRightInd w:val="0"/>
        <w:snapToGrid w:val="0"/>
        <w:spacing w:line="360" w:lineRule="auto"/>
        <w:ind w:firstLineChars="200" w:firstLine="643"/>
        <w:rPr>
          <w:rFonts w:ascii="彩虹粗仿宋" w:eastAsia="彩虹粗仿宋" w:hAnsiTheme="minorEastAsia"/>
          <w:b/>
          <w:bCs/>
          <w:snapToGrid w:val="0"/>
          <w:kern w:val="0"/>
          <w:sz w:val="32"/>
          <w:szCs w:val="32"/>
        </w:rPr>
      </w:pPr>
      <w:r w:rsidRPr="00476E2E">
        <w:rPr>
          <w:rFonts w:ascii="彩虹粗仿宋" w:eastAsia="彩虹粗仿宋" w:hAnsiTheme="minorEastAsia" w:hint="eastAsia"/>
          <w:b/>
          <w:bCs/>
          <w:snapToGrid w:val="0"/>
          <w:kern w:val="0"/>
          <w:sz w:val="32"/>
          <w:szCs w:val="32"/>
        </w:rPr>
        <w:t>（3）保险期间、履约期</w:t>
      </w:r>
    </w:p>
    <w:p w:rsidR="000108B7" w:rsidRPr="00310DA6" w:rsidRDefault="000108B7" w:rsidP="00310DA6">
      <w:pPr>
        <w:adjustRightInd w:val="0"/>
        <w:snapToGrid w:val="0"/>
        <w:spacing w:line="360" w:lineRule="auto"/>
        <w:ind w:firstLineChars="200" w:firstLine="640"/>
        <w:rPr>
          <w:rFonts w:ascii="彩虹粗仿宋" w:eastAsia="彩虹粗仿宋" w:hAnsiTheme="minorEastAsia"/>
          <w:bCs/>
          <w:snapToGrid w:val="0"/>
          <w:kern w:val="0"/>
          <w:sz w:val="32"/>
          <w:szCs w:val="32"/>
        </w:rPr>
      </w:pPr>
      <w:r w:rsidRPr="00310DA6">
        <w:rPr>
          <w:rFonts w:ascii="彩虹粗仿宋" w:eastAsia="彩虹粗仿宋" w:hAnsiTheme="minorEastAsia" w:hint="eastAsia"/>
          <w:bCs/>
          <w:snapToGrid w:val="0"/>
          <w:kern w:val="0"/>
          <w:sz w:val="32"/>
          <w:szCs w:val="32"/>
        </w:rPr>
        <w:t>保险期间180天，自保险单签发之日零时起算；履约期是指投保人、保险人和被保险人三方约定的</w:t>
      </w:r>
      <w:proofErr w:type="gramStart"/>
      <w:r w:rsidRPr="00310DA6">
        <w:rPr>
          <w:rFonts w:ascii="彩虹粗仿宋" w:eastAsia="彩虹粗仿宋" w:hAnsiTheme="minorEastAsia" w:hint="eastAsia"/>
          <w:bCs/>
          <w:snapToGrid w:val="0"/>
          <w:kern w:val="0"/>
          <w:sz w:val="32"/>
          <w:szCs w:val="32"/>
        </w:rPr>
        <w:t>自贷款</w:t>
      </w:r>
      <w:proofErr w:type="gramEnd"/>
      <w:r w:rsidRPr="00310DA6">
        <w:rPr>
          <w:rFonts w:ascii="彩虹粗仿宋" w:eastAsia="彩虹粗仿宋" w:hAnsiTheme="minorEastAsia" w:hint="eastAsia"/>
          <w:bCs/>
          <w:snapToGrid w:val="0"/>
          <w:kern w:val="0"/>
          <w:sz w:val="32"/>
          <w:szCs w:val="32"/>
        </w:rPr>
        <w:t>发放日起算的一段时期，最长不超过保险期间。若截至履约期届满前20天仍未办妥以贷款人为抵押权人的抵押登记手续，或贷款人已确认抵押登记手续无法完成，贷款人有权宣布已经发放的贷款提前到期，借款人必须在3天内清偿全部贷款，以及所产生的利息、罚息和复利。</w:t>
      </w:r>
    </w:p>
    <w:p w:rsidR="000108B7" w:rsidRPr="00310DA6" w:rsidRDefault="000108B7" w:rsidP="00310DA6">
      <w:pPr>
        <w:adjustRightInd w:val="0"/>
        <w:snapToGrid w:val="0"/>
        <w:spacing w:line="360" w:lineRule="auto"/>
        <w:ind w:firstLineChars="200" w:firstLine="643"/>
        <w:rPr>
          <w:rFonts w:ascii="彩虹粗仿宋" w:eastAsia="彩虹粗仿宋" w:hAnsiTheme="minorEastAsia"/>
          <w:b/>
          <w:bCs/>
          <w:snapToGrid w:val="0"/>
          <w:kern w:val="0"/>
          <w:sz w:val="32"/>
          <w:szCs w:val="32"/>
        </w:rPr>
      </w:pPr>
      <w:r w:rsidRPr="00310DA6">
        <w:rPr>
          <w:rFonts w:ascii="彩虹粗仿宋" w:eastAsia="彩虹粗仿宋" w:hAnsiTheme="minorEastAsia" w:hint="eastAsia"/>
          <w:b/>
          <w:bCs/>
          <w:snapToGrid w:val="0"/>
          <w:kern w:val="0"/>
          <w:sz w:val="32"/>
          <w:szCs w:val="32"/>
        </w:rPr>
        <w:t>（4）</w:t>
      </w:r>
      <w:proofErr w:type="gramStart"/>
      <w:r w:rsidRPr="00310DA6">
        <w:rPr>
          <w:rFonts w:ascii="彩虹粗仿宋" w:eastAsia="彩虹粗仿宋" w:hAnsiTheme="minorEastAsia" w:hint="eastAsia"/>
          <w:b/>
          <w:bCs/>
          <w:snapToGrid w:val="0"/>
          <w:kern w:val="0"/>
          <w:sz w:val="32"/>
          <w:szCs w:val="32"/>
        </w:rPr>
        <w:t>获客及</w:t>
      </w:r>
      <w:proofErr w:type="gramEnd"/>
      <w:r w:rsidRPr="00310DA6">
        <w:rPr>
          <w:rFonts w:ascii="彩虹粗仿宋" w:eastAsia="彩虹粗仿宋" w:hAnsiTheme="minorEastAsia" w:hint="eastAsia"/>
          <w:b/>
          <w:bCs/>
          <w:snapToGrid w:val="0"/>
          <w:kern w:val="0"/>
          <w:sz w:val="32"/>
          <w:szCs w:val="32"/>
        </w:rPr>
        <w:t>投保</w:t>
      </w:r>
    </w:p>
    <w:p w:rsidR="000108B7" w:rsidRPr="00310DA6" w:rsidRDefault="000108B7" w:rsidP="00310DA6">
      <w:pPr>
        <w:adjustRightInd w:val="0"/>
        <w:snapToGrid w:val="0"/>
        <w:spacing w:line="360" w:lineRule="auto"/>
        <w:ind w:firstLineChars="200" w:firstLine="640"/>
        <w:rPr>
          <w:rFonts w:ascii="彩虹粗仿宋" w:eastAsia="彩虹粗仿宋" w:hAnsiTheme="minorEastAsia"/>
          <w:bCs/>
          <w:snapToGrid w:val="0"/>
          <w:kern w:val="0"/>
          <w:sz w:val="32"/>
          <w:szCs w:val="32"/>
        </w:rPr>
      </w:pPr>
      <w:r w:rsidRPr="00310DA6">
        <w:rPr>
          <w:rFonts w:ascii="彩虹粗仿宋" w:eastAsia="彩虹粗仿宋" w:hAnsiTheme="minorEastAsia" w:hint="eastAsia"/>
          <w:bCs/>
          <w:snapToGrid w:val="0"/>
          <w:kern w:val="0"/>
          <w:sz w:val="32"/>
          <w:szCs w:val="32"/>
        </w:rPr>
        <w:t>合作</w:t>
      </w:r>
      <w:proofErr w:type="gramStart"/>
      <w:r w:rsidRPr="00310DA6">
        <w:rPr>
          <w:rFonts w:ascii="彩虹粗仿宋" w:eastAsia="彩虹粗仿宋" w:hAnsiTheme="minorEastAsia" w:hint="eastAsia"/>
          <w:bCs/>
          <w:snapToGrid w:val="0"/>
          <w:kern w:val="0"/>
          <w:sz w:val="32"/>
          <w:szCs w:val="32"/>
        </w:rPr>
        <w:t>保险公司获客或建设银行获客推荐</w:t>
      </w:r>
      <w:proofErr w:type="gramEnd"/>
      <w:r w:rsidRPr="00310DA6">
        <w:rPr>
          <w:rFonts w:ascii="彩虹粗仿宋" w:eastAsia="彩虹粗仿宋" w:hAnsiTheme="minorEastAsia" w:hint="eastAsia"/>
          <w:bCs/>
          <w:snapToGrid w:val="0"/>
          <w:kern w:val="0"/>
          <w:sz w:val="32"/>
          <w:szCs w:val="32"/>
        </w:rPr>
        <w:t>给合作保险公司，合作保险公司对客户准入进行初判。初判准入后，客户填写投保资料。</w:t>
      </w:r>
    </w:p>
    <w:p w:rsidR="000108B7" w:rsidRPr="00310DA6" w:rsidRDefault="000108B7" w:rsidP="00310DA6">
      <w:pPr>
        <w:adjustRightInd w:val="0"/>
        <w:snapToGrid w:val="0"/>
        <w:spacing w:line="360" w:lineRule="auto"/>
        <w:ind w:firstLineChars="200" w:firstLine="643"/>
        <w:rPr>
          <w:rFonts w:ascii="彩虹粗仿宋" w:eastAsia="彩虹粗仿宋" w:hAnsiTheme="minorEastAsia"/>
          <w:b/>
          <w:bCs/>
          <w:snapToGrid w:val="0"/>
          <w:kern w:val="0"/>
          <w:sz w:val="32"/>
          <w:szCs w:val="32"/>
        </w:rPr>
      </w:pPr>
      <w:r w:rsidRPr="00310DA6">
        <w:rPr>
          <w:rFonts w:ascii="彩虹粗仿宋" w:eastAsia="彩虹粗仿宋" w:hAnsiTheme="minorEastAsia" w:hint="eastAsia"/>
          <w:b/>
          <w:bCs/>
          <w:snapToGrid w:val="0"/>
          <w:kern w:val="0"/>
          <w:sz w:val="32"/>
          <w:szCs w:val="32"/>
        </w:rPr>
        <w:t>4、服务团队</w:t>
      </w:r>
    </w:p>
    <w:p w:rsidR="000108B7" w:rsidRPr="00476E2E" w:rsidRDefault="000108B7" w:rsidP="00310DA6">
      <w:pPr>
        <w:adjustRightInd w:val="0"/>
        <w:snapToGrid w:val="0"/>
        <w:spacing w:line="360" w:lineRule="auto"/>
        <w:ind w:firstLineChars="200" w:firstLine="640"/>
        <w:rPr>
          <w:rFonts w:ascii="彩虹粗仿宋" w:eastAsia="彩虹粗仿宋" w:hAnsiTheme="minorEastAsia"/>
          <w:bCs/>
          <w:snapToGrid w:val="0"/>
          <w:kern w:val="0"/>
          <w:sz w:val="32"/>
          <w:szCs w:val="32"/>
        </w:rPr>
      </w:pPr>
      <w:r w:rsidRPr="00310DA6">
        <w:rPr>
          <w:rFonts w:ascii="彩虹粗仿宋" w:eastAsia="彩虹粗仿宋" w:hAnsiTheme="minorEastAsia" w:hint="eastAsia"/>
          <w:bCs/>
          <w:snapToGrid w:val="0"/>
          <w:kern w:val="0"/>
          <w:sz w:val="32"/>
          <w:szCs w:val="32"/>
        </w:rPr>
        <w:t>保险公</w:t>
      </w:r>
      <w:r w:rsidRPr="00476E2E">
        <w:rPr>
          <w:rFonts w:ascii="彩虹粗仿宋" w:eastAsia="彩虹粗仿宋" w:hAnsiTheme="minorEastAsia" w:hint="eastAsia"/>
          <w:bCs/>
          <w:snapToGrid w:val="0"/>
          <w:kern w:val="0"/>
          <w:sz w:val="32"/>
          <w:szCs w:val="32"/>
        </w:rPr>
        <w:t>司应为</w:t>
      </w:r>
      <w:r w:rsidR="00C72370" w:rsidRPr="00476E2E">
        <w:rPr>
          <w:rFonts w:ascii="彩虹粗仿宋" w:eastAsia="彩虹粗仿宋" w:hAnsiTheme="minorEastAsia" w:hint="eastAsia"/>
          <w:snapToGrid w:val="0"/>
          <w:kern w:val="0"/>
          <w:sz w:val="32"/>
          <w:szCs w:val="32"/>
        </w:rPr>
        <w:t>城北建行</w:t>
      </w:r>
      <w:r w:rsidRPr="00476E2E">
        <w:rPr>
          <w:rFonts w:ascii="彩虹粗仿宋" w:eastAsia="彩虹粗仿宋" w:hAnsiTheme="minorEastAsia" w:hint="eastAsia"/>
          <w:bCs/>
          <w:snapToGrid w:val="0"/>
          <w:kern w:val="0"/>
          <w:sz w:val="32"/>
          <w:szCs w:val="32"/>
        </w:rPr>
        <w:t>配备专属服务团队，团队成员不少</w:t>
      </w:r>
      <w:r w:rsidRPr="00476E2E">
        <w:rPr>
          <w:rFonts w:ascii="彩虹粗仿宋" w:eastAsia="彩虹粗仿宋" w:hAnsiTheme="minorEastAsia" w:hint="eastAsia"/>
          <w:bCs/>
          <w:snapToGrid w:val="0"/>
          <w:kern w:val="0"/>
          <w:sz w:val="32"/>
          <w:szCs w:val="32"/>
        </w:rPr>
        <w:lastRenderedPageBreak/>
        <w:t>于2名且不可重复，并根据业务量增加人员。团队成员应具备办理阶段性保证保险经验，并可熟练办理，同时具有对贷款申请人审查判断的能力。</w:t>
      </w:r>
    </w:p>
    <w:p w:rsidR="000108B7" w:rsidRPr="00476E2E" w:rsidRDefault="000108B7" w:rsidP="00310DA6">
      <w:pPr>
        <w:adjustRightInd w:val="0"/>
        <w:snapToGrid w:val="0"/>
        <w:spacing w:line="360" w:lineRule="auto"/>
        <w:ind w:firstLineChars="200" w:firstLine="643"/>
        <w:rPr>
          <w:rFonts w:ascii="彩虹粗仿宋" w:eastAsia="彩虹粗仿宋" w:hAnsiTheme="minorEastAsia"/>
          <w:b/>
          <w:bCs/>
          <w:snapToGrid w:val="0"/>
          <w:kern w:val="0"/>
          <w:sz w:val="32"/>
          <w:szCs w:val="32"/>
        </w:rPr>
      </w:pPr>
      <w:r w:rsidRPr="00476E2E">
        <w:rPr>
          <w:rFonts w:ascii="彩虹粗仿宋" w:eastAsia="彩虹粗仿宋" w:hAnsiTheme="minorEastAsia" w:hint="eastAsia"/>
          <w:b/>
          <w:bCs/>
          <w:snapToGrid w:val="0"/>
          <w:kern w:val="0"/>
          <w:sz w:val="32"/>
          <w:szCs w:val="32"/>
        </w:rPr>
        <w:t>5、服务质量要求</w:t>
      </w:r>
    </w:p>
    <w:p w:rsidR="000108B7" w:rsidRPr="00476E2E" w:rsidRDefault="000108B7" w:rsidP="00310DA6">
      <w:pPr>
        <w:adjustRightInd w:val="0"/>
        <w:snapToGrid w:val="0"/>
        <w:spacing w:line="360" w:lineRule="auto"/>
        <w:ind w:firstLineChars="200" w:firstLine="643"/>
        <w:rPr>
          <w:rFonts w:ascii="彩虹粗仿宋" w:eastAsia="彩虹粗仿宋" w:hAnsiTheme="minorEastAsia"/>
          <w:b/>
          <w:bCs/>
          <w:snapToGrid w:val="0"/>
          <w:kern w:val="0"/>
          <w:sz w:val="32"/>
          <w:szCs w:val="32"/>
        </w:rPr>
      </w:pPr>
      <w:r w:rsidRPr="00476E2E">
        <w:rPr>
          <w:rFonts w:ascii="彩虹粗仿宋" w:eastAsia="彩虹粗仿宋" w:hAnsiTheme="minorEastAsia" w:hint="eastAsia"/>
          <w:b/>
          <w:bCs/>
          <w:snapToGrid w:val="0"/>
          <w:kern w:val="0"/>
          <w:sz w:val="32"/>
          <w:szCs w:val="32"/>
        </w:rPr>
        <w:t>（1）保险公司承保</w:t>
      </w:r>
    </w:p>
    <w:p w:rsidR="000108B7" w:rsidRPr="00476E2E" w:rsidRDefault="000108B7" w:rsidP="00310DA6">
      <w:pPr>
        <w:adjustRightInd w:val="0"/>
        <w:snapToGrid w:val="0"/>
        <w:spacing w:line="360" w:lineRule="auto"/>
        <w:ind w:firstLineChars="200" w:firstLine="640"/>
        <w:rPr>
          <w:rFonts w:ascii="彩虹粗仿宋" w:eastAsia="彩虹粗仿宋" w:hAnsiTheme="minorEastAsia"/>
          <w:bCs/>
          <w:snapToGrid w:val="0"/>
          <w:kern w:val="0"/>
          <w:sz w:val="32"/>
          <w:szCs w:val="32"/>
        </w:rPr>
      </w:pPr>
      <w:r w:rsidRPr="00476E2E">
        <w:rPr>
          <w:rFonts w:ascii="彩虹粗仿宋" w:eastAsia="彩虹粗仿宋" w:hAnsiTheme="minorEastAsia" w:hint="eastAsia"/>
          <w:bCs/>
          <w:snapToGrid w:val="0"/>
          <w:kern w:val="0"/>
          <w:sz w:val="32"/>
          <w:szCs w:val="32"/>
        </w:rPr>
        <w:t>建设银行通过邮件通知保险公司办理保险手续，签发保险单。保险公司应于建行邮件通知之日起原则上1个工作日内出具保单，投保人是作为借款人之一的自然人，被保险人为建设银行，标的房屋地址为建设银行“拍卖房产”住房业务的抵押物</w:t>
      </w:r>
      <w:proofErr w:type="gramStart"/>
      <w:r w:rsidRPr="00476E2E">
        <w:rPr>
          <w:rFonts w:ascii="彩虹粗仿宋" w:eastAsia="彩虹粗仿宋" w:hAnsiTheme="minorEastAsia" w:hint="eastAsia"/>
          <w:bCs/>
          <w:snapToGrid w:val="0"/>
          <w:kern w:val="0"/>
          <w:sz w:val="32"/>
          <w:szCs w:val="32"/>
        </w:rPr>
        <w:t>座落</w:t>
      </w:r>
      <w:proofErr w:type="gramEnd"/>
      <w:r w:rsidRPr="00476E2E">
        <w:rPr>
          <w:rFonts w:ascii="彩虹粗仿宋" w:eastAsia="彩虹粗仿宋" w:hAnsiTheme="minorEastAsia" w:hint="eastAsia"/>
          <w:bCs/>
          <w:snapToGrid w:val="0"/>
          <w:kern w:val="0"/>
          <w:sz w:val="32"/>
          <w:szCs w:val="32"/>
        </w:rPr>
        <w:t>地址，保险金额为借款人在建设银行该笔贷款金额。</w:t>
      </w:r>
    </w:p>
    <w:p w:rsidR="000108B7" w:rsidRPr="00476E2E" w:rsidRDefault="000108B7" w:rsidP="00310DA6">
      <w:pPr>
        <w:adjustRightInd w:val="0"/>
        <w:snapToGrid w:val="0"/>
        <w:spacing w:line="360" w:lineRule="auto"/>
        <w:ind w:firstLineChars="200" w:firstLine="643"/>
        <w:rPr>
          <w:rFonts w:ascii="彩虹粗仿宋" w:eastAsia="彩虹粗仿宋" w:hAnsiTheme="minorEastAsia"/>
          <w:b/>
          <w:bCs/>
          <w:snapToGrid w:val="0"/>
          <w:kern w:val="0"/>
          <w:sz w:val="32"/>
          <w:szCs w:val="32"/>
        </w:rPr>
      </w:pPr>
      <w:r w:rsidRPr="00476E2E">
        <w:rPr>
          <w:rFonts w:ascii="彩虹粗仿宋" w:eastAsia="彩虹粗仿宋" w:hAnsiTheme="minorEastAsia" w:hint="eastAsia"/>
          <w:b/>
          <w:bCs/>
          <w:snapToGrid w:val="0"/>
          <w:kern w:val="0"/>
          <w:sz w:val="32"/>
          <w:szCs w:val="32"/>
        </w:rPr>
        <w:t>（2）保险责任解除</w:t>
      </w:r>
    </w:p>
    <w:p w:rsidR="000108B7" w:rsidRPr="00476E2E" w:rsidRDefault="000108B7" w:rsidP="00310DA6">
      <w:pPr>
        <w:adjustRightInd w:val="0"/>
        <w:snapToGrid w:val="0"/>
        <w:spacing w:line="360" w:lineRule="auto"/>
        <w:ind w:firstLineChars="200" w:firstLine="640"/>
        <w:rPr>
          <w:rFonts w:ascii="彩虹粗仿宋" w:eastAsia="彩虹粗仿宋" w:hAnsiTheme="minorEastAsia"/>
          <w:bCs/>
          <w:snapToGrid w:val="0"/>
          <w:kern w:val="0"/>
          <w:sz w:val="32"/>
          <w:szCs w:val="32"/>
        </w:rPr>
      </w:pPr>
      <w:r w:rsidRPr="00476E2E">
        <w:rPr>
          <w:rFonts w:ascii="彩虹粗仿宋" w:eastAsia="彩虹粗仿宋" w:hAnsiTheme="minorEastAsia" w:hint="eastAsia"/>
          <w:bCs/>
          <w:snapToGrid w:val="0"/>
          <w:kern w:val="0"/>
          <w:sz w:val="32"/>
          <w:szCs w:val="32"/>
        </w:rPr>
        <w:t>由保险公司为该笔贷款出具保险单提供阶段性担保，</w:t>
      </w:r>
      <w:r w:rsidR="007751F9" w:rsidRPr="00476E2E">
        <w:rPr>
          <w:rFonts w:ascii="彩虹粗仿宋" w:eastAsia="彩虹粗仿宋" w:hAnsiTheme="minorEastAsia" w:hint="eastAsia"/>
          <w:snapToGrid w:val="0"/>
          <w:kern w:val="0"/>
          <w:sz w:val="32"/>
          <w:szCs w:val="32"/>
        </w:rPr>
        <w:t>城北建行</w:t>
      </w:r>
      <w:r w:rsidRPr="00476E2E">
        <w:rPr>
          <w:rFonts w:ascii="彩虹粗仿宋" w:eastAsia="彩虹粗仿宋" w:hAnsiTheme="minorEastAsia" w:hint="eastAsia"/>
          <w:bCs/>
          <w:snapToGrid w:val="0"/>
          <w:kern w:val="0"/>
          <w:sz w:val="32"/>
          <w:szCs w:val="32"/>
        </w:rPr>
        <w:t>根据保险单先为借款人办理贷款发放手续，待</w:t>
      </w:r>
      <w:r w:rsidR="007751F9" w:rsidRPr="00476E2E">
        <w:rPr>
          <w:rFonts w:ascii="彩虹粗仿宋" w:eastAsia="彩虹粗仿宋" w:hAnsiTheme="minorEastAsia" w:hint="eastAsia"/>
          <w:snapToGrid w:val="0"/>
          <w:kern w:val="0"/>
          <w:sz w:val="32"/>
          <w:szCs w:val="32"/>
        </w:rPr>
        <w:t>城北建行</w:t>
      </w:r>
      <w:r w:rsidRPr="00476E2E">
        <w:rPr>
          <w:rFonts w:ascii="彩虹粗仿宋" w:eastAsia="彩虹粗仿宋" w:hAnsiTheme="minorEastAsia" w:hint="eastAsia"/>
          <w:bCs/>
          <w:snapToGrid w:val="0"/>
          <w:kern w:val="0"/>
          <w:sz w:val="32"/>
          <w:szCs w:val="32"/>
        </w:rPr>
        <w:t>落实对借款人所购</w:t>
      </w:r>
      <w:proofErr w:type="gramStart"/>
      <w:r w:rsidRPr="00476E2E">
        <w:rPr>
          <w:rFonts w:ascii="彩虹粗仿宋" w:eastAsia="彩虹粗仿宋" w:hAnsiTheme="minorEastAsia" w:hint="eastAsia"/>
          <w:bCs/>
          <w:snapToGrid w:val="0"/>
          <w:kern w:val="0"/>
          <w:sz w:val="32"/>
          <w:szCs w:val="32"/>
        </w:rPr>
        <w:t>房产第</w:t>
      </w:r>
      <w:proofErr w:type="gramEnd"/>
      <w:r w:rsidRPr="00476E2E">
        <w:rPr>
          <w:rFonts w:ascii="彩虹粗仿宋" w:eastAsia="彩虹粗仿宋" w:hAnsiTheme="minorEastAsia" w:hint="eastAsia"/>
          <w:bCs/>
          <w:snapToGrid w:val="0"/>
          <w:kern w:val="0"/>
          <w:sz w:val="32"/>
          <w:szCs w:val="32"/>
        </w:rPr>
        <w:t>一顺位抵押权并收妥抵押登记文件正本及其他权力证书后再解除保险公司的保证责任。</w:t>
      </w:r>
    </w:p>
    <w:p w:rsidR="000108B7" w:rsidRPr="00476E2E" w:rsidRDefault="000108B7" w:rsidP="00310DA6">
      <w:pPr>
        <w:adjustRightInd w:val="0"/>
        <w:snapToGrid w:val="0"/>
        <w:spacing w:line="360" w:lineRule="auto"/>
        <w:ind w:firstLineChars="200" w:firstLine="643"/>
        <w:rPr>
          <w:rFonts w:ascii="彩虹粗仿宋" w:eastAsia="彩虹粗仿宋" w:hAnsiTheme="minorEastAsia"/>
          <w:b/>
          <w:bCs/>
          <w:snapToGrid w:val="0"/>
          <w:kern w:val="0"/>
          <w:sz w:val="32"/>
          <w:szCs w:val="32"/>
        </w:rPr>
      </w:pPr>
      <w:r w:rsidRPr="00476E2E">
        <w:rPr>
          <w:rFonts w:ascii="彩虹粗仿宋" w:eastAsia="彩虹粗仿宋" w:hAnsiTheme="minorEastAsia" w:hint="eastAsia"/>
          <w:b/>
          <w:bCs/>
          <w:snapToGrid w:val="0"/>
          <w:kern w:val="0"/>
          <w:sz w:val="32"/>
          <w:szCs w:val="32"/>
        </w:rPr>
        <w:t>（3）保险公司赔付</w:t>
      </w:r>
    </w:p>
    <w:p w:rsidR="000108B7" w:rsidRPr="00476E2E" w:rsidRDefault="000108B7" w:rsidP="00310DA6">
      <w:pPr>
        <w:adjustRightInd w:val="0"/>
        <w:snapToGrid w:val="0"/>
        <w:spacing w:line="360" w:lineRule="auto"/>
        <w:ind w:firstLineChars="200" w:firstLine="643"/>
        <w:rPr>
          <w:rFonts w:ascii="彩虹粗仿宋" w:eastAsia="彩虹粗仿宋" w:hAnsiTheme="minorEastAsia"/>
          <w:b/>
          <w:bCs/>
          <w:snapToGrid w:val="0"/>
          <w:kern w:val="0"/>
          <w:sz w:val="32"/>
          <w:szCs w:val="32"/>
        </w:rPr>
      </w:pPr>
      <w:r w:rsidRPr="00476E2E">
        <w:rPr>
          <w:rFonts w:ascii="彩虹粗仿宋" w:eastAsia="彩虹粗仿宋" w:hAnsiTheme="minorEastAsia" w:hint="eastAsia"/>
          <w:b/>
          <w:bCs/>
          <w:snapToGrid w:val="0"/>
          <w:kern w:val="0"/>
          <w:sz w:val="32"/>
          <w:szCs w:val="32"/>
        </w:rPr>
        <w:t>保险索赔：</w:t>
      </w:r>
    </w:p>
    <w:p w:rsidR="000108B7" w:rsidRPr="00476E2E" w:rsidRDefault="000108B7" w:rsidP="00310DA6">
      <w:pPr>
        <w:adjustRightInd w:val="0"/>
        <w:snapToGrid w:val="0"/>
        <w:spacing w:line="360" w:lineRule="auto"/>
        <w:ind w:firstLineChars="200" w:firstLine="640"/>
        <w:rPr>
          <w:rFonts w:ascii="彩虹粗仿宋" w:eastAsia="彩虹粗仿宋" w:hAnsiTheme="minorEastAsia"/>
          <w:bCs/>
          <w:snapToGrid w:val="0"/>
          <w:kern w:val="0"/>
          <w:sz w:val="32"/>
          <w:szCs w:val="32"/>
        </w:rPr>
      </w:pPr>
      <w:r w:rsidRPr="00476E2E">
        <w:rPr>
          <w:rFonts w:ascii="彩虹粗仿宋" w:eastAsia="彩虹粗仿宋" w:hAnsiTheme="minorEastAsia" w:hint="eastAsia"/>
          <w:bCs/>
          <w:snapToGrid w:val="0"/>
          <w:kern w:val="0"/>
          <w:sz w:val="32"/>
          <w:szCs w:val="32"/>
        </w:rPr>
        <w:t>保险事故发生后，合作保险公司应按约定向建设银行履行赔偿责任，按时进行赔付。具体为：</w:t>
      </w:r>
    </w:p>
    <w:p w:rsidR="000108B7" w:rsidRPr="00476E2E" w:rsidRDefault="000108B7" w:rsidP="00310DA6">
      <w:pPr>
        <w:adjustRightInd w:val="0"/>
        <w:snapToGrid w:val="0"/>
        <w:spacing w:line="360" w:lineRule="auto"/>
        <w:ind w:firstLineChars="200" w:firstLine="640"/>
        <w:rPr>
          <w:rFonts w:ascii="彩虹粗仿宋" w:eastAsia="彩虹粗仿宋" w:hAnsiTheme="minorEastAsia"/>
          <w:bCs/>
          <w:snapToGrid w:val="0"/>
          <w:kern w:val="0"/>
          <w:sz w:val="32"/>
          <w:szCs w:val="32"/>
        </w:rPr>
      </w:pPr>
      <w:r w:rsidRPr="00476E2E">
        <w:rPr>
          <w:rFonts w:ascii="彩虹粗仿宋" w:eastAsia="彩虹粗仿宋" w:hAnsiTheme="minorEastAsia" w:hint="eastAsia"/>
          <w:bCs/>
          <w:snapToGrid w:val="0"/>
          <w:kern w:val="0"/>
          <w:sz w:val="32"/>
          <w:szCs w:val="32"/>
        </w:rPr>
        <w:t>若抵押权确定无法在履约期内落实，或履约期届满前20天，客户尚未落实建设银行第一顺位抵押权的，贷款发放方应立即宣布已经发放的贷款提前到期，并立即向保险公司报案，同时采取合理、必要的措施防止损失扩大（采用电话催收或短</w:t>
      </w:r>
      <w:r w:rsidRPr="00476E2E">
        <w:rPr>
          <w:rFonts w:ascii="彩虹粗仿宋" w:eastAsia="彩虹粗仿宋" w:hAnsiTheme="minorEastAsia" w:hint="eastAsia"/>
          <w:bCs/>
          <w:snapToGrid w:val="0"/>
          <w:kern w:val="0"/>
          <w:sz w:val="32"/>
          <w:szCs w:val="32"/>
        </w:rPr>
        <w:lastRenderedPageBreak/>
        <w:t>信催收等方式通知借款人提前清偿全部贷款并对借款人的贷款进行催收，即视为已采取了合理、必要的措施以防止损失扩大）。</w:t>
      </w:r>
    </w:p>
    <w:p w:rsidR="000108B7" w:rsidRPr="00476E2E" w:rsidRDefault="000108B7" w:rsidP="00310DA6">
      <w:pPr>
        <w:adjustRightInd w:val="0"/>
        <w:snapToGrid w:val="0"/>
        <w:spacing w:line="360" w:lineRule="auto"/>
        <w:ind w:firstLineChars="200" w:firstLine="640"/>
        <w:rPr>
          <w:rFonts w:ascii="彩虹粗仿宋" w:eastAsia="彩虹粗仿宋" w:hAnsiTheme="minorEastAsia"/>
          <w:bCs/>
          <w:snapToGrid w:val="0"/>
          <w:kern w:val="0"/>
          <w:sz w:val="32"/>
          <w:szCs w:val="32"/>
        </w:rPr>
      </w:pPr>
      <w:r w:rsidRPr="00476E2E">
        <w:rPr>
          <w:rFonts w:ascii="彩虹粗仿宋" w:eastAsia="彩虹粗仿宋" w:hAnsiTheme="minorEastAsia" w:hint="eastAsia"/>
          <w:bCs/>
          <w:snapToGrid w:val="0"/>
          <w:kern w:val="0"/>
          <w:sz w:val="32"/>
          <w:szCs w:val="32"/>
        </w:rPr>
        <w:t>被保险人报案后需在3个工作日内准备完成相应的索赔材料，并在借款人未按约定提前全额归还贷款本金和利息、罚息、复利时，向乙方提出全额索赔。索赔资料具体如下：</w:t>
      </w:r>
    </w:p>
    <w:p w:rsidR="000108B7" w:rsidRPr="00476E2E" w:rsidRDefault="000108B7" w:rsidP="00310DA6">
      <w:pPr>
        <w:adjustRightInd w:val="0"/>
        <w:snapToGrid w:val="0"/>
        <w:spacing w:line="360" w:lineRule="auto"/>
        <w:ind w:firstLineChars="200" w:firstLine="640"/>
        <w:rPr>
          <w:rFonts w:ascii="彩虹粗仿宋" w:eastAsia="彩虹粗仿宋" w:hAnsiTheme="minorEastAsia"/>
          <w:bCs/>
          <w:snapToGrid w:val="0"/>
          <w:kern w:val="0"/>
          <w:sz w:val="32"/>
          <w:szCs w:val="32"/>
        </w:rPr>
      </w:pPr>
      <w:r w:rsidRPr="00476E2E">
        <w:rPr>
          <w:rFonts w:ascii="彩虹粗仿宋" w:eastAsia="彩虹粗仿宋" w:hAnsiTheme="minorEastAsia" w:hint="eastAsia"/>
          <w:bCs/>
          <w:snapToGrid w:val="0"/>
          <w:kern w:val="0"/>
          <w:sz w:val="32"/>
          <w:szCs w:val="32"/>
        </w:rPr>
        <w:t>合作保险公司收到建设银行的理赔申请及全部索赔材料（包括索赔申请书、保险单、借款合同复印件、对账单、还款记录等）后，应当在3个工作日内做出是否属于保险责任的核定，并将核定结果通知被保险人。对属于保险责任的，合作保险公司应向建设银行书面确认借款人清单、还款金额等信息，并在履约期最后一日前将赔款划转到建设银行指定账户，如遇双休日或国定假日将提前至前一个工作日到账。对不属于保险责任的，合作保险公司应向建设银行发出拒绝赔偿通知书，并说明理由。</w:t>
      </w:r>
    </w:p>
    <w:p w:rsidR="000108B7" w:rsidRPr="00476E2E" w:rsidRDefault="000108B7" w:rsidP="00310DA6">
      <w:pPr>
        <w:adjustRightInd w:val="0"/>
        <w:snapToGrid w:val="0"/>
        <w:spacing w:line="360" w:lineRule="auto"/>
        <w:ind w:firstLineChars="200" w:firstLine="643"/>
        <w:rPr>
          <w:rFonts w:ascii="彩虹粗仿宋" w:eastAsia="彩虹粗仿宋" w:hAnsiTheme="minorEastAsia"/>
          <w:b/>
          <w:bCs/>
          <w:snapToGrid w:val="0"/>
          <w:kern w:val="0"/>
          <w:sz w:val="32"/>
          <w:szCs w:val="32"/>
        </w:rPr>
      </w:pPr>
      <w:r w:rsidRPr="00476E2E">
        <w:rPr>
          <w:rFonts w:ascii="彩虹粗仿宋" w:eastAsia="彩虹粗仿宋" w:hAnsiTheme="minorEastAsia" w:hint="eastAsia"/>
          <w:b/>
          <w:bCs/>
          <w:snapToGrid w:val="0"/>
          <w:kern w:val="0"/>
          <w:sz w:val="32"/>
          <w:szCs w:val="32"/>
        </w:rPr>
        <w:t>索赔金额：</w:t>
      </w:r>
    </w:p>
    <w:p w:rsidR="000108B7" w:rsidRPr="00476E2E" w:rsidRDefault="000108B7" w:rsidP="00310DA6">
      <w:pPr>
        <w:adjustRightInd w:val="0"/>
        <w:snapToGrid w:val="0"/>
        <w:spacing w:line="360" w:lineRule="auto"/>
        <w:ind w:firstLineChars="200" w:firstLine="640"/>
        <w:rPr>
          <w:rFonts w:ascii="彩虹粗仿宋" w:eastAsia="彩虹粗仿宋" w:hAnsiTheme="minorEastAsia"/>
          <w:bCs/>
          <w:snapToGrid w:val="0"/>
          <w:kern w:val="0"/>
          <w:sz w:val="32"/>
          <w:szCs w:val="32"/>
        </w:rPr>
      </w:pPr>
      <w:r w:rsidRPr="00476E2E">
        <w:rPr>
          <w:rFonts w:ascii="彩虹粗仿宋" w:eastAsia="彩虹粗仿宋" w:hAnsiTheme="minorEastAsia" w:hint="eastAsia"/>
          <w:bCs/>
          <w:snapToGrid w:val="0"/>
          <w:kern w:val="0"/>
          <w:sz w:val="32"/>
          <w:szCs w:val="32"/>
        </w:rPr>
        <w:t>索赔金额为借款人</w:t>
      </w:r>
      <w:proofErr w:type="gramStart"/>
      <w:r w:rsidRPr="00476E2E">
        <w:rPr>
          <w:rFonts w:ascii="彩虹粗仿宋" w:eastAsia="彩虹粗仿宋" w:hAnsiTheme="minorEastAsia" w:hint="eastAsia"/>
          <w:bCs/>
          <w:snapToGrid w:val="0"/>
          <w:kern w:val="0"/>
          <w:sz w:val="32"/>
          <w:szCs w:val="32"/>
        </w:rPr>
        <w:t>未偿</w:t>
      </w:r>
      <w:proofErr w:type="gramEnd"/>
      <w:r w:rsidRPr="00476E2E">
        <w:rPr>
          <w:rFonts w:ascii="彩虹粗仿宋" w:eastAsia="彩虹粗仿宋" w:hAnsiTheme="minorEastAsia" w:hint="eastAsia"/>
          <w:bCs/>
          <w:snapToGrid w:val="0"/>
          <w:kern w:val="0"/>
          <w:sz w:val="32"/>
          <w:szCs w:val="32"/>
        </w:rPr>
        <w:t>还的贷款本息 。</w:t>
      </w:r>
    </w:p>
    <w:p w:rsidR="000108B7" w:rsidRPr="00476E2E" w:rsidRDefault="000108B7" w:rsidP="00310DA6">
      <w:pPr>
        <w:adjustRightInd w:val="0"/>
        <w:snapToGrid w:val="0"/>
        <w:spacing w:line="360" w:lineRule="auto"/>
        <w:ind w:firstLineChars="200" w:firstLine="643"/>
        <w:rPr>
          <w:rFonts w:ascii="彩虹粗仿宋" w:eastAsia="彩虹粗仿宋" w:hAnsiTheme="minorEastAsia"/>
          <w:b/>
          <w:bCs/>
          <w:snapToGrid w:val="0"/>
          <w:kern w:val="0"/>
          <w:sz w:val="32"/>
          <w:szCs w:val="32"/>
        </w:rPr>
      </w:pPr>
      <w:r w:rsidRPr="00476E2E">
        <w:rPr>
          <w:rFonts w:ascii="彩虹粗仿宋" w:eastAsia="彩虹粗仿宋" w:hAnsiTheme="minorEastAsia" w:hint="eastAsia"/>
          <w:b/>
          <w:bCs/>
          <w:snapToGrid w:val="0"/>
          <w:kern w:val="0"/>
          <w:sz w:val="32"/>
          <w:szCs w:val="32"/>
        </w:rPr>
        <w:t>保险公司赔付：</w:t>
      </w:r>
    </w:p>
    <w:p w:rsidR="000108B7" w:rsidRPr="00476E2E" w:rsidRDefault="000108B7" w:rsidP="00310DA6">
      <w:pPr>
        <w:adjustRightInd w:val="0"/>
        <w:snapToGrid w:val="0"/>
        <w:spacing w:line="360" w:lineRule="auto"/>
        <w:ind w:firstLineChars="200" w:firstLine="640"/>
        <w:rPr>
          <w:rFonts w:ascii="彩虹粗仿宋" w:eastAsia="彩虹粗仿宋" w:hAnsiTheme="minorEastAsia"/>
          <w:bCs/>
          <w:snapToGrid w:val="0"/>
          <w:kern w:val="0"/>
          <w:sz w:val="32"/>
          <w:szCs w:val="32"/>
        </w:rPr>
      </w:pPr>
      <w:r w:rsidRPr="00476E2E">
        <w:rPr>
          <w:rFonts w:ascii="彩虹粗仿宋" w:eastAsia="彩虹粗仿宋" w:hAnsiTheme="minorEastAsia" w:hint="eastAsia"/>
          <w:bCs/>
          <w:snapToGrid w:val="0"/>
          <w:kern w:val="0"/>
          <w:sz w:val="32"/>
          <w:szCs w:val="32"/>
        </w:rPr>
        <w:t>保险公司“见索即付”，在收到索赔材料3个工作日内，向建设银行书面确认借款人清单、还款金额等信息，并在履约期最后一日前将赔款划转至建设银行指定账户。建设银行收到理赔款后，应及时对贷款进行还款结清等账务处理并注销抵押登记。</w:t>
      </w:r>
    </w:p>
    <w:p w:rsidR="000108B7" w:rsidRPr="00476E2E" w:rsidRDefault="0085719B" w:rsidP="00310DA6">
      <w:pPr>
        <w:adjustRightInd w:val="0"/>
        <w:snapToGrid w:val="0"/>
        <w:spacing w:line="360" w:lineRule="auto"/>
        <w:ind w:firstLineChars="200" w:firstLine="643"/>
        <w:rPr>
          <w:rFonts w:ascii="彩虹粗仿宋" w:eastAsia="彩虹粗仿宋" w:hAnsiTheme="minorEastAsia"/>
          <w:b/>
          <w:bCs/>
          <w:snapToGrid w:val="0"/>
          <w:kern w:val="0"/>
          <w:sz w:val="32"/>
          <w:szCs w:val="32"/>
        </w:rPr>
      </w:pPr>
      <w:r w:rsidRPr="00476E2E">
        <w:rPr>
          <w:rFonts w:ascii="彩虹粗仿宋" w:eastAsia="彩虹粗仿宋" w:hAnsiTheme="minorEastAsia" w:hint="eastAsia"/>
          <w:b/>
          <w:bCs/>
          <w:snapToGrid w:val="0"/>
          <w:kern w:val="0"/>
          <w:sz w:val="32"/>
          <w:szCs w:val="32"/>
        </w:rPr>
        <w:lastRenderedPageBreak/>
        <w:t>（4）</w:t>
      </w:r>
      <w:r w:rsidR="000108B7" w:rsidRPr="00476E2E">
        <w:rPr>
          <w:rFonts w:ascii="彩虹粗仿宋" w:eastAsia="彩虹粗仿宋" w:hAnsiTheme="minorEastAsia" w:hint="eastAsia"/>
          <w:b/>
          <w:bCs/>
          <w:snapToGrid w:val="0"/>
          <w:kern w:val="0"/>
          <w:sz w:val="32"/>
          <w:szCs w:val="32"/>
        </w:rPr>
        <w:t>其他</w:t>
      </w:r>
    </w:p>
    <w:p w:rsidR="000108B7" w:rsidRPr="00476E2E" w:rsidRDefault="000108B7" w:rsidP="00310DA6">
      <w:pPr>
        <w:adjustRightInd w:val="0"/>
        <w:snapToGrid w:val="0"/>
        <w:spacing w:line="360" w:lineRule="auto"/>
        <w:ind w:firstLineChars="200" w:firstLine="640"/>
        <w:rPr>
          <w:rFonts w:ascii="彩虹粗仿宋" w:eastAsia="彩虹粗仿宋" w:hAnsiTheme="minorEastAsia"/>
          <w:bCs/>
          <w:snapToGrid w:val="0"/>
          <w:kern w:val="0"/>
          <w:sz w:val="32"/>
          <w:szCs w:val="32"/>
        </w:rPr>
      </w:pPr>
      <w:r w:rsidRPr="00476E2E">
        <w:rPr>
          <w:rFonts w:ascii="彩虹粗仿宋" w:eastAsia="彩虹粗仿宋" w:hAnsiTheme="minorEastAsia" w:hint="eastAsia"/>
          <w:bCs/>
          <w:snapToGrid w:val="0"/>
          <w:kern w:val="0"/>
          <w:sz w:val="32"/>
          <w:szCs w:val="32"/>
        </w:rPr>
        <w:t>由于发生不可抗力事件（如战争、暴动、严重火灾、水灾、台风、地震、政府行为和禁令等事件），致使合作保险公司不能履行合同义务时，该公司应在合理时间内尽快通知建设银行，并采取合理措施减少建设银行损失。为了不影响业务开展，合作保险公司应指定具备服务能力的其他分支机构承接建设银行阶段性保证保险服务项目。</w:t>
      </w:r>
    </w:p>
    <w:p w:rsidR="000108B7" w:rsidRPr="00476E2E" w:rsidRDefault="000108B7" w:rsidP="00310DA6">
      <w:pPr>
        <w:adjustRightInd w:val="0"/>
        <w:snapToGrid w:val="0"/>
        <w:spacing w:line="360" w:lineRule="auto"/>
        <w:ind w:firstLineChars="200" w:firstLine="640"/>
        <w:rPr>
          <w:rFonts w:ascii="彩虹粗仿宋" w:eastAsia="彩虹粗仿宋" w:hAnsiTheme="minorEastAsia"/>
          <w:bCs/>
          <w:snapToGrid w:val="0"/>
          <w:kern w:val="0"/>
          <w:sz w:val="32"/>
          <w:szCs w:val="32"/>
        </w:rPr>
      </w:pPr>
      <w:r w:rsidRPr="00476E2E">
        <w:rPr>
          <w:rFonts w:ascii="彩虹粗仿宋" w:eastAsia="彩虹粗仿宋" w:hAnsiTheme="minorEastAsia" w:hint="eastAsia"/>
          <w:bCs/>
          <w:snapToGrid w:val="0"/>
          <w:kern w:val="0"/>
          <w:sz w:val="32"/>
          <w:szCs w:val="32"/>
        </w:rPr>
        <w:t>入选供应商未按约定理赔条款向建设银行提供保险服务的，应按照保额的约定比例与逾期天数，向建设银行支付违约金。</w:t>
      </w:r>
    </w:p>
    <w:p w:rsidR="000108B7" w:rsidRPr="00476E2E" w:rsidRDefault="0085719B" w:rsidP="00310DA6">
      <w:pPr>
        <w:adjustRightInd w:val="0"/>
        <w:snapToGrid w:val="0"/>
        <w:spacing w:line="360" w:lineRule="auto"/>
        <w:ind w:firstLineChars="200" w:firstLine="643"/>
        <w:rPr>
          <w:rFonts w:ascii="彩虹粗仿宋" w:eastAsia="彩虹粗仿宋" w:hAnsiTheme="minorEastAsia"/>
          <w:b/>
          <w:bCs/>
          <w:snapToGrid w:val="0"/>
          <w:kern w:val="0"/>
          <w:sz w:val="32"/>
          <w:szCs w:val="32"/>
        </w:rPr>
      </w:pPr>
      <w:r w:rsidRPr="00476E2E">
        <w:rPr>
          <w:rFonts w:ascii="彩虹粗仿宋" w:eastAsia="彩虹粗仿宋" w:hAnsiTheme="minorEastAsia" w:hint="eastAsia"/>
          <w:b/>
          <w:bCs/>
          <w:snapToGrid w:val="0"/>
          <w:kern w:val="0"/>
          <w:sz w:val="32"/>
          <w:szCs w:val="32"/>
        </w:rPr>
        <w:t>6、</w:t>
      </w:r>
      <w:r w:rsidR="000108B7" w:rsidRPr="00476E2E">
        <w:rPr>
          <w:rFonts w:ascii="彩虹粗仿宋" w:eastAsia="彩虹粗仿宋" w:hAnsiTheme="minorEastAsia" w:hint="eastAsia"/>
          <w:b/>
          <w:bCs/>
          <w:snapToGrid w:val="0"/>
          <w:kern w:val="0"/>
          <w:sz w:val="32"/>
          <w:szCs w:val="32"/>
        </w:rPr>
        <w:t>服务数量要求</w:t>
      </w:r>
    </w:p>
    <w:p w:rsidR="000108B7" w:rsidRPr="00476E2E" w:rsidRDefault="000108B7" w:rsidP="00310DA6">
      <w:pPr>
        <w:adjustRightInd w:val="0"/>
        <w:snapToGrid w:val="0"/>
        <w:spacing w:line="360" w:lineRule="auto"/>
        <w:ind w:firstLineChars="200" w:firstLine="640"/>
        <w:rPr>
          <w:rFonts w:ascii="彩虹粗仿宋" w:eastAsia="彩虹粗仿宋" w:hAnsiTheme="minorEastAsia"/>
          <w:bCs/>
          <w:snapToGrid w:val="0"/>
          <w:kern w:val="0"/>
          <w:sz w:val="32"/>
          <w:szCs w:val="32"/>
        </w:rPr>
      </w:pPr>
      <w:r w:rsidRPr="00476E2E">
        <w:rPr>
          <w:rFonts w:ascii="彩虹粗仿宋" w:eastAsia="彩虹粗仿宋" w:hAnsiTheme="minorEastAsia" w:hint="eastAsia"/>
          <w:bCs/>
          <w:snapToGrid w:val="0"/>
          <w:kern w:val="0"/>
          <w:sz w:val="32"/>
          <w:szCs w:val="32"/>
        </w:rPr>
        <w:t>入选供应商对</w:t>
      </w:r>
      <w:r w:rsidR="008F31CA" w:rsidRPr="00476E2E">
        <w:rPr>
          <w:rFonts w:ascii="彩虹粗仿宋" w:eastAsia="彩虹粗仿宋" w:hAnsiTheme="minorEastAsia" w:hint="eastAsia"/>
          <w:snapToGrid w:val="0"/>
          <w:kern w:val="0"/>
          <w:sz w:val="32"/>
          <w:szCs w:val="32"/>
        </w:rPr>
        <w:t>城北建行</w:t>
      </w:r>
      <w:r w:rsidRPr="00476E2E">
        <w:rPr>
          <w:rFonts w:ascii="彩虹粗仿宋" w:eastAsia="彩虹粗仿宋" w:hAnsiTheme="minorEastAsia" w:hint="eastAsia"/>
          <w:bCs/>
          <w:snapToGrid w:val="0"/>
          <w:kern w:val="0"/>
          <w:sz w:val="32"/>
          <w:szCs w:val="32"/>
        </w:rPr>
        <w:t>符合要求的“拍卖房产”住房贷款业务承保，对贷款发放至抵押手续办理完成整个流程进行保障，对触发理赔条件的业务进行理赔，并提供和保险相关的服务。</w:t>
      </w:r>
    </w:p>
    <w:p w:rsidR="000108B7" w:rsidRPr="00476E2E" w:rsidRDefault="000108B7" w:rsidP="00310DA6">
      <w:pPr>
        <w:adjustRightInd w:val="0"/>
        <w:snapToGrid w:val="0"/>
        <w:spacing w:line="360" w:lineRule="auto"/>
        <w:ind w:firstLineChars="200" w:firstLine="643"/>
        <w:rPr>
          <w:rFonts w:ascii="彩虹粗仿宋" w:eastAsia="彩虹粗仿宋" w:hAnsiTheme="minorEastAsia"/>
          <w:b/>
          <w:bCs/>
          <w:snapToGrid w:val="0"/>
          <w:kern w:val="0"/>
          <w:sz w:val="32"/>
          <w:szCs w:val="32"/>
        </w:rPr>
      </w:pPr>
      <w:r w:rsidRPr="00476E2E">
        <w:rPr>
          <w:rFonts w:ascii="彩虹粗仿宋" w:eastAsia="彩虹粗仿宋" w:hAnsiTheme="minorEastAsia" w:hint="eastAsia"/>
          <w:b/>
          <w:bCs/>
          <w:snapToGrid w:val="0"/>
          <w:kern w:val="0"/>
          <w:sz w:val="32"/>
          <w:szCs w:val="32"/>
        </w:rPr>
        <w:t>7、服务供应安排</w:t>
      </w:r>
    </w:p>
    <w:p w:rsidR="000108B7" w:rsidRPr="00476E2E" w:rsidRDefault="008F31CA" w:rsidP="00310DA6">
      <w:pPr>
        <w:adjustRightInd w:val="0"/>
        <w:snapToGrid w:val="0"/>
        <w:spacing w:line="360" w:lineRule="auto"/>
        <w:ind w:firstLineChars="200" w:firstLine="640"/>
        <w:rPr>
          <w:rFonts w:ascii="彩虹粗仿宋" w:eastAsia="彩虹粗仿宋" w:hAnsiTheme="minorEastAsia"/>
          <w:bCs/>
          <w:snapToGrid w:val="0"/>
          <w:kern w:val="0"/>
          <w:sz w:val="32"/>
          <w:szCs w:val="32"/>
        </w:rPr>
      </w:pPr>
      <w:r w:rsidRPr="00476E2E">
        <w:rPr>
          <w:rFonts w:ascii="彩虹粗仿宋" w:eastAsia="彩虹粗仿宋" w:hAnsiTheme="minorEastAsia" w:hint="eastAsia"/>
          <w:bCs/>
          <w:snapToGrid w:val="0"/>
          <w:kern w:val="0"/>
          <w:sz w:val="32"/>
          <w:szCs w:val="32"/>
        </w:rPr>
        <w:t>（1）</w:t>
      </w:r>
      <w:r w:rsidR="000108B7" w:rsidRPr="00476E2E">
        <w:rPr>
          <w:rFonts w:ascii="彩虹粗仿宋" w:eastAsia="彩虹粗仿宋" w:hAnsiTheme="minorEastAsia" w:hint="eastAsia"/>
          <w:bCs/>
          <w:snapToGrid w:val="0"/>
          <w:kern w:val="0"/>
          <w:sz w:val="32"/>
          <w:szCs w:val="32"/>
        </w:rPr>
        <w:t>合作保险公司应在收到索赔材料3个工作日内，向建设银行书面确认借款人清单、还款金额等信息，并在履约期最后一日前将赔款划转至建设银行指定账户。</w:t>
      </w:r>
    </w:p>
    <w:p w:rsidR="000108B7" w:rsidRPr="00476E2E" w:rsidRDefault="008F31CA" w:rsidP="00310DA6">
      <w:pPr>
        <w:adjustRightInd w:val="0"/>
        <w:snapToGrid w:val="0"/>
        <w:spacing w:line="360" w:lineRule="auto"/>
        <w:ind w:firstLineChars="200" w:firstLine="640"/>
        <w:rPr>
          <w:rFonts w:ascii="彩虹粗仿宋" w:eastAsia="彩虹粗仿宋" w:hAnsiTheme="minorEastAsia"/>
          <w:bCs/>
          <w:snapToGrid w:val="0"/>
          <w:kern w:val="0"/>
          <w:sz w:val="32"/>
          <w:szCs w:val="32"/>
        </w:rPr>
      </w:pPr>
      <w:r w:rsidRPr="00476E2E">
        <w:rPr>
          <w:rFonts w:ascii="彩虹粗仿宋" w:eastAsia="彩虹粗仿宋" w:hAnsiTheme="minorEastAsia" w:hint="eastAsia"/>
          <w:bCs/>
          <w:snapToGrid w:val="0"/>
          <w:kern w:val="0"/>
          <w:sz w:val="32"/>
          <w:szCs w:val="32"/>
        </w:rPr>
        <w:t>（2）</w:t>
      </w:r>
      <w:r w:rsidR="000108B7" w:rsidRPr="00476E2E">
        <w:rPr>
          <w:rFonts w:ascii="彩虹粗仿宋" w:eastAsia="彩虹粗仿宋" w:hAnsiTheme="minorEastAsia" w:hint="eastAsia"/>
          <w:bCs/>
          <w:snapToGrid w:val="0"/>
          <w:kern w:val="0"/>
          <w:sz w:val="32"/>
          <w:szCs w:val="32"/>
        </w:rPr>
        <w:t>遇紧急业务，合作保险公司开通“绿色通道”，优先快速办理，当天出单。</w:t>
      </w:r>
    </w:p>
    <w:p w:rsidR="00D10928" w:rsidRPr="00476E2E" w:rsidRDefault="00D10928" w:rsidP="00310DA6">
      <w:pPr>
        <w:pStyle w:val="a3"/>
        <w:numPr>
          <w:ilvl w:val="0"/>
          <w:numId w:val="2"/>
        </w:numPr>
        <w:tabs>
          <w:tab w:val="left" w:pos="1320"/>
        </w:tabs>
        <w:adjustRightInd w:val="0"/>
        <w:snapToGrid w:val="0"/>
        <w:spacing w:line="360" w:lineRule="auto"/>
        <w:ind w:left="0" w:firstLine="643"/>
        <w:rPr>
          <w:rFonts w:ascii="彩虹粗仿宋" w:eastAsia="彩虹粗仿宋" w:hAnsiTheme="minorEastAsia"/>
          <w:b/>
          <w:snapToGrid w:val="0"/>
          <w:kern w:val="0"/>
          <w:sz w:val="32"/>
          <w:szCs w:val="32"/>
        </w:rPr>
      </w:pPr>
      <w:r w:rsidRPr="00476E2E">
        <w:rPr>
          <w:rFonts w:ascii="彩虹粗仿宋" w:eastAsia="彩虹粗仿宋" w:hAnsiTheme="minorEastAsia" w:hint="eastAsia"/>
          <w:b/>
          <w:snapToGrid w:val="0"/>
          <w:kern w:val="0"/>
          <w:sz w:val="32"/>
          <w:szCs w:val="32"/>
        </w:rPr>
        <w:t>报价要求</w:t>
      </w:r>
    </w:p>
    <w:p w:rsidR="007E5ED2" w:rsidRPr="00476E2E" w:rsidRDefault="007E5ED2" w:rsidP="00310DA6">
      <w:pPr>
        <w:tabs>
          <w:tab w:val="left" w:pos="1320"/>
        </w:tabs>
        <w:adjustRightInd w:val="0"/>
        <w:snapToGrid w:val="0"/>
        <w:spacing w:line="360" w:lineRule="auto"/>
        <w:ind w:firstLineChars="200" w:firstLine="640"/>
        <w:rPr>
          <w:rFonts w:ascii="彩虹粗仿宋" w:eastAsia="彩虹粗仿宋" w:hAnsiTheme="minorEastAsia"/>
          <w:snapToGrid w:val="0"/>
          <w:kern w:val="0"/>
          <w:sz w:val="32"/>
          <w:szCs w:val="32"/>
        </w:rPr>
      </w:pPr>
      <w:r w:rsidRPr="00476E2E">
        <w:rPr>
          <w:rFonts w:ascii="彩虹粗仿宋" w:eastAsia="彩虹粗仿宋" w:hAnsiTheme="minorEastAsia" w:hint="eastAsia"/>
          <w:snapToGrid w:val="0"/>
          <w:kern w:val="0"/>
          <w:sz w:val="32"/>
          <w:szCs w:val="32"/>
        </w:rPr>
        <w:t>保险公司应根据城北支行提供的采购需求，对“拍卖房产”住房贷款投保服务的含税费率进行报价</w:t>
      </w:r>
      <w:r w:rsidR="005E57CE" w:rsidRPr="00476E2E">
        <w:rPr>
          <w:rFonts w:ascii="彩虹粗仿宋" w:eastAsia="彩虹粗仿宋" w:hAnsiTheme="minorEastAsia" w:hint="eastAsia"/>
          <w:snapToGrid w:val="0"/>
          <w:kern w:val="0"/>
          <w:sz w:val="32"/>
          <w:szCs w:val="32"/>
        </w:rPr>
        <w:t>，保费=</w:t>
      </w:r>
      <w:r w:rsidR="000B317E" w:rsidRPr="00476E2E">
        <w:rPr>
          <w:rFonts w:ascii="彩虹粗仿宋" w:eastAsia="彩虹粗仿宋" w:hAnsiTheme="minorEastAsia" w:hint="eastAsia"/>
          <w:snapToGrid w:val="0"/>
          <w:kern w:val="0"/>
          <w:sz w:val="32"/>
          <w:szCs w:val="32"/>
        </w:rPr>
        <w:t>贷款</w:t>
      </w:r>
      <w:r w:rsidR="00007AE7" w:rsidRPr="00476E2E">
        <w:rPr>
          <w:rFonts w:ascii="彩虹粗仿宋" w:eastAsia="彩虹粗仿宋" w:hAnsiTheme="minorEastAsia" w:hint="eastAsia"/>
          <w:snapToGrid w:val="0"/>
          <w:kern w:val="0"/>
          <w:sz w:val="32"/>
          <w:szCs w:val="32"/>
        </w:rPr>
        <w:t>金额</w:t>
      </w:r>
      <w:r w:rsidR="005E57CE" w:rsidRPr="00476E2E">
        <w:rPr>
          <w:rFonts w:ascii="彩虹粗仿宋" w:eastAsia="彩虹粗仿宋" w:hAnsiTheme="minorEastAsia" w:hint="eastAsia"/>
          <w:snapToGrid w:val="0"/>
          <w:kern w:val="0"/>
          <w:sz w:val="32"/>
          <w:szCs w:val="32"/>
        </w:rPr>
        <w:t>*</w:t>
      </w:r>
      <w:r w:rsidR="00C8769C" w:rsidRPr="00476E2E">
        <w:rPr>
          <w:rFonts w:ascii="彩虹粗仿宋" w:eastAsia="彩虹粗仿宋" w:hAnsiTheme="minorEastAsia" w:hint="eastAsia"/>
          <w:snapToGrid w:val="0"/>
          <w:kern w:val="0"/>
          <w:sz w:val="32"/>
          <w:szCs w:val="32"/>
        </w:rPr>
        <w:t>服务</w:t>
      </w:r>
      <w:r w:rsidR="00007AE7" w:rsidRPr="00476E2E">
        <w:rPr>
          <w:rFonts w:ascii="彩虹粗仿宋" w:eastAsia="彩虹粗仿宋" w:hAnsiTheme="minorEastAsia" w:hint="eastAsia"/>
          <w:snapToGrid w:val="0"/>
          <w:kern w:val="0"/>
          <w:sz w:val="32"/>
          <w:szCs w:val="32"/>
        </w:rPr>
        <w:t>费率</w:t>
      </w:r>
      <w:r w:rsidRPr="00476E2E">
        <w:rPr>
          <w:rFonts w:ascii="彩虹粗仿宋" w:eastAsia="彩虹粗仿宋" w:hAnsiTheme="minorEastAsia" w:hint="eastAsia"/>
          <w:snapToGrid w:val="0"/>
          <w:kern w:val="0"/>
          <w:sz w:val="32"/>
          <w:szCs w:val="32"/>
        </w:rPr>
        <w:t>。候选供应商报价拟确认</w:t>
      </w:r>
      <w:proofErr w:type="gramStart"/>
      <w:r w:rsidRPr="00476E2E">
        <w:rPr>
          <w:rFonts w:ascii="彩虹粗仿宋" w:eastAsia="彩虹粗仿宋" w:hAnsiTheme="minorEastAsia" w:hint="eastAsia"/>
          <w:snapToGrid w:val="0"/>
          <w:kern w:val="0"/>
          <w:sz w:val="32"/>
          <w:szCs w:val="32"/>
        </w:rPr>
        <w:t>巳</w:t>
      </w:r>
      <w:proofErr w:type="gramEnd"/>
      <w:r w:rsidRPr="00476E2E">
        <w:rPr>
          <w:rFonts w:ascii="彩虹粗仿宋" w:eastAsia="彩虹粗仿宋" w:hAnsiTheme="minorEastAsia" w:hint="eastAsia"/>
          <w:snapToGrid w:val="0"/>
          <w:kern w:val="0"/>
          <w:sz w:val="32"/>
          <w:szCs w:val="32"/>
        </w:rPr>
        <w:t>经充分了解我行拟采购的“拍</w:t>
      </w:r>
      <w:r w:rsidRPr="00476E2E">
        <w:rPr>
          <w:rFonts w:ascii="彩虹粗仿宋" w:eastAsia="彩虹粗仿宋" w:hAnsiTheme="minorEastAsia" w:hint="eastAsia"/>
          <w:snapToGrid w:val="0"/>
          <w:kern w:val="0"/>
          <w:sz w:val="32"/>
          <w:szCs w:val="32"/>
        </w:rPr>
        <w:lastRenderedPageBreak/>
        <w:t>卖房产”住房贷款阶段性保证保险服务要求。</w:t>
      </w:r>
    </w:p>
    <w:p w:rsidR="007E5ED2" w:rsidRPr="00476E2E" w:rsidRDefault="007E5ED2" w:rsidP="00310DA6">
      <w:pPr>
        <w:tabs>
          <w:tab w:val="left" w:pos="1320"/>
        </w:tabs>
        <w:adjustRightInd w:val="0"/>
        <w:snapToGrid w:val="0"/>
        <w:spacing w:line="360" w:lineRule="auto"/>
        <w:ind w:firstLineChars="200" w:firstLine="640"/>
        <w:rPr>
          <w:rFonts w:ascii="彩虹粗仿宋" w:eastAsia="彩虹粗仿宋" w:hAnsiTheme="minorEastAsia"/>
          <w:snapToGrid w:val="0"/>
          <w:kern w:val="0"/>
          <w:sz w:val="32"/>
          <w:szCs w:val="32"/>
        </w:rPr>
      </w:pPr>
      <w:r w:rsidRPr="00476E2E">
        <w:rPr>
          <w:rFonts w:ascii="彩虹粗仿宋" w:eastAsia="彩虹粗仿宋" w:hAnsiTheme="minorEastAsia" w:hint="eastAsia"/>
          <w:snapToGrid w:val="0"/>
          <w:kern w:val="0"/>
          <w:sz w:val="32"/>
          <w:szCs w:val="32"/>
        </w:rPr>
        <w:t>本次采购项目价款包含“拍卖房产”住房贷款阶段性保证保险费用，建设银行不再另行承担其他任何费用。</w:t>
      </w:r>
    </w:p>
    <w:p w:rsidR="00D10928" w:rsidRPr="00476E2E" w:rsidRDefault="00D10928" w:rsidP="00310DA6">
      <w:pPr>
        <w:pStyle w:val="a3"/>
        <w:numPr>
          <w:ilvl w:val="0"/>
          <w:numId w:val="2"/>
        </w:numPr>
        <w:tabs>
          <w:tab w:val="left" w:pos="1320"/>
        </w:tabs>
        <w:adjustRightInd w:val="0"/>
        <w:snapToGrid w:val="0"/>
        <w:spacing w:line="360" w:lineRule="auto"/>
        <w:ind w:left="0" w:firstLine="643"/>
        <w:rPr>
          <w:rFonts w:ascii="彩虹粗仿宋" w:eastAsia="彩虹粗仿宋" w:hAnsiTheme="minorEastAsia"/>
          <w:b/>
          <w:snapToGrid w:val="0"/>
          <w:kern w:val="0"/>
          <w:sz w:val="32"/>
          <w:szCs w:val="32"/>
        </w:rPr>
      </w:pPr>
      <w:r w:rsidRPr="00476E2E">
        <w:rPr>
          <w:rFonts w:ascii="彩虹粗仿宋" w:eastAsia="彩虹粗仿宋" w:hAnsiTheme="minorEastAsia" w:hint="eastAsia"/>
          <w:b/>
          <w:snapToGrid w:val="0"/>
          <w:kern w:val="0"/>
          <w:sz w:val="32"/>
          <w:szCs w:val="32"/>
        </w:rPr>
        <w:t>款项支付要求</w:t>
      </w:r>
    </w:p>
    <w:p w:rsidR="00FA0860" w:rsidRPr="00476E2E" w:rsidRDefault="00FA0860" w:rsidP="00310DA6">
      <w:pPr>
        <w:tabs>
          <w:tab w:val="left" w:pos="1320"/>
        </w:tabs>
        <w:adjustRightInd w:val="0"/>
        <w:snapToGrid w:val="0"/>
        <w:spacing w:line="360" w:lineRule="auto"/>
        <w:ind w:firstLineChars="200" w:firstLine="640"/>
        <w:rPr>
          <w:rFonts w:ascii="彩虹粗仿宋" w:eastAsia="彩虹粗仿宋" w:hAnsiTheme="minorEastAsia"/>
          <w:snapToGrid w:val="0"/>
          <w:kern w:val="0"/>
          <w:sz w:val="32"/>
          <w:szCs w:val="32"/>
        </w:rPr>
      </w:pPr>
      <w:r w:rsidRPr="00476E2E">
        <w:rPr>
          <w:rFonts w:ascii="彩虹粗仿宋" w:eastAsia="彩虹粗仿宋" w:hAnsiTheme="minorEastAsia" w:hint="eastAsia"/>
          <w:snapToGrid w:val="0"/>
          <w:kern w:val="0"/>
          <w:sz w:val="32"/>
          <w:szCs w:val="32"/>
        </w:rPr>
        <w:t>1、本项目的合同期限为合同生效之日起壹年。</w:t>
      </w:r>
    </w:p>
    <w:p w:rsidR="00FA0860" w:rsidRPr="00476E2E" w:rsidRDefault="00FA0860" w:rsidP="00310DA6">
      <w:pPr>
        <w:tabs>
          <w:tab w:val="left" w:pos="1320"/>
        </w:tabs>
        <w:adjustRightInd w:val="0"/>
        <w:snapToGrid w:val="0"/>
        <w:spacing w:line="360" w:lineRule="auto"/>
        <w:ind w:firstLineChars="200" w:firstLine="640"/>
        <w:rPr>
          <w:rFonts w:ascii="彩虹粗仿宋" w:eastAsia="彩虹粗仿宋" w:hAnsiTheme="minorEastAsia"/>
          <w:snapToGrid w:val="0"/>
          <w:kern w:val="0"/>
          <w:sz w:val="32"/>
          <w:szCs w:val="32"/>
        </w:rPr>
      </w:pPr>
      <w:r w:rsidRPr="00476E2E">
        <w:rPr>
          <w:rFonts w:ascii="彩虹粗仿宋" w:eastAsia="彩虹粗仿宋" w:hAnsiTheme="minorEastAsia" w:hint="eastAsia"/>
          <w:snapToGrid w:val="0"/>
          <w:kern w:val="0"/>
          <w:sz w:val="32"/>
          <w:szCs w:val="32"/>
        </w:rPr>
        <w:t>2、拟采用分期付款方式按季支付，每个季度结束后对上个季度的业务量进行统计、并与供应商对账。对账一致后，供应商开具并交付符合国家规定的增值税专用发票后再付款。</w:t>
      </w:r>
    </w:p>
    <w:p w:rsidR="00D10928" w:rsidRPr="00476E2E" w:rsidRDefault="00D10928" w:rsidP="00310DA6">
      <w:pPr>
        <w:pStyle w:val="a3"/>
        <w:numPr>
          <w:ilvl w:val="0"/>
          <w:numId w:val="2"/>
        </w:numPr>
        <w:tabs>
          <w:tab w:val="left" w:pos="1320"/>
        </w:tabs>
        <w:adjustRightInd w:val="0"/>
        <w:snapToGrid w:val="0"/>
        <w:spacing w:line="360" w:lineRule="auto"/>
        <w:ind w:left="0" w:firstLine="643"/>
        <w:rPr>
          <w:rFonts w:ascii="彩虹粗仿宋" w:eastAsia="彩虹粗仿宋" w:hAnsiTheme="minorEastAsia"/>
          <w:b/>
          <w:snapToGrid w:val="0"/>
          <w:kern w:val="0"/>
          <w:sz w:val="32"/>
          <w:szCs w:val="32"/>
        </w:rPr>
      </w:pPr>
      <w:r w:rsidRPr="00476E2E">
        <w:rPr>
          <w:rFonts w:ascii="彩虹粗仿宋" w:eastAsia="彩虹粗仿宋" w:hAnsiTheme="minorEastAsia" w:hint="eastAsia"/>
          <w:b/>
          <w:snapToGrid w:val="0"/>
          <w:kern w:val="0"/>
          <w:sz w:val="32"/>
          <w:szCs w:val="32"/>
        </w:rPr>
        <w:t>其他要求</w:t>
      </w:r>
    </w:p>
    <w:p w:rsidR="007E5ED2" w:rsidRPr="00476E2E" w:rsidRDefault="007E5ED2" w:rsidP="00310DA6">
      <w:pPr>
        <w:widowControl/>
        <w:tabs>
          <w:tab w:val="left" w:pos="1200"/>
        </w:tabs>
        <w:adjustRightInd w:val="0"/>
        <w:snapToGrid w:val="0"/>
        <w:spacing w:line="360" w:lineRule="auto"/>
        <w:ind w:firstLineChars="200" w:firstLine="643"/>
        <w:rPr>
          <w:rFonts w:ascii="彩虹粗仿宋" w:eastAsia="彩虹粗仿宋" w:hAnsiTheme="minorEastAsia"/>
          <w:bCs/>
          <w:snapToGrid w:val="0"/>
          <w:kern w:val="0"/>
          <w:sz w:val="32"/>
          <w:szCs w:val="32"/>
        </w:rPr>
      </w:pPr>
      <w:r w:rsidRPr="00476E2E">
        <w:rPr>
          <w:rFonts w:ascii="彩虹粗仿宋" w:eastAsia="彩虹粗仿宋" w:hAnsiTheme="minorEastAsia" w:hint="eastAsia"/>
          <w:b/>
          <w:bCs/>
          <w:snapToGrid w:val="0"/>
          <w:kern w:val="0"/>
          <w:sz w:val="32"/>
          <w:szCs w:val="32"/>
        </w:rPr>
        <w:t>1、</w:t>
      </w:r>
      <w:r w:rsidRPr="00476E2E">
        <w:rPr>
          <w:rFonts w:ascii="彩虹粗仿宋" w:eastAsia="彩虹粗仿宋" w:hAnsiTheme="minorEastAsia" w:hint="eastAsia"/>
          <w:bCs/>
          <w:snapToGrid w:val="0"/>
          <w:kern w:val="0"/>
          <w:sz w:val="32"/>
          <w:szCs w:val="32"/>
        </w:rPr>
        <w:t>合作保险公司不得以建设银行名义向客户收取任何费用，就双方合作的抵押贷款阶段性保证保险业务，合作保险公司应承诺向客户合理收费，不会向客户收取过高费用。</w:t>
      </w:r>
    </w:p>
    <w:p w:rsidR="007E5ED2" w:rsidRPr="00310DA6" w:rsidRDefault="007E5ED2" w:rsidP="00310DA6">
      <w:pPr>
        <w:widowControl/>
        <w:tabs>
          <w:tab w:val="left" w:pos="1200"/>
        </w:tabs>
        <w:adjustRightInd w:val="0"/>
        <w:snapToGrid w:val="0"/>
        <w:spacing w:line="360" w:lineRule="auto"/>
        <w:ind w:firstLineChars="200" w:firstLine="643"/>
        <w:rPr>
          <w:rFonts w:ascii="彩虹粗仿宋" w:eastAsia="彩虹粗仿宋" w:hAnsiTheme="minorEastAsia"/>
          <w:bCs/>
          <w:snapToGrid w:val="0"/>
          <w:kern w:val="0"/>
          <w:sz w:val="32"/>
          <w:szCs w:val="32"/>
        </w:rPr>
      </w:pPr>
      <w:r w:rsidRPr="00476E2E">
        <w:rPr>
          <w:rFonts w:ascii="彩虹粗仿宋" w:eastAsia="彩虹粗仿宋" w:hAnsiTheme="minorEastAsia" w:hint="eastAsia"/>
          <w:b/>
          <w:bCs/>
          <w:snapToGrid w:val="0"/>
          <w:kern w:val="0"/>
          <w:sz w:val="32"/>
          <w:szCs w:val="32"/>
        </w:rPr>
        <w:t>2、</w:t>
      </w:r>
      <w:r w:rsidRPr="00476E2E">
        <w:rPr>
          <w:rFonts w:ascii="彩虹粗仿宋" w:eastAsia="彩虹粗仿宋" w:hAnsiTheme="minorEastAsia" w:hint="eastAsia"/>
          <w:bCs/>
          <w:snapToGrid w:val="0"/>
          <w:kern w:val="0"/>
          <w:sz w:val="32"/>
          <w:szCs w:val="32"/>
        </w:rPr>
        <w:t>合作保险公司在本</w:t>
      </w:r>
      <w:r w:rsidRPr="00310DA6">
        <w:rPr>
          <w:rFonts w:ascii="彩虹粗仿宋" w:eastAsia="彩虹粗仿宋" w:hAnsiTheme="minorEastAsia" w:hint="eastAsia"/>
          <w:bCs/>
          <w:snapToGrid w:val="0"/>
          <w:kern w:val="0"/>
          <w:sz w:val="32"/>
          <w:szCs w:val="32"/>
        </w:rPr>
        <w:t>业务存续期间应遵守《中华人民共和国个人信息保护法》及国家相关行政法规、监管规定，在个人信息收集、存储、使用、加工、传输、提供、公开、删除等过程中，保证个人信息处理安全合法。同时，在开展个人信息处理活动前，应依法取得个人明确的授权同意，履行相应的告知义务,并对收集的个人信息采取相应的保护措施，防止个人信息泄露、篡改、丢失或不当使用。如未遵循法律规定或合同约定处理个人信息导致合同守约方（建设银行）或</w:t>
      </w:r>
      <w:proofErr w:type="gramStart"/>
      <w:r w:rsidRPr="00310DA6">
        <w:rPr>
          <w:rFonts w:ascii="彩虹粗仿宋" w:eastAsia="彩虹粗仿宋" w:hAnsiTheme="minorEastAsia" w:hint="eastAsia"/>
          <w:bCs/>
          <w:snapToGrid w:val="0"/>
          <w:kern w:val="0"/>
          <w:sz w:val="32"/>
          <w:szCs w:val="32"/>
        </w:rPr>
        <w:t>其他第三</w:t>
      </w:r>
      <w:proofErr w:type="gramEnd"/>
      <w:r w:rsidRPr="00310DA6">
        <w:rPr>
          <w:rFonts w:ascii="彩虹粗仿宋" w:eastAsia="彩虹粗仿宋" w:hAnsiTheme="minorEastAsia" w:hint="eastAsia"/>
          <w:bCs/>
          <w:snapToGrid w:val="0"/>
          <w:kern w:val="0"/>
          <w:sz w:val="32"/>
          <w:szCs w:val="32"/>
        </w:rPr>
        <w:t>方出现损失的，应承担赔偿责任。相关个人信息保密义务期限为长期，不因相关服务终止而终止。</w:t>
      </w:r>
    </w:p>
    <w:p w:rsidR="007E5ED2" w:rsidRPr="00310DA6" w:rsidRDefault="007E5ED2" w:rsidP="00310DA6">
      <w:pPr>
        <w:widowControl/>
        <w:tabs>
          <w:tab w:val="left" w:pos="1200"/>
        </w:tabs>
        <w:adjustRightInd w:val="0"/>
        <w:snapToGrid w:val="0"/>
        <w:spacing w:line="360" w:lineRule="auto"/>
        <w:ind w:firstLineChars="200" w:firstLine="640"/>
        <w:rPr>
          <w:rFonts w:ascii="彩虹粗仿宋" w:eastAsia="彩虹粗仿宋" w:hAnsiTheme="minorEastAsia"/>
          <w:bCs/>
          <w:snapToGrid w:val="0"/>
          <w:kern w:val="0"/>
          <w:sz w:val="32"/>
          <w:szCs w:val="32"/>
        </w:rPr>
      </w:pPr>
      <w:r w:rsidRPr="00310DA6">
        <w:rPr>
          <w:rFonts w:ascii="彩虹粗仿宋" w:eastAsia="彩虹粗仿宋" w:hAnsiTheme="minorEastAsia" w:hint="eastAsia"/>
          <w:bCs/>
          <w:snapToGrid w:val="0"/>
          <w:kern w:val="0"/>
          <w:sz w:val="32"/>
          <w:szCs w:val="32"/>
        </w:rPr>
        <w:lastRenderedPageBreak/>
        <w:t>合作保险公司不得在未获得建设银行客户单独同意的前提下将获得的客户信息进一步提供给</w:t>
      </w:r>
      <w:proofErr w:type="gramStart"/>
      <w:r w:rsidRPr="00310DA6">
        <w:rPr>
          <w:rFonts w:ascii="彩虹粗仿宋" w:eastAsia="彩虹粗仿宋" w:hAnsiTheme="minorEastAsia" w:hint="eastAsia"/>
          <w:bCs/>
          <w:snapToGrid w:val="0"/>
          <w:kern w:val="0"/>
          <w:sz w:val="32"/>
          <w:szCs w:val="32"/>
        </w:rPr>
        <w:t>其他第三</w:t>
      </w:r>
      <w:proofErr w:type="gramEnd"/>
      <w:r w:rsidRPr="00310DA6">
        <w:rPr>
          <w:rFonts w:ascii="彩虹粗仿宋" w:eastAsia="彩虹粗仿宋" w:hAnsiTheme="minorEastAsia" w:hint="eastAsia"/>
          <w:bCs/>
          <w:snapToGrid w:val="0"/>
          <w:kern w:val="0"/>
          <w:sz w:val="32"/>
          <w:szCs w:val="32"/>
        </w:rPr>
        <w:t>方。如双方合作关系终止时，合作保险公司应不再存储建设银行相关客户相关信息，合作保险公司应确保依法处理相关信息。</w:t>
      </w:r>
    </w:p>
    <w:p w:rsidR="007E5ED2" w:rsidRPr="00310DA6" w:rsidRDefault="007E5ED2" w:rsidP="00310DA6">
      <w:pPr>
        <w:widowControl/>
        <w:tabs>
          <w:tab w:val="left" w:pos="1200"/>
        </w:tabs>
        <w:adjustRightInd w:val="0"/>
        <w:snapToGrid w:val="0"/>
        <w:spacing w:line="360" w:lineRule="auto"/>
        <w:rPr>
          <w:rFonts w:ascii="彩虹粗仿宋" w:eastAsia="彩虹粗仿宋" w:hAnsiTheme="minorEastAsia"/>
          <w:bCs/>
          <w:snapToGrid w:val="0"/>
          <w:kern w:val="0"/>
          <w:sz w:val="32"/>
          <w:szCs w:val="32"/>
        </w:rPr>
      </w:pPr>
      <w:r w:rsidRPr="00310DA6">
        <w:rPr>
          <w:rFonts w:ascii="彩虹粗仿宋" w:eastAsia="彩虹粗仿宋" w:hAnsiTheme="minorEastAsia" w:hint="eastAsia"/>
          <w:bCs/>
          <w:snapToGrid w:val="0"/>
          <w:kern w:val="0"/>
          <w:sz w:val="32"/>
          <w:szCs w:val="32"/>
        </w:rPr>
        <w:t>合作保险公司应与建设银行建立内部沟通协调、信息共享、协同处理的投诉处理工作机制，严格落实消费投诉处理工作责任。</w:t>
      </w:r>
    </w:p>
    <w:p w:rsidR="007E5ED2" w:rsidRPr="00310DA6" w:rsidRDefault="007E5ED2" w:rsidP="00310DA6">
      <w:pPr>
        <w:widowControl/>
        <w:tabs>
          <w:tab w:val="left" w:pos="1200"/>
        </w:tabs>
        <w:adjustRightInd w:val="0"/>
        <w:snapToGrid w:val="0"/>
        <w:spacing w:line="360" w:lineRule="auto"/>
        <w:ind w:firstLineChars="200" w:firstLine="643"/>
        <w:rPr>
          <w:rFonts w:ascii="彩虹粗仿宋" w:eastAsia="彩虹粗仿宋" w:hAnsiTheme="minorEastAsia"/>
          <w:bCs/>
          <w:snapToGrid w:val="0"/>
          <w:kern w:val="0"/>
          <w:sz w:val="32"/>
          <w:szCs w:val="32"/>
        </w:rPr>
      </w:pPr>
      <w:r w:rsidRPr="00310DA6">
        <w:rPr>
          <w:rFonts w:ascii="彩虹粗仿宋" w:eastAsia="彩虹粗仿宋" w:hAnsiTheme="minorEastAsia" w:hint="eastAsia"/>
          <w:b/>
          <w:bCs/>
          <w:snapToGrid w:val="0"/>
          <w:kern w:val="0"/>
          <w:sz w:val="32"/>
          <w:szCs w:val="32"/>
        </w:rPr>
        <w:t>3、</w:t>
      </w:r>
      <w:r w:rsidRPr="00310DA6">
        <w:rPr>
          <w:rFonts w:ascii="彩虹粗仿宋" w:eastAsia="彩虹粗仿宋" w:hAnsiTheme="minorEastAsia" w:hint="eastAsia"/>
          <w:bCs/>
          <w:snapToGrid w:val="0"/>
          <w:kern w:val="0"/>
          <w:sz w:val="32"/>
          <w:szCs w:val="32"/>
        </w:rPr>
        <w:t>合作保险公司确认，合作保险公司对客户签发保单即视为客户已经交付保险费，并已履行如实告知义务；合作保险公司确认，在未收到建设银行出具的退保无异议书面证明前，不得接受投保人退保申请，若因此而造成建设银行贷款损失的，合作保险公司应承担全额赔偿责任。</w:t>
      </w:r>
    </w:p>
    <w:p w:rsidR="007E5ED2" w:rsidRPr="00310DA6" w:rsidRDefault="007E5ED2" w:rsidP="00310DA6">
      <w:pPr>
        <w:widowControl/>
        <w:tabs>
          <w:tab w:val="left" w:pos="1200"/>
        </w:tabs>
        <w:adjustRightInd w:val="0"/>
        <w:snapToGrid w:val="0"/>
        <w:spacing w:line="360" w:lineRule="auto"/>
        <w:ind w:firstLineChars="200" w:firstLine="643"/>
        <w:rPr>
          <w:rFonts w:ascii="彩虹粗仿宋" w:eastAsia="彩虹粗仿宋" w:hAnsiTheme="minorEastAsia"/>
          <w:bCs/>
          <w:snapToGrid w:val="0"/>
          <w:kern w:val="0"/>
          <w:sz w:val="32"/>
          <w:szCs w:val="32"/>
        </w:rPr>
      </w:pPr>
      <w:r w:rsidRPr="00310DA6">
        <w:rPr>
          <w:rFonts w:ascii="彩虹粗仿宋" w:eastAsia="彩虹粗仿宋" w:hAnsiTheme="minorEastAsia" w:hint="eastAsia"/>
          <w:b/>
          <w:bCs/>
          <w:snapToGrid w:val="0"/>
          <w:kern w:val="0"/>
          <w:sz w:val="32"/>
          <w:szCs w:val="32"/>
        </w:rPr>
        <w:t>4、</w:t>
      </w:r>
      <w:r w:rsidRPr="00310DA6">
        <w:rPr>
          <w:rFonts w:ascii="彩虹粗仿宋" w:eastAsia="彩虹粗仿宋" w:hAnsiTheme="minorEastAsia" w:hint="eastAsia"/>
          <w:bCs/>
          <w:snapToGrid w:val="0"/>
          <w:kern w:val="0"/>
          <w:sz w:val="32"/>
          <w:szCs w:val="32"/>
        </w:rPr>
        <w:t>只要建设银行已采用电话催收或短信催收等方式通知投保人偿还贷款，即视为建设银行已尽力采取了必要、合理的措施，防止或减少损失扩大，合作保险公司不得根据《保险条款》第十八条规定主张减免保险责任。</w:t>
      </w:r>
    </w:p>
    <w:p w:rsidR="007E5ED2" w:rsidRPr="00310DA6" w:rsidRDefault="00EA0265" w:rsidP="00310DA6">
      <w:pPr>
        <w:widowControl/>
        <w:tabs>
          <w:tab w:val="left" w:pos="1200"/>
        </w:tabs>
        <w:adjustRightInd w:val="0"/>
        <w:snapToGrid w:val="0"/>
        <w:spacing w:line="360" w:lineRule="auto"/>
        <w:ind w:firstLineChars="200" w:firstLine="643"/>
        <w:rPr>
          <w:rFonts w:ascii="彩虹粗仿宋" w:eastAsia="彩虹粗仿宋" w:hAnsiTheme="minorEastAsia"/>
          <w:bCs/>
          <w:snapToGrid w:val="0"/>
          <w:kern w:val="0"/>
          <w:sz w:val="32"/>
          <w:szCs w:val="32"/>
        </w:rPr>
      </w:pPr>
      <w:r w:rsidRPr="00310DA6">
        <w:rPr>
          <w:rFonts w:ascii="彩虹粗仿宋" w:eastAsia="彩虹粗仿宋" w:hAnsiTheme="minorEastAsia" w:hint="eastAsia"/>
          <w:b/>
          <w:bCs/>
          <w:snapToGrid w:val="0"/>
          <w:kern w:val="0"/>
          <w:sz w:val="32"/>
          <w:szCs w:val="32"/>
        </w:rPr>
        <w:t>5、</w:t>
      </w:r>
      <w:r w:rsidR="007E5ED2" w:rsidRPr="00310DA6">
        <w:rPr>
          <w:rFonts w:ascii="彩虹粗仿宋" w:eastAsia="彩虹粗仿宋" w:hAnsiTheme="minorEastAsia" w:hint="eastAsia"/>
          <w:bCs/>
          <w:snapToGrid w:val="0"/>
          <w:kern w:val="0"/>
          <w:sz w:val="32"/>
          <w:szCs w:val="32"/>
        </w:rPr>
        <w:t>无论建设银行在借款合同项下的债权是否拥有其他担保，均不影响合作保险公司履行保险责任，合作保险公司不得以此为由对抗其保险责任的履行。</w:t>
      </w:r>
    </w:p>
    <w:p w:rsidR="007E5ED2" w:rsidRPr="00310DA6" w:rsidRDefault="00EA0265" w:rsidP="00310DA6">
      <w:pPr>
        <w:widowControl/>
        <w:tabs>
          <w:tab w:val="left" w:pos="1200"/>
        </w:tabs>
        <w:adjustRightInd w:val="0"/>
        <w:snapToGrid w:val="0"/>
        <w:spacing w:line="360" w:lineRule="auto"/>
        <w:ind w:firstLineChars="200" w:firstLine="643"/>
        <w:rPr>
          <w:rFonts w:ascii="彩虹粗仿宋" w:eastAsia="彩虹粗仿宋" w:hAnsiTheme="minorEastAsia"/>
          <w:bCs/>
          <w:snapToGrid w:val="0"/>
          <w:kern w:val="0"/>
          <w:sz w:val="32"/>
          <w:szCs w:val="32"/>
        </w:rPr>
      </w:pPr>
      <w:r w:rsidRPr="00310DA6">
        <w:rPr>
          <w:rFonts w:ascii="彩虹粗仿宋" w:eastAsia="彩虹粗仿宋" w:hAnsiTheme="minorEastAsia" w:hint="eastAsia"/>
          <w:b/>
          <w:bCs/>
          <w:snapToGrid w:val="0"/>
          <w:kern w:val="0"/>
          <w:sz w:val="32"/>
          <w:szCs w:val="32"/>
        </w:rPr>
        <w:t>6、</w:t>
      </w:r>
      <w:r w:rsidR="007E5ED2" w:rsidRPr="00310DA6">
        <w:rPr>
          <w:rFonts w:ascii="彩虹粗仿宋" w:eastAsia="彩虹粗仿宋" w:hAnsiTheme="minorEastAsia" w:hint="eastAsia"/>
          <w:bCs/>
          <w:snapToGrid w:val="0"/>
          <w:kern w:val="0"/>
          <w:sz w:val="32"/>
          <w:szCs w:val="32"/>
        </w:rPr>
        <w:t>采用指定邮箱或邮件快递等形式进行业务开展过程中所需资料的交互。</w:t>
      </w:r>
    </w:p>
    <w:p w:rsidR="007E5ED2" w:rsidRPr="00310DA6" w:rsidRDefault="00EA0265" w:rsidP="00310DA6">
      <w:pPr>
        <w:widowControl/>
        <w:tabs>
          <w:tab w:val="left" w:pos="1200"/>
        </w:tabs>
        <w:adjustRightInd w:val="0"/>
        <w:snapToGrid w:val="0"/>
        <w:spacing w:line="360" w:lineRule="auto"/>
        <w:ind w:firstLineChars="200" w:firstLine="643"/>
        <w:rPr>
          <w:rFonts w:ascii="彩虹粗仿宋" w:eastAsia="彩虹粗仿宋" w:hAnsiTheme="minorEastAsia"/>
          <w:bCs/>
          <w:snapToGrid w:val="0"/>
          <w:kern w:val="0"/>
          <w:sz w:val="32"/>
          <w:szCs w:val="32"/>
        </w:rPr>
      </w:pPr>
      <w:r w:rsidRPr="00310DA6">
        <w:rPr>
          <w:rFonts w:ascii="彩虹粗仿宋" w:eastAsia="彩虹粗仿宋" w:hAnsiTheme="minorEastAsia" w:hint="eastAsia"/>
          <w:b/>
          <w:bCs/>
          <w:snapToGrid w:val="0"/>
          <w:kern w:val="0"/>
          <w:sz w:val="32"/>
          <w:szCs w:val="32"/>
        </w:rPr>
        <w:t>7、</w:t>
      </w:r>
      <w:r w:rsidR="007E5ED2" w:rsidRPr="00310DA6">
        <w:rPr>
          <w:rFonts w:ascii="彩虹粗仿宋" w:eastAsia="彩虹粗仿宋" w:hAnsiTheme="minorEastAsia" w:hint="eastAsia"/>
          <w:bCs/>
          <w:snapToGrid w:val="0"/>
          <w:kern w:val="0"/>
          <w:sz w:val="32"/>
          <w:szCs w:val="32"/>
        </w:rPr>
        <w:t>在合作有效期内，出现下列情形之一的，将中止或提前终止合作协议：</w:t>
      </w:r>
    </w:p>
    <w:p w:rsidR="007E5ED2" w:rsidRPr="00310DA6" w:rsidRDefault="00EA0265" w:rsidP="00310DA6">
      <w:pPr>
        <w:widowControl/>
        <w:tabs>
          <w:tab w:val="left" w:pos="1200"/>
        </w:tabs>
        <w:adjustRightInd w:val="0"/>
        <w:snapToGrid w:val="0"/>
        <w:spacing w:line="360" w:lineRule="auto"/>
        <w:ind w:firstLineChars="200" w:firstLine="643"/>
        <w:rPr>
          <w:rFonts w:ascii="彩虹粗仿宋" w:eastAsia="彩虹粗仿宋" w:hAnsiTheme="minorEastAsia"/>
          <w:bCs/>
          <w:snapToGrid w:val="0"/>
          <w:kern w:val="0"/>
          <w:sz w:val="32"/>
          <w:szCs w:val="32"/>
        </w:rPr>
      </w:pPr>
      <w:r w:rsidRPr="00310DA6">
        <w:rPr>
          <w:rFonts w:ascii="彩虹粗仿宋" w:eastAsia="彩虹粗仿宋" w:hAnsiTheme="minorEastAsia" w:hint="eastAsia"/>
          <w:b/>
          <w:bCs/>
          <w:snapToGrid w:val="0"/>
          <w:kern w:val="0"/>
          <w:sz w:val="32"/>
          <w:szCs w:val="32"/>
        </w:rPr>
        <w:t>（</w:t>
      </w:r>
      <w:r w:rsidR="007E5ED2" w:rsidRPr="00310DA6">
        <w:rPr>
          <w:rFonts w:ascii="彩虹粗仿宋" w:eastAsia="彩虹粗仿宋" w:hAnsiTheme="minorEastAsia" w:hint="eastAsia"/>
          <w:b/>
          <w:bCs/>
          <w:snapToGrid w:val="0"/>
          <w:kern w:val="0"/>
          <w:sz w:val="32"/>
          <w:szCs w:val="32"/>
        </w:rPr>
        <w:t>1</w:t>
      </w:r>
      <w:r w:rsidRPr="00310DA6">
        <w:rPr>
          <w:rFonts w:ascii="彩虹粗仿宋" w:eastAsia="彩虹粗仿宋" w:hAnsiTheme="minorEastAsia" w:hint="eastAsia"/>
          <w:b/>
          <w:bCs/>
          <w:snapToGrid w:val="0"/>
          <w:kern w:val="0"/>
          <w:sz w:val="32"/>
          <w:szCs w:val="32"/>
        </w:rPr>
        <w:t>）</w:t>
      </w:r>
      <w:r w:rsidR="007E5ED2" w:rsidRPr="00310DA6">
        <w:rPr>
          <w:rFonts w:ascii="彩虹粗仿宋" w:eastAsia="彩虹粗仿宋" w:hAnsiTheme="minorEastAsia" w:hint="eastAsia"/>
          <w:bCs/>
          <w:snapToGrid w:val="0"/>
          <w:kern w:val="0"/>
          <w:sz w:val="32"/>
          <w:szCs w:val="32"/>
        </w:rPr>
        <w:t>出现担保诈骗，与投保人串通骗取银行贷款；</w:t>
      </w:r>
    </w:p>
    <w:p w:rsidR="007E5ED2" w:rsidRPr="00310DA6" w:rsidRDefault="00EA0265" w:rsidP="00310DA6">
      <w:pPr>
        <w:widowControl/>
        <w:tabs>
          <w:tab w:val="left" w:pos="1200"/>
        </w:tabs>
        <w:adjustRightInd w:val="0"/>
        <w:snapToGrid w:val="0"/>
        <w:spacing w:line="360" w:lineRule="auto"/>
        <w:ind w:firstLineChars="200" w:firstLine="643"/>
        <w:rPr>
          <w:rFonts w:ascii="彩虹粗仿宋" w:eastAsia="彩虹粗仿宋" w:hAnsiTheme="minorEastAsia"/>
          <w:bCs/>
          <w:snapToGrid w:val="0"/>
          <w:kern w:val="0"/>
          <w:sz w:val="32"/>
          <w:szCs w:val="32"/>
        </w:rPr>
      </w:pPr>
      <w:r w:rsidRPr="00310DA6">
        <w:rPr>
          <w:rFonts w:ascii="彩虹粗仿宋" w:eastAsia="彩虹粗仿宋" w:hAnsiTheme="minorEastAsia" w:hint="eastAsia"/>
          <w:b/>
          <w:bCs/>
          <w:snapToGrid w:val="0"/>
          <w:kern w:val="0"/>
          <w:sz w:val="32"/>
          <w:szCs w:val="32"/>
        </w:rPr>
        <w:lastRenderedPageBreak/>
        <w:t>（2）</w:t>
      </w:r>
      <w:r w:rsidR="007E5ED2" w:rsidRPr="00310DA6">
        <w:rPr>
          <w:rFonts w:ascii="彩虹粗仿宋" w:eastAsia="彩虹粗仿宋" w:hAnsiTheme="minorEastAsia" w:hint="eastAsia"/>
          <w:bCs/>
          <w:snapToGrid w:val="0"/>
          <w:kern w:val="0"/>
          <w:sz w:val="32"/>
          <w:szCs w:val="32"/>
        </w:rPr>
        <w:t>当贷款出现违约行为时，合作公司未能按照合作协议约定的时间履行代偿责任；</w:t>
      </w:r>
    </w:p>
    <w:p w:rsidR="007E5ED2" w:rsidRPr="00310DA6" w:rsidRDefault="00EA0265" w:rsidP="00310DA6">
      <w:pPr>
        <w:widowControl/>
        <w:tabs>
          <w:tab w:val="left" w:pos="1200"/>
        </w:tabs>
        <w:adjustRightInd w:val="0"/>
        <w:snapToGrid w:val="0"/>
        <w:spacing w:line="360" w:lineRule="auto"/>
        <w:ind w:firstLineChars="200" w:firstLine="643"/>
        <w:rPr>
          <w:rFonts w:ascii="彩虹粗仿宋" w:eastAsia="彩虹粗仿宋" w:hAnsiTheme="minorEastAsia"/>
          <w:bCs/>
          <w:snapToGrid w:val="0"/>
          <w:kern w:val="0"/>
          <w:sz w:val="32"/>
          <w:szCs w:val="32"/>
        </w:rPr>
      </w:pPr>
      <w:r w:rsidRPr="00310DA6">
        <w:rPr>
          <w:rFonts w:ascii="彩虹粗仿宋" w:eastAsia="彩虹粗仿宋" w:hAnsiTheme="minorEastAsia" w:hint="eastAsia"/>
          <w:b/>
          <w:bCs/>
          <w:snapToGrid w:val="0"/>
          <w:kern w:val="0"/>
          <w:sz w:val="32"/>
          <w:szCs w:val="32"/>
        </w:rPr>
        <w:t>（3）</w:t>
      </w:r>
      <w:r w:rsidR="007E5ED2" w:rsidRPr="00310DA6">
        <w:rPr>
          <w:rFonts w:ascii="彩虹粗仿宋" w:eastAsia="彩虹粗仿宋" w:hAnsiTheme="minorEastAsia" w:hint="eastAsia"/>
          <w:bCs/>
          <w:snapToGrid w:val="0"/>
          <w:kern w:val="0"/>
          <w:sz w:val="32"/>
          <w:szCs w:val="32"/>
        </w:rPr>
        <w:t>担保的贷款出现批量的违约行为；</w:t>
      </w:r>
    </w:p>
    <w:p w:rsidR="007E5ED2" w:rsidRPr="00310DA6" w:rsidRDefault="00EA0265" w:rsidP="00310DA6">
      <w:pPr>
        <w:widowControl/>
        <w:tabs>
          <w:tab w:val="left" w:pos="1200"/>
        </w:tabs>
        <w:adjustRightInd w:val="0"/>
        <w:snapToGrid w:val="0"/>
        <w:spacing w:line="360" w:lineRule="auto"/>
        <w:ind w:firstLineChars="200" w:firstLine="643"/>
        <w:rPr>
          <w:rFonts w:ascii="彩虹粗仿宋" w:eastAsia="彩虹粗仿宋" w:hAnsiTheme="minorEastAsia"/>
          <w:bCs/>
          <w:snapToGrid w:val="0"/>
          <w:kern w:val="0"/>
          <w:sz w:val="32"/>
          <w:szCs w:val="32"/>
        </w:rPr>
      </w:pPr>
      <w:r w:rsidRPr="00310DA6">
        <w:rPr>
          <w:rFonts w:ascii="彩虹粗仿宋" w:eastAsia="彩虹粗仿宋" w:hAnsiTheme="minorEastAsia" w:hint="eastAsia"/>
          <w:b/>
          <w:bCs/>
          <w:snapToGrid w:val="0"/>
          <w:kern w:val="0"/>
          <w:sz w:val="32"/>
          <w:szCs w:val="32"/>
        </w:rPr>
        <w:t>（4）</w:t>
      </w:r>
      <w:r w:rsidR="007E5ED2" w:rsidRPr="00310DA6">
        <w:rPr>
          <w:rFonts w:ascii="彩虹粗仿宋" w:eastAsia="彩虹粗仿宋" w:hAnsiTheme="minorEastAsia" w:hint="eastAsia"/>
          <w:bCs/>
          <w:snapToGrid w:val="0"/>
          <w:kern w:val="0"/>
          <w:sz w:val="32"/>
          <w:szCs w:val="32"/>
        </w:rPr>
        <w:t>保险公司重检后退出建设银行福建省分行合作保险公司名单；</w:t>
      </w:r>
    </w:p>
    <w:p w:rsidR="007E5ED2" w:rsidRPr="00310DA6" w:rsidRDefault="00EA0265" w:rsidP="00310DA6">
      <w:pPr>
        <w:widowControl/>
        <w:tabs>
          <w:tab w:val="left" w:pos="1200"/>
        </w:tabs>
        <w:adjustRightInd w:val="0"/>
        <w:snapToGrid w:val="0"/>
        <w:spacing w:line="360" w:lineRule="auto"/>
        <w:ind w:firstLineChars="200" w:firstLine="643"/>
        <w:rPr>
          <w:rFonts w:ascii="彩虹粗仿宋" w:eastAsia="彩虹粗仿宋" w:hAnsiTheme="minorEastAsia"/>
          <w:bCs/>
          <w:snapToGrid w:val="0"/>
          <w:kern w:val="0"/>
          <w:sz w:val="32"/>
          <w:szCs w:val="32"/>
        </w:rPr>
      </w:pPr>
      <w:r w:rsidRPr="00310DA6">
        <w:rPr>
          <w:rFonts w:ascii="彩虹粗仿宋" w:eastAsia="彩虹粗仿宋" w:hAnsiTheme="minorEastAsia" w:hint="eastAsia"/>
          <w:b/>
          <w:bCs/>
          <w:snapToGrid w:val="0"/>
          <w:kern w:val="0"/>
          <w:sz w:val="32"/>
          <w:szCs w:val="32"/>
        </w:rPr>
        <w:t>（5）</w:t>
      </w:r>
      <w:r w:rsidR="007E5ED2" w:rsidRPr="00310DA6">
        <w:rPr>
          <w:rFonts w:ascii="彩虹粗仿宋" w:eastAsia="彩虹粗仿宋" w:hAnsiTheme="minorEastAsia" w:hint="eastAsia"/>
          <w:bCs/>
          <w:snapToGrid w:val="0"/>
          <w:kern w:val="0"/>
          <w:sz w:val="32"/>
          <w:szCs w:val="32"/>
        </w:rPr>
        <w:t>建设银行认定的其他不合作情况。</w:t>
      </w:r>
    </w:p>
    <w:p w:rsidR="006B6C47" w:rsidRPr="00310DA6" w:rsidRDefault="00EA0265" w:rsidP="00310DA6">
      <w:pPr>
        <w:widowControl/>
        <w:tabs>
          <w:tab w:val="left" w:pos="1200"/>
        </w:tabs>
        <w:adjustRightInd w:val="0"/>
        <w:snapToGrid w:val="0"/>
        <w:spacing w:line="360" w:lineRule="auto"/>
        <w:ind w:firstLineChars="200" w:firstLine="643"/>
        <w:rPr>
          <w:rFonts w:ascii="彩虹粗仿宋" w:eastAsia="彩虹粗仿宋" w:hAnsiTheme="minorEastAsia"/>
          <w:bCs/>
          <w:snapToGrid w:val="0"/>
          <w:kern w:val="0"/>
          <w:sz w:val="32"/>
          <w:szCs w:val="32"/>
        </w:rPr>
      </w:pPr>
      <w:r w:rsidRPr="00310DA6">
        <w:rPr>
          <w:rFonts w:ascii="彩虹粗仿宋" w:eastAsia="彩虹粗仿宋" w:hAnsiTheme="minorEastAsia" w:hint="eastAsia"/>
          <w:b/>
          <w:bCs/>
          <w:snapToGrid w:val="0"/>
          <w:kern w:val="0"/>
          <w:sz w:val="32"/>
          <w:szCs w:val="32"/>
        </w:rPr>
        <w:t>8、</w:t>
      </w:r>
      <w:r w:rsidR="00D67C52" w:rsidRPr="00310DA6">
        <w:rPr>
          <w:rFonts w:ascii="彩虹粗仿宋" w:eastAsia="彩虹粗仿宋" w:hAnsiTheme="minorEastAsia" w:hint="eastAsia"/>
          <w:bCs/>
          <w:snapToGrid w:val="0"/>
          <w:kern w:val="0"/>
          <w:sz w:val="32"/>
          <w:szCs w:val="32"/>
        </w:rPr>
        <w:t>候选供应商如无特殊原因，应认真编制谈判文件</w:t>
      </w:r>
      <w:r w:rsidR="00AD2FD2" w:rsidRPr="00310DA6">
        <w:rPr>
          <w:rFonts w:ascii="彩虹粗仿宋" w:eastAsia="彩虹粗仿宋" w:hAnsiTheme="minorEastAsia" w:hint="eastAsia"/>
          <w:bCs/>
          <w:snapToGrid w:val="0"/>
          <w:kern w:val="0"/>
          <w:sz w:val="32"/>
          <w:szCs w:val="32"/>
        </w:rPr>
        <w:t>并加盖公章，然后在规定时间内</w:t>
      </w:r>
      <w:r w:rsidR="00D67C52" w:rsidRPr="00310DA6">
        <w:rPr>
          <w:rFonts w:ascii="彩虹粗仿宋" w:eastAsia="彩虹粗仿宋" w:hAnsiTheme="minorEastAsia" w:hint="eastAsia"/>
          <w:bCs/>
          <w:snapToGrid w:val="0"/>
          <w:kern w:val="0"/>
          <w:sz w:val="32"/>
          <w:szCs w:val="32"/>
        </w:rPr>
        <w:t>到</w:t>
      </w:r>
      <w:r w:rsidR="00AD2FD2" w:rsidRPr="00310DA6">
        <w:rPr>
          <w:rFonts w:ascii="彩虹粗仿宋" w:eastAsia="彩虹粗仿宋" w:hAnsiTheme="minorEastAsia" w:hint="eastAsia"/>
          <w:bCs/>
          <w:snapToGrid w:val="0"/>
          <w:kern w:val="0"/>
          <w:sz w:val="32"/>
          <w:szCs w:val="32"/>
        </w:rPr>
        <w:t>采购方</w:t>
      </w:r>
      <w:r w:rsidR="00D67C52" w:rsidRPr="00310DA6">
        <w:rPr>
          <w:rFonts w:ascii="彩虹粗仿宋" w:eastAsia="彩虹粗仿宋" w:hAnsiTheme="minorEastAsia" w:hint="eastAsia"/>
          <w:bCs/>
          <w:snapToGrid w:val="0"/>
          <w:kern w:val="0"/>
          <w:sz w:val="32"/>
          <w:szCs w:val="32"/>
        </w:rPr>
        <w:t>指定地点参加谈判</w:t>
      </w:r>
      <w:r w:rsidR="006B6C47" w:rsidRPr="00310DA6">
        <w:rPr>
          <w:rFonts w:ascii="彩虹粗仿宋" w:eastAsia="彩虹粗仿宋" w:hAnsiTheme="minorEastAsia" w:hint="eastAsia"/>
          <w:bCs/>
          <w:snapToGrid w:val="0"/>
          <w:kern w:val="0"/>
          <w:sz w:val="32"/>
          <w:szCs w:val="32"/>
        </w:rPr>
        <w:t>。如无法参与本项目</w:t>
      </w:r>
      <w:r w:rsidR="00D67C52" w:rsidRPr="00310DA6">
        <w:rPr>
          <w:rFonts w:ascii="彩虹粗仿宋" w:eastAsia="彩虹粗仿宋" w:hAnsiTheme="minorEastAsia" w:hint="eastAsia"/>
          <w:bCs/>
          <w:snapToGrid w:val="0"/>
          <w:kern w:val="0"/>
          <w:sz w:val="32"/>
          <w:szCs w:val="32"/>
        </w:rPr>
        <w:t>的</w:t>
      </w:r>
      <w:r w:rsidR="006B6C47" w:rsidRPr="00310DA6">
        <w:rPr>
          <w:rFonts w:ascii="彩虹粗仿宋" w:eastAsia="彩虹粗仿宋" w:hAnsiTheme="minorEastAsia" w:hint="eastAsia"/>
          <w:bCs/>
          <w:snapToGrid w:val="0"/>
          <w:kern w:val="0"/>
          <w:sz w:val="32"/>
          <w:szCs w:val="32"/>
        </w:rPr>
        <w:t>请</w:t>
      </w:r>
      <w:r w:rsidR="00AD2FD2" w:rsidRPr="00310DA6">
        <w:rPr>
          <w:rFonts w:ascii="彩虹粗仿宋" w:eastAsia="彩虹粗仿宋" w:hAnsiTheme="minorEastAsia" w:hint="eastAsia"/>
          <w:bCs/>
          <w:snapToGrid w:val="0"/>
          <w:kern w:val="0"/>
          <w:sz w:val="32"/>
          <w:szCs w:val="32"/>
        </w:rPr>
        <w:t>以书面方式致函</w:t>
      </w:r>
      <w:r w:rsidR="00D67C52" w:rsidRPr="00310DA6">
        <w:rPr>
          <w:rFonts w:ascii="彩虹粗仿宋" w:eastAsia="彩虹粗仿宋" w:hAnsiTheme="minorEastAsia" w:hint="eastAsia"/>
          <w:bCs/>
          <w:snapToGrid w:val="0"/>
          <w:kern w:val="0"/>
          <w:sz w:val="32"/>
          <w:szCs w:val="32"/>
        </w:rPr>
        <w:t>请假</w:t>
      </w:r>
      <w:r w:rsidR="00AD2FD2" w:rsidRPr="00310DA6">
        <w:rPr>
          <w:rFonts w:ascii="彩虹粗仿宋" w:eastAsia="彩虹粗仿宋" w:hAnsiTheme="minorEastAsia" w:hint="eastAsia"/>
          <w:bCs/>
          <w:snapToGrid w:val="0"/>
          <w:kern w:val="0"/>
          <w:sz w:val="32"/>
          <w:szCs w:val="32"/>
        </w:rPr>
        <w:t>，采购方</w:t>
      </w:r>
      <w:r w:rsidR="006B6C47" w:rsidRPr="00310DA6">
        <w:rPr>
          <w:rFonts w:ascii="彩虹粗仿宋" w:eastAsia="彩虹粗仿宋" w:hAnsiTheme="minorEastAsia" w:hint="eastAsia"/>
          <w:bCs/>
          <w:snapToGrid w:val="0"/>
          <w:kern w:val="0"/>
          <w:sz w:val="32"/>
          <w:szCs w:val="32"/>
        </w:rPr>
        <w:t>收件地址：</w:t>
      </w:r>
      <w:r w:rsidRPr="00310DA6">
        <w:rPr>
          <w:rFonts w:ascii="彩虹粗仿宋" w:eastAsia="彩虹粗仿宋" w:hAnsiTheme="minorEastAsia" w:hint="eastAsia"/>
          <w:bCs/>
          <w:snapToGrid w:val="0"/>
          <w:kern w:val="0"/>
          <w:sz w:val="32"/>
          <w:szCs w:val="32"/>
        </w:rPr>
        <w:t>福州市</w:t>
      </w:r>
      <w:proofErr w:type="gramStart"/>
      <w:r w:rsidRPr="00310DA6">
        <w:rPr>
          <w:rFonts w:ascii="彩虹粗仿宋" w:eastAsia="彩虹粗仿宋" w:hAnsiTheme="minorEastAsia" w:hint="eastAsia"/>
          <w:bCs/>
          <w:snapToGrid w:val="0"/>
          <w:kern w:val="0"/>
          <w:sz w:val="32"/>
          <w:szCs w:val="32"/>
        </w:rPr>
        <w:t>鼓楼区鼓屏</w:t>
      </w:r>
      <w:proofErr w:type="gramEnd"/>
      <w:r w:rsidRPr="00310DA6">
        <w:rPr>
          <w:rFonts w:ascii="彩虹粗仿宋" w:eastAsia="彩虹粗仿宋" w:hAnsiTheme="minorEastAsia" w:hint="eastAsia"/>
          <w:bCs/>
          <w:snapToGrid w:val="0"/>
          <w:kern w:val="0"/>
          <w:sz w:val="32"/>
          <w:szCs w:val="32"/>
        </w:rPr>
        <w:t>路142号建行福州城北支行5楼郑女士</w:t>
      </w:r>
      <w:r w:rsidR="00AD2FD2" w:rsidRPr="00310DA6">
        <w:rPr>
          <w:rFonts w:ascii="彩虹粗仿宋" w:eastAsia="彩虹粗仿宋" w:hAnsiTheme="minorEastAsia" w:hint="eastAsia"/>
          <w:bCs/>
          <w:snapToGrid w:val="0"/>
          <w:kern w:val="0"/>
          <w:sz w:val="32"/>
          <w:szCs w:val="32"/>
        </w:rPr>
        <w:t>，</w:t>
      </w:r>
      <w:r w:rsidRPr="00310DA6">
        <w:rPr>
          <w:rFonts w:ascii="彩虹粗仿宋" w:eastAsia="彩虹粗仿宋" w:hAnsiTheme="minorEastAsia" w:hint="eastAsia"/>
          <w:bCs/>
          <w:snapToGrid w:val="0"/>
          <w:kern w:val="0"/>
          <w:sz w:val="32"/>
          <w:szCs w:val="32"/>
        </w:rPr>
        <w:t>0591-87520601</w:t>
      </w:r>
      <w:r w:rsidR="00AD2FD2" w:rsidRPr="00310DA6">
        <w:rPr>
          <w:rFonts w:ascii="彩虹粗仿宋" w:eastAsia="彩虹粗仿宋" w:hAnsiTheme="minorEastAsia" w:hint="eastAsia"/>
          <w:bCs/>
          <w:snapToGrid w:val="0"/>
          <w:kern w:val="0"/>
          <w:sz w:val="32"/>
          <w:szCs w:val="32"/>
        </w:rPr>
        <w:t>。</w:t>
      </w:r>
    </w:p>
    <w:p w:rsidR="00EA0265" w:rsidRPr="00310DA6" w:rsidRDefault="00EA0265" w:rsidP="00310DA6">
      <w:pPr>
        <w:widowControl/>
        <w:tabs>
          <w:tab w:val="left" w:pos="1200"/>
        </w:tabs>
        <w:adjustRightInd w:val="0"/>
        <w:snapToGrid w:val="0"/>
        <w:spacing w:line="360" w:lineRule="auto"/>
        <w:ind w:firstLineChars="200" w:firstLine="640"/>
        <w:rPr>
          <w:rFonts w:ascii="彩虹粗仿宋" w:eastAsia="彩虹粗仿宋" w:hAnsiTheme="minorEastAsia"/>
          <w:bCs/>
          <w:snapToGrid w:val="0"/>
          <w:kern w:val="0"/>
          <w:sz w:val="32"/>
          <w:szCs w:val="32"/>
        </w:rPr>
      </w:pPr>
      <w:r w:rsidRPr="00310DA6">
        <w:rPr>
          <w:rFonts w:ascii="彩虹粗仿宋" w:eastAsia="彩虹粗仿宋" w:hAnsiTheme="minorEastAsia" w:hint="eastAsia"/>
          <w:bCs/>
          <w:snapToGrid w:val="0"/>
          <w:kern w:val="0"/>
          <w:sz w:val="32"/>
          <w:szCs w:val="32"/>
        </w:rPr>
        <w:t>谈判文件中各项材料请按以下顺序排列：</w:t>
      </w:r>
    </w:p>
    <w:p w:rsidR="00EA0265" w:rsidRPr="00310DA6" w:rsidRDefault="00EA0265" w:rsidP="00310DA6">
      <w:pPr>
        <w:widowControl/>
        <w:tabs>
          <w:tab w:val="left" w:pos="1200"/>
        </w:tabs>
        <w:adjustRightInd w:val="0"/>
        <w:snapToGrid w:val="0"/>
        <w:spacing w:line="360" w:lineRule="auto"/>
        <w:ind w:firstLineChars="200" w:firstLine="643"/>
        <w:rPr>
          <w:rFonts w:ascii="彩虹粗仿宋" w:eastAsia="彩虹粗仿宋" w:hAnsiTheme="minorEastAsia"/>
          <w:b/>
          <w:bCs/>
          <w:snapToGrid w:val="0"/>
          <w:kern w:val="0"/>
          <w:sz w:val="32"/>
          <w:szCs w:val="32"/>
        </w:rPr>
      </w:pPr>
      <w:r w:rsidRPr="00310DA6">
        <w:rPr>
          <w:rFonts w:ascii="彩虹粗仿宋" w:eastAsia="彩虹粗仿宋" w:hAnsiTheme="minorEastAsia" w:hint="eastAsia"/>
          <w:b/>
          <w:bCs/>
          <w:snapToGrid w:val="0"/>
          <w:kern w:val="0"/>
          <w:sz w:val="32"/>
          <w:szCs w:val="32"/>
        </w:rPr>
        <w:t>（1）资质材料</w:t>
      </w:r>
    </w:p>
    <w:p w:rsidR="00EA0265" w:rsidRPr="00310DA6" w:rsidRDefault="00EA0265" w:rsidP="00310DA6">
      <w:pPr>
        <w:widowControl/>
        <w:tabs>
          <w:tab w:val="left" w:pos="1200"/>
        </w:tabs>
        <w:adjustRightInd w:val="0"/>
        <w:snapToGrid w:val="0"/>
        <w:spacing w:line="360" w:lineRule="auto"/>
        <w:ind w:firstLineChars="200" w:firstLine="640"/>
        <w:rPr>
          <w:rFonts w:ascii="彩虹粗仿宋" w:eastAsia="彩虹粗仿宋" w:hAnsiTheme="minorEastAsia"/>
          <w:bCs/>
          <w:snapToGrid w:val="0"/>
          <w:kern w:val="0"/>
          <w:sz w:val="32"/>
          <w:szCs w:val="32"/>
        </w:rPr>
      </w:pPr>
      <w:r w:rsidRPr="00310DA6">
        <w:rPr>
          <w:rFonts w:ascii="彩虹粗仿宋" w:eastAsia="彩虹粗仿宋" w:hAnsiTheme="minorEastAsia" w:hint="eastAsia"/>
          <w:bCs/>
          <w:snapToGrid w:val="0"/>
          <w:kern w:val="0"/>
          <w:sz w:val="32"/>
          <w:szCs w:val="32"/>
        </w:rPr>
        <w:t>营业执照；法人授权书；法人及谈判人身份证。</w:t>
      </w:r>
    </w:p>
    <w:p w:rsidR="00EA0265" w:rsidRPr="00310DA6" w:rsidRDefault="00EA0265" w:rsidP="00310DA6">
      <w:pPr>
        <w:widowControl/>
        <w:tabs>
          <w:tab w:val="left" w:pos="1200"/>
        </w:tabs>
        <w:adjustRightInd w:val="0"/>
        <w:snapToGrid w:val="0"/>
        <w:spacing w:line="360" w:lineRule="auto"/>
        <w:ind w:firstLineChars="200" w:firstLine="643"/>
        <w:rPr>
          <w:rFonts w:ascii="彩虹粗仿宋" w:eastAsia="彩虹粗仿宋" w:hAnsiTheme="minorEastAsia"/>
          <w:b/>
          <w:bCs/>
          <w:snapToGrid w:val="0"/>
          <w:kern w:val="0"/>
          <w:sz w:val="32"/>
          <w:szCs w:val="32"/>
        </w:rPr>
      </w:pPr>
      <w:r w:rsidRPr="00310DA6">
        <w:rPr>
          <w:rFonts w:ascii="彩虹粗仿宋" w:eastAsia="彩虹粗仿宋" w:hAnsiTheme="minorEastAsia" w:hint="eastAsia"/>
          <w:b/>
          <w:bCs/>
          <w:snapToGrid w:val="0"/>
          <w:kern w:val="0"/>
          <w:sz w:val="32"/>
          <w:szCs w:val="32"/>
        </w:rPr>
        <w:t>（2）需求应答材料</w:t>
      </w:r>
    </w:p>
    <w:p w:rsidR="00EA0265" w:rsidRPr="00310DA6" w:rsidRDefault="00EA0265" w:rsidP="00310DA6">
      <w:pPr>
        <w:widowControl/>
        <w:tabs>
          <w:tab w:val="left" w:pos="1200"/>
        </w:tabs>
        <w:adjustRightInd w:val="0"/>
        <w:snapToGrid w:val="0"/>
        <w:spacing w:line="360" w:lineRule="auto"/>
        <w:ind w:firstLineChars="200" w:firstLine="643"/>
        <w:rPr>
          <w:rFonts w:ascii="彩虹粗仿宋" w:eastAsia="彩虹粗仿宋" w:hAnsiTheme="minorEastAsia"/>
          <w:bCs/>
          <w:snapToGrid w:val="0"/>
          <w:kern w:val="0"/>
          <w:sz w:val="32"/>
          <w:szCs w:val="32"/>
        </w:rPr>
      </w:pPr>
      <w:r w:rsidRPr="00310DA6">
        <w:rPr>
          <w:rFonts w:ascii="彩虹粗仿宋" w:eastAsia="彩虹粗仿宋" w:hAnsiTheme="minorEastAsia" w:hint="eastAsia"/>
          <w:b/>
          <w:bCs/>
          <w:snapToGrid w:val="0"/>
          <w:kern w:val="0"/>
          <w:sz w:val="32"/>
          <w:szCs w:val="32"/>
        </w:rPr>
        <w:t>项目经验</w:t>
      </w:r>
      <w:r w:rsidRPr="00310DA6">
        <w:rPr>
          <w:rFonts w:ascii="彩虹粗仿宋" w:eastAsia="彩虹粗仿宋" w:hAnsiTheme="minorEastAsia" w:hint="eastAsia"/>
          <w:bCs/>
          <w:snapToGrid w:val="0"/>
          <w:kern w:val="0"/>
          <w:sz w:val="32"/>
          <w:szCs w:val="32"/>
        </w:rPr>
        <w:t>。提供</w:t>
      </w:r>
      <w:r w:rsidR="008C1778" w:rsidRPr="00310DA6">
        <w:rPr>
          <w:rFonts w:ascii="彩虹粗仿宋" w:eastAsia="彩虹粗仿宋" w:hAnsiTheme="minorEastAsia" w:hint="eastAsia"/>
          <w:bCs/>
          <w:snapToGrid w:val="0"/>
          <w:kern w:val="0"/>
          <w:sz w:val="32"/>
          <w:szCs w:val="32"/>
        </w:rPr>
        <w:t>2022</w:t>
      </w:r>
      <w:r w:rsidRPr="00310DA6">
        <w:rPr>
          <w:rFonts w:ascii="彩虹粗仿宋" w:eastAsia="彩虹粗仿宋" w:hAnsiTheme="minorEastAsia" w:hint="eastAsia"/>
          <w:bCs/>
          <w:snapToGrid w:val="0"/>
          <w:kern w:val="0"/>
          <w:sz w:val="32"/>
          <w:szCs w:val="32"/>
        </w:rPr>
        <w:t>年初以来与银行业金融机构（总行或省分行级）签订的“法拍业务”保险服务合同复印件，</w:t>
      </w:r>
      <w:proofErr w:type="gramStart"/>
      <w:r w:rsidRPr="00310DA6">
        <w:rPr>
          <w:rFonts w:ascii="彩虹粗仿宋" w:eastAsia="彩虹粗仿宋" w:hAnsiTheme="minorEastAsia" w:hint="eastAsia"/>
          <w:bCs/>
          <w:snapToGrid w:val="0"/>
          <w:kern w:val="0"/>
          <w:sz w:val="32"/>
          <w:szCs w:val="32"/>
        </w:rPr>
        <w:t>需可以</w:t>
      </w:r>
      <w:proofErr w:type="gramEnd"/>
      <w:r w:rsidRPr="00310DA6">
        <w:rPr>
          <w:rFonts w:ascii="彩虹粗仿宋" w:eastAsia="彩虹粗仿宋" w:hAnsiTheme="minorEastAsia" w:hint="eastAsia"/>
          <w:bCs/>
          <w:snapToGrid w:val="0"/>
          <w:kern w:val="0"/>
          <w:sz w:val="32"/>
          <w:szCs w:val="32"/>
        </w:rPr>
        <w:t>清晰体现合同双方、合同标的、合同签订时间等。</w:t>
      </w:r>
    </w:p>
    <w:p w:rsidR="00EA0265" w:rsidRPr="00310DA6" w:rsidRDefault="00EA0265" w:rsidP="00310DA6">
      <w:pPr>
        <w:widowControl/>
        <w:tabs>
          <w:tab w:val="left" w:pos="1200"/>
        </w:tabs>
        <w:adjustRightInd w:val="0"/>
        <w:snapToGrid w:val="0"/>
        <w:spacing w:line="360" w:lineRule="auto"/>
        <w:ind w:firstLineChars="200" w:firstLine="643"/>
        <w:rPr>
          <w:rFonts w:ascii="彩虹粗仿宋" w:eastAsia="彩虹粗仿宋" w:hAnsiTheme="minorEastAsia"/>
          <w:bCs/>
          <w:snapToGrid w:val="0"/>
          <w:kern w:val="0"/>
          <w:sz w:val="32"/>
          <w:szCs w:val="32"/>
        </w:rPr>
      </w:pPr>
      <w:r w:rsidRPr="00310DA6">
        <w:rPr>
          <w:rFonts w:ascii="彩虹粗仿宋" w:eastAsia="彩虹粗仿宋" w:hAnsiTheme="minorEastAsia" w:hint="eastAsia"/>
          <w:b/>
          <w:bCs/>
          <w:snapToGrid w:val="0"/>
          <w:kern w:val="0"/>
          <w:sz w:val="32"/>
          <w:szCs w:val="32"/>
        </w:rPr>
        <w:t>项目团队。</w:t>
      </w:r>
      <w:r w:rsidRPr="00310DA6">
        <w:rPr>
          <w:rFonts w:ascii="彩虹粗仿宋" w:eastAsia="彩虹粗仿宋" w:hAnsiTheme="minorEastAsia" w:hint="eastAsia"/>
          <w:bCs/>
          <w:snapToGrid w:val="0"/>
          <w:kern w:val="0"/>
          <w:sz w:val="32"/>
          <w:szCs w:val="32"/>
        </w:rPr>
        <w:t>保险公司应为城北支行配备专属服务团队，团队成员不少于2名且不可重复，并根据业务量增加人员。</w:t>
      </w:r>
    </w:p>
    <w:p w:rsidR="00EA0265" w:rsidRPr="00310DA6" w:rsidRDefault="00EA0265" w:rsidP="00310DA6">
      <w:pPr>
        <w:widowControl/>
        <w:tabs>
          <w:tab w:val="left" w:pos="1200"/>
        </w:tabs>
        <w:adjustRightInd w:val="0"/>
        <w:snapToGrid w:val="0"/>
        <w:spacing w:line="360" w:lineRule="auto"/>
        <w:ind w:firstLineChars="200" w:firstLine="643"/>
        <w:rPr>
          <w:rFonts w:ascii="彩虹粗仿宋" w:eastAsia="彩虹粗仿宋" w:hAnsiTheme="minorEastAsia"/>
          <w:bCs/>
          <w:snapToGrid w:val="0"/>
          <w:kern w:val="0"/>
          <w:sz w:val="32"/>
          <w:szCs w:val="32"/>
        </w:rPr>
      </w:pPr>
      <w:r w:rsidRPr="00310DA6">
        <w:rPr>
          <w:rFonts w:ascii="彩虹粗仿宋" w:eastAsia="彩虹粗仿宋" w:hAnsiTheme="minorEastAsia" w:hint="eastAsia"/>
          <w:b/>
          <w:bCs/>
          <w:snapToGrid w:val="0"/>
          <w:kern w:val="0"/>
          <w:sz w:val="32"/>
          <w:szCs w:val="32"/>
        </w:rPr>
        <w:t>响应时间。</w:t>
      </w:r>
      <w:r w:rsidRPr="00310DA6">
        <w:rPr>
          <w:rFonts w:ascii="彩虹粗仿宋" w:eastAsia="彩虹粗仿宋" w:hAnsiTheme="minorEastAsia" w:hint="eastAsia"/>
          <w:bCs/>
          <w:snapToGrid w:val="0"/>
          <w:kern w:val="0"/>
          <w:sz w:val="32"/>
          <w:szCs w:val="32"/>
        </w:rPr>
        <w:t>承诺出</w:t>
      </w:r>
      <w:proofErr w:type="gramStart"/>
      <w:r w:rsidRPr="00310DA6">
        <w:rPr>
          <w:rFonts w:ascii="彩虹粗仿宋" w:eastAsia="彩虹粗仿宋" w:hAnsiTheme="minorEastAsia" w:hint="eastAsia"/>
          <w:bCs/>
          <w:snapToGrid w:val="0"/>
          <w:kern w:val="0"/>
          <w:sz w:val="32"/>
          <w:szCs w:val="32"/>
        </w:rPr>
        <w:t>单时间</w:t>
      </w:r>
      <w:proofErr w:type="gramEnd"/>
      <w:r w:rsidRPr="00310DA6">
        <w:rPr>
          <w:rFonts w:ascii="彩虹粗仿宋" w:eastAsia="彩虹粗仿宋" w:hAnsiTheme="minorEastAsia" w:hint="eastAsia"/>
          <w:bCs/>
          <w:snapToGrid w:val="0"/>
          <w:kern w:val="0"/>
          <w:sz w:val="32"/>
          <w:szCs w:val="32"/>
        </w:rPr>
        <w:t>与赔付时间，并填写附件1；</w:t>
      </w:r>
    </w:p>
    <w:p w:rsidR="00E90484" w:rsidRPr="00310DA6" w:rsidRDefault="00EA0265" w:rsidP="00310DA6">
      <w:pPr>
        <w:widowControl/>
        <w:tabs>
          <w:tab w:val="left" w:pos="1200"/>
        </w:tabs>
        <w:adjustRightInd w:val="0"/>
        <w:snapToGrid w:val="0"/>
        <w:spacing w:line="360" w:lineRule="auto"/>
        <w:ind w:firstLineChars="200" w:firstLine="643"/>
        <w:rPr>
          <w:rFonts w:ascii="彩虹粗仿宋" w:eastAsia="彩虹粗仿宋" w:hAnsiTheme="minorEastAsia"/>
          <w:bCs/>
          <w:snapToGrid w:val="0"/>
          <w:kern w:val="0"/>
          <w:sz w:val="32"/>
          <w:szCs w:val="32"/>
        </w:rPr>
      </w:pPr>
      <w:r w:rsidRPr="00310DA6">
        <w:rPr>
          <w:rFonts w:ascii="彩虹粗仿宋" w:eastAsia="彩虹粗仿宋" w:hAnsiTheme="minorEastAsia" w:hint="eastAsia"/>
          <w:b/>
          <w:bCs/>
          <w:snapToGrid w:val="0"/>
          <w:kern w:val="0"/>
          <w:sz w:val="32"/>
          <w:szCs w:val="32"/>
        </w:rPr>
        <w:t>增值服务。</w:t>
      </w:r>
      <w:r w:rsidRPr="00310DA6">
        <w:rPr>
          <w:rFonts w:ascii="彩虹粗仿宋" w:eastAsia="彩虹粗仿宋" w:hAnsiTheme="minorEastAsia" w:hint="eastAsia"/>
          <w:bCs/>
          <w:snapToGrid w:val="0"/>
          <w:kern w:val="0"/>
          <w:sz w:val="32"/>
          <w:szCs w:val="32"/>
        </w:rPr>
        <w:t>承诺免费提供有关“拍卖房产”住房贷款阶段性保证保险方面的业务培训方案；</w:t>
      </w:r>
    </w:p>
    <w:p w:rsidR="008F3338" w:rsidRPr="00310DA6" w:rsidRDefault="00EA0265" w:rsidP="00310DA6">
      <w:pPr>
        <w:widowControl/>
        <w:tabs>
          <w:tab w:val="left" w:pos="1200"/>
        </w:tabs>
        <w:adjustRightInd w:val="0"/>
        <w:snapToGrid w:val="0"/>
        <w:spacing w:line="360" w:lineRule="auto"/>
        <w:ind w:firstLineChars="200" w:firstLine="643"/>
        <w:rPr>
          <w:rFonts w:ascii="彩虹粗仿宋" w:eastAsia="彩虹粗仿宋" w:hAnsiTheme="minorEastAsia"/>
          <w:bCs/>
          <w:snapToGrid w:val="0"/>
          <w:kern w:val="0"/>
          <w:sz w:val="32"/>
          <w:szCs w:val="32"/>
        </w:rPr>
      </w:pPr>
      <w:r w:rsidRPr="00310DA6">
        <w:rPr>
          <w:rFonts w:ascii="彩虹粗仿宋" w:eastAsia="彩虹粗仿宋" w:hAnsiTheme="minorEastAsia" w:hint="eastAsia"/>
          <w:b/>
          <w:bCs/>
          <w:snapToGrid w:val="0"/>
          <w:kern w:val="0"/>
          <w:sz w:val="32"/>
          <w:szCs w:val="32"/>
        </w:rPr>
        <w:lastRenderedPageBreak/>
        <w:t>供应</w:t>
      </w:r>
      <w:proofErr w:type="gramStart"/>
      <w:r w:rsidRPr="00310DA6">
        <w:rPr>
          <w:rFonts w:ascii="彩虹粗仿宋" w:eastAsia="彩虹粗仿宋" w:hAnsiTheme="minorEastAsia" w:hint="eastAsia"/>
          <w:b/>
          <w:bCs/>
          <w:snapToGrid w:val="0"/>
          <w:kern w:val="0"/>
          <w:sz w:val="32"/>
          <w:szCs w:val="32"/>
        </w:rPr>
        <w:t>商服务</w:t>
      </w:r>
      <w:proofErr w:type="gramEnd"/>
      <w:r w:rsidRPr="00310DA6">
        <w:rPr>
          <w:rFonts w:ascii="彩虹粗仿宋" w:eastAsia="彩虹粗仿宋" w:hAnsiTheme="minorEastAsia" w:hint="eastAsia"/>
          <w:b/>
          <w:bCs/>
          <w:snapToGrid w:val="0"/>
          <w:kern w:val="0"/>
          <w:sz w:val="32"/>
          <w:szCs w:val="32"/>
        </w:rPr>
        <w:t>方案。</w:t>
      </w:r>
      <w:r w:rsidRPr="00310DA6">
        <w:rPr>
          <w:rFonts w:ascii="彩虹粗仿宋" w:eastAsia="彩虹粗仿宋" w:hAnsiTheme="minorEastAsia" w:hint="eastAsia"/>
          <w:bCs/>
          <w:snapToGrid w:val="0"/>
          <w:kern w:val="0"/>
          <w:sz w:val="32"/>
          <w:szCs w:val="32"/>
        </w:rPr>
        <w:t>提供为本项目制定的服务方案，内容包括但不限于：人员配置、服务流程、应急预案、增值服务等，并在现场进行陈述（时间控制在10分钟以内）。</w:t>
      </w:r>
    </w:p>
    <w:p w:rsidR="00E90484" w:rsidRPr="00310DA6" w:rsidRDefault="00E90484" w:rsidP="00310DA6">
      <w:pPr>
        <w:spacing w:line="360" w:lineRule="auto"/>
        <w:rPr>
          <w:rFonts w:ascii="彩虹粗仿宋" w:eastAsia="彩虹粗仿宋" w:hAnsiTheme="minorEastAsia"/>
          <w:bCs/>
          <w:snapToGrid w:val="0"/>
          <w:kern w:val="0"/>
          <w:sz w:val="32"/>
          <w:szCs w:val="32"/>
        </w:rPr>
      </w:pPr>
    </w:p>
    <w:p w:rsidR="0085719B" w:rsidRPr="00310DA6" w:rsidRDefault="0085719B" w:rsidP="00310DA6">
      <w:pPr>
        <w:spacing w:line="360" w:lineRule="auto"/>
        <w:rPr>
          <w:rFonts w:ascii="彩虹粗仿宋" w:eastAsia="彩虹粗仿宋" w:hAnsiTheme="minorEastAsia"/>
          <w:bCs/>
          <w:snapToGrid w:val="0"/>
          <w:kern w:val="0"/>
          <w:sz w:val="32"/>
          <w:szCs w:val="32"/>
        </w:rPr>
      </w:pPr>
    </w:p>
    <w:p w:rsidR="0085719B" w:rsidRPr="00310DA6" w:rsidRDefault="0085719B" w:rsidP="00310DA6">
      <w:pPr>
        <w:spacing w:line="360" w:lineRule="auto"/>
        <w:rPr>
          <w:rFonts w:ascii="彩虹粗仿宋" w:eastAsia="彩虹粗仿宋" w:hAnsiTheme="minorEastAsia"/>
          <w:bCs/>
          <w:snapToGrid w:val="0"/>
          <w:kern w:val="0"/>
          <w:sz w:val="32"/>
          <w:szCs w:val="32"/>
        </w:rPr>
      </w:pPr>
    </w:p>
    <w:p w:rsidR="0085719B" w:rsidRPr="00310DA6" w:rsidRDefault="0085719B" w:rsidP="00310DA6">
      <w:pPr>
        <w:spacing w:line="360" w:lineRule="auto"/>
        <w:rPr>
          <w:rFonts w:ascii="彩虹粗仿宋" w:eastAsia="彩虹粗仿宋" w:hAnsiTheme="minorEastAsia"/>
          <w:bCs/>
          <w:snapToGrid w:val="0"/>
          <w:kern w:val="0"/>
          <w:sz w:val="32"/>
          <w:szCs w:val="32"/>
        </w:rPr>
      </w:pPr>
    </w:p>
    <w:p w:rsidR="0085719B" w:rsidRPr="00310DA6" w:rsidRDefault="0085719B" w:rsidP="00310DA6">
      <w:pPr>
        <w:spacing w:line="360" w:lineRule="auto"/>
        <w:rPr>
          <w:rFonts w:ascii="彩虹粗仿宋" w:eastAsia="彩虹粗仿宋" w:hAnsiTheme="minorEastAsia"/>
          <w:bCs/>
          <w:snapToGrid w:val="0"/>
          <w:kern w:val="0"/>
          <w:sz w:val="32"/>
          <w:szCs w:val="32"/>
        </w:rPr>
      </w:pPr>
    </w:p>
    <w:p w:rsidR="0085719B" w:rsidRPr="00310DA6" w:rsidRDefault="0085719B" w:rsidP="00310DA6">
      <w:pPr>
        <w:spacing w:line="360" w:lineRule="auto"/>
        <w:rPr>
          <w:rFonts w:ascii="彩虹粗仿宋" w:eastAsia="彩虹粗仿宋" w:hAnsiTheme="minorEastAsia"/>
          <w:bCs/>
          <w:snapToGrid w:val="0"/>
          <w:kern w:val="0"/>
          <w:sz w:val="32"/>
          <w:szCs w:val="32"/>
        </w:rPr>
      </w:pPr>
    </w:p>
    <w:p w:rsidR="0085719B" w:rsidRPr="00310DA6" w:rsidRDefault="0085719B" w:rsidP="00310DA6">
      <w:pPr>
        <w:spacing w:line="360" w:lineRule="auto"/>
        <w:rPr>
          <w:rFonts w:ascii="彩虹粗仿宋" w:eastAsia="彩虹粗仿宋" w:hAnsiTheme="minorEastAsia"/>
          <w:bCs/>
          <w:snapToGrid w:val="0"/>
          <w:kern w:val="0"/>
          <w:sz w:val="32"/>
          <w:szCs w:val="32"/>
        </w:rPr>
      </w:pPr>
    </w:p>
    <w:p w:rsidR="0085719B" w:rsidRPr="00310DA6" w:rsidRDefault="0085719B" w:rsidP="00310DA6">
      <w:pPr>
        <w:spacing w:line="360" w:lineRule="auto"/>
        <w:rPr>
          <w:rFonts w:ascii="彩虹粗仿宋" w:eastAsia="彩虹粗仿宋" w:hAnsiTheme="minorEastAsia"/>
          <w:bCs/>
          <w:snapToGrid w:val="0"/>
          <w:kern w:val="0"/>
          <w:sz w:val="32"/>
          <w:szCs w:val="32"/>
        </w:rPr>
      </w:pPr>
    </w:p>
    <w:p w:rsidR="0085719B" w:rsidRPr="00310DA6" w:rsidRDefault="0085719B" w:rsidP="00310DA6">
      <w:pPr>
        <w:spacing w:line="360" w:lineRule="auto"/>
        <w:rPr>
          <w:rFonts w:ascii="彩虹粗仿宋" w:eastAsia="彩虹粗仿宋" w:hAnsiTheme="minorEastAsia"/>
          <w:bCs/>
          <w:snapToGrid w:val="0"/>
          <w:kern w:val="0"/>
          <w:sz w:val="32"/>
          <w:szCs w:val="32"/>
        </w:rPr>
      </w:pPr>
    </w:p>
    <w:p w:rsidR="0085719B" w:rsidRPr="00310DA6" w:rsidRDefault="0085719B" w:rsidP="00310DA6">
      <w:pPr>
        <w:spacing w:line="360" w:lineRule="auto"/>
        <w:rPr>
          <w:rFonts w:ascii="彩虹粗仿宋" w:eastAsia="彩虹粗仿宋" w:hAnsiTheme="minorEastAsia"/>
          <w:bCs/>
          <w:snapToGrid w:val="0"/>
          <w:kern w:val="0"/>
          <w:sz w:val="32"/>
          <w:szCs w:val="32"/>
        </w:rPr>
      </w:pPr>
    </w:p>
    <w:p w:rsidR="0085719B" w:rsidRPr="00310DA6" w:rsidRDefault="0085719B" w:rsidP="00310DA6">
      <w:pPr>
        <w:spacing w:line="360" w:lineRule="auto"/>
        <w:rPr>
          <w:rFonts w:ascii="彩虹粗仿宋" w:eastAsia="彩虹粗仿宋" w:hAnsiTheme="minorEastAsia"/>
          <w:bCs/>
          <w:snapToGrid w:val="0"/>
          <w:kern w:val="0"/>
          <w:sz w:val="32"/>
          <w:szCs w:val="32"/>
        </w:rPr>
      </w:pPr>
    </w:p>
    <w:p w:rsidR="0085719B" w:rsidRPr="00310DA6" w:rsidRDefault="0085719B" w:rsidP="00310DA6">
      <w:pPr>
        <w:spacing w:line="360" w:lineRule="auto"/>
        <w:rPr>
          <w:rFonts w:ascii="彩虹粗仿宋" w:eastAsia="彩虹粗仿宋" w:hAnsiTheme="minorEastAsia"/>
          <w:bCs/>
          <w:snapToGrid w:val="0"/>
          <w:kern w:val="0"/>
          <w:sz w:val="32"/>
          <w:szCs w:val="32"/>
        </w:rPr>
      </w:pPr>
    </w:p>
    <w:p w:rsidR="0085719B" w:rsidRPr="00310DA6" w:rsidRDefault="0085719B" w:rsidP="00310DA6">
      <w:pPr>
        <w:spacing w:line="360" w:lineRule="auto"/>
        <w:rPr>
          <w:rFonts w:ascii="彩虹粗仿宋" w:eastAsia="彩虹粗仿宋" w:hAnsiTheme="minorEastAsia"/>
          <w:bCs/>
          <w:snapToGrid w:val="0"/>
          <w:kern w:val="0"/>
          <w:sz w:val="32"/>
          <w:szCs w:val="32"/>
        </w:rPr>
      </w:pPr>
    </w:p>
    <w:p w:rsidR="0085719B" w:rsidRPr="00310DA6" w:rsidRDefault="0085719B" w:rsidP="00310DA6">
      <w:pPr>
        <w:spacing w:line="360" w:lineRule="auto"/>
        <w:rPr>
          <w:rFonts w:ascii="彩虹粗仿宋" w:eastAsia="彩虹粗仿宋" w:hAnsiTheme="minorEastAsia"/>
          <w:bCs/>
          <w:snapToGrid w:val="0"/>
          <w:kern w:val="0"/>
          <w:sz w:val="32"/>
          <w:szCs w:val="32"/>
        </w:rPr>
      </w:pPr>
    </w:p>
    <w:p w:rsidR="0085719B" w:rsidRPr="00310DA6" w:rsidRDefault="0085719B" w:rsidP="00310DA6">
      <w:pPr>
        <w:spacing w:line="360" w:lineRule="auto"/>
        <w:rPr>
          <w:rFonts w:ascii="彩虹粗仿宋" w:eastAsia="彩虹粗仿宋" w:hAnsiTheme="minorEastAsia"/>
          <w:bCs/>
          <w:snapToGrid w:val="0"/>
          <w:kern w:val="0"/>
          <w:sz w:val="32"/>
          <w:szCs w:val="32"/>
        </w:rPr>
      </w:pPr>
    </w:p>
    <w:p w:rsidR="0085719B" w:rsidRPr="00310DA6" w:rsidRDefault="0085719B" w:rsidP="00310DA6">
      <w:pPr>
        <w:spacing w:line="360" w:lineRule="auto"/>
        <w:rPr>
          <w:rFonts w:ascii="彩虹粗仿宋" w:eastAsia="彩虹粗仿宋" w:hAnsiTheme="minorEastAsia"/>
          <w:bCs/>
          <w:snapToGrid w:val="0"/>
          <w:kern w:val="0"/>
          <w:sz w:val="32"/>
          <w:szCs w:val="32"/>
        </w:rPr>
      </w:pPr>
    </w:p>
    <w:p w:rsidR="0085719B" w:rsidRPr="00310DA6" w:rsidRDefault="0085719B" w:rsidP="00310DA6">
      <w:pPr>
        <w:spacing w:line="360" w:lineRule="auto"/>
        <w:rPr>
          <w:rFonts w:ascii="彩虹粗仿宋" w:eastAsia="彩虹粗仿宋" w:hAnsiTheme="minorEastAsia"/>
          <w:bCs/>
          <w:snapToGrid w:val="0"/>
          <w:kern w:val="0"/>
          <w:sz w:val="32"/>
          <w:szCs w:val="32"/>
        </w:rPr>
      </w:pPr>
    </w:p>
    <w:p w:rsidR="0085719B" w:rsidRPr="00310DA6" w:rsidRDefault="0085719B" w:rsidP="00310DA6">
      <w:pPr>
        <w:spacing w:line="360" w:lineRule="auto"/>
        <w:rPr>
          <w:rFonts w:ascii="彩虹粗仿宋" w:eastAsia="彩虹粗仿宋" w:hAnsiTheme="minorEastAsia"/>
          <w:bCs/>
          <w:snapToGrid w:val="0"/>
          <w:kern w:val="0"/>
          <w:sz w:val="32"/>
          <w:szCs w:val="32"/>
        </w:rPr>
      </w:pPr>
    </w:p>
    <w:p w:rsidR="0085719B" w:rsidRPr="00310DA6" w:rsidRDefault="0085719B" w:rsidP="00310DA6">
      <w:pPr>
        <w:spacing w:line="360" w:lineRule="auto"/>
        <w:rPr>
          <w:rFonts w:ascii="彩虹粗仿宋" w:eastAsia="彩虹粗仿宋" w:hAnsiTheme="minorEastAsia"/>
          <w:bCs/>
          <w:snapToGrid w:val="0"/>
          <w:kern w:val="0"/>
          <w:sz w:val="32"/>
          <w:szCs w:val="32"/>
        </w:rPr>
      </w:pPr>
    </w:p>
    <w:p w:rsidR="00EA0265" w:rsidRPr="00310DA6" w:rsidRDefault="00EA0265" w:rsidP="00310DA6">
      <w:pPr>
        <w:spacing w:line="360" w:lineRule="auto"/>
        <w:rPr>
          <w:rFonts w:ascii="彩虹粗仿宋" w:eastAsia="彩虹粗仿宋" w:hAnsiTheme="minorEastAsia"/>
          <w:bCs/>
          <w:snapToGrid w:val="0"/>
          <w:kern w:val="0"/>
          <w:sz w:val="32"/>
          <w:szCs w:val="32"/>
        </w:rPr>
      </w:pPr>
      <w:bookmarkStart w:id="0" w:name="_GoBack"/>
      <w:bookmarkEnd w:id="0"/>
      <w:r w:rsidRPr="00310DA6">
        <w:rPr>
          <w:rFonts w:ascii="彩虹粗仿宋" w:eastAsia="彩虹粗仿宋" w:hAnsiTheme="minorEastAsia" w:hint="eastAsia"/>
          <w:bCs/>
          <w:snapToGrid w:val="0"/>
          <w:kern w:val="0"/>
          <w:sz w:val="32"/>
          <w:szCs w:val="32"/>
        </w:rPr>
        <w:lastRenderedPageBreak/>
        <w:t>附件1：</w:t>
      </w:r>
    </w:p>
    <w:p w:rsidR="00EA0265" w:rsidRPr="00310DA6" w:rsidRDefault="00EA0265" w:rsidP="00310DA6">
      <w:pPr>
        <w:spacing w:line="360" w:lineRule="auto"/>
        <w:jc w:val="center"/>
        <w:rPr>
          <w:rFonts w:ascii="彩虹粗仿宋" w:eastAsia="彩虹粗仿宋" w:hAnsiTheme="minorEastAsia"/>
          <w:bCs/>
          <w:snapToGrid w:val="0"/>
          <w:kern w:val="0"/>
          <w:sz w:val="32"/>
          <w:szCs w:val="32"/>
        </w:rPr>
      </w:pPr>
      <w:r w:rsidRPr="00310DA6">
        <w:rPr>
          <w:rFonts w:ascii="彩虹粗仿宋" w:eastAsia="彩虹粗仿宋" w:hAnsiTheme="minorEastAsia" w:hint="eastAsia"/>
          <w:bCs/>
          <w:snapToGrid w:val="0"/>
          <w:kern w:val="0"/>
          <w:sz w:val="32"/>
          <w:szCs w:val="32"/>
        </w:rPr>
        <w:t>承诺函</w:t>
      </w:r>
    </w:p>
    <w:p w:rsidR="00EA0265" w:rsidRPr="00310DA6" w:rsidRDefault="00EA0265" w:rsidP="00310DA6">
      <w:pPr>
        <w:spacing w:line="360" w:lineRule="auto"/>
        <w:rPr>
          <w:rFonts w:ascii="彩虹粗仿宋" w:eastAsia="彩虹粗仿宋" w:hAnsiTheme="minorEastAsia"/>
          <w:bCs/>
          <w:snapToGrid w:val="0"/>
          <w:kern w:val="0"/>
          <w:sz w:val="32"/>
          <w:szCs w:val="32"/>
        </w:rPr>
      </w:pPr>
      <w:r w:rsidRPr="00310DA6">
        <w:rPr>
          <w:rFonts w:ascii="彩虹粗仿宋" w:eastAsia="彩虹粗仿宋" w:hAnsiTheme="minorEastAsia" w:hint="eastAsia"/>
          <w:bCs/>
          <w:snapToGrid w:val="0"/>
          <w:kern w:val="0"/>
          <w:sz w:val="32"/>
          <w:szCs w:val="32"/>
        </w:rPr>
        <w:t>致中国建设银行股份有限公司福州城北支行：</w:t>
      </w:r>
    </w:p>
    <w:p w:rsidR="00EA0265" w:rsidRPr="00310DA6" w:rsidRDefault="00EA0265" w:rsidP="00310DA6">
      <w:pPr>
        <w:spacing w:line="360" w:lineRule="auto"/>
        <w:ind w:firstLine="645"/>
        <w:rPr>
          <w:rFonts w:ascii="彩虹粗仿宋" w:eastAsia="彩虹粗仿宋" w:hAnsiTheme="minorEastAsia"/>
          <w:bCs/>
          <w:snapToGrid w:val="0"/>
          <w:kern w:val="0"/>
          <w:sz w:val="32"/>
          <w:szCs w:val="32"/>
        </w:rPr>
      </w:pPr>
      <w:r w:rsidRPr="00310DA6">
        <w:rPr>
          <w:rFonts w:ascii="彩虹粗仿宋" w:eastAsia="彩虹粗仿宋" w:hAnsiTheme="minorEastAsia" w:hint="eastAsia"/>
          <w:bCs/>
          <w:snapToGrid w:val="0"/>
          <w:kern w:val="0"/>
          <w:sz w:val="32"/>
          <w:szCs w:val="32"/>
        </w:rPr>
        <w:t>一、我司承诺，为该项目提供建行福州城北支行服务人员共计    人。</w:t>
      </w:r>
    </w:p>
    <w:p w:rsidR="00EA0265" w:rsidRPr="00310DA6" w:rsidRDefault="00EA0265" w:rsidP="00310DA6">
      <w:pPr>
        <w:spacing w:line="360" w:lineRule="auto"/>
        <w:ind w:firstLine="645"/>
        <w:rPr>
          <w:rFonts w:ascii="彩虹粗仿宋" w:eastAsia="彩虹粗仿宋" w:hAnsiTheme="minorEastAsia"/>
          <w:bCs/>
          <w:snapToGrid w:val="0"/>
          <w:kern w:val="0"/>
          <w:sz w:val="32"/>
          <w:szCs w:val="32"/>
        </w:rPr>
      </w:pPr>
      <w:r w:rsidRPr="00310DA6">
        <w:rPr>
          <w:rFonts w:ascii="彩虹粗仿宋" w:eastAsia="彩虹粗仿宋" w:hAnsiTheme="minorEastAsia" w:hint="eastAsia"/>
          <w:bCs/>
          <w:snapToGrid w:val="0"/>
          <w:kern w:val="0"/>
          <w:sz w:val="32"/>
          <w:szCs w:val="32"/>
        </w:rPr>
        <w:t>同时，我司承诺，若入选该项目供应商，将在接到入选通知书7个工作日内，提供1.参与本项目成员清单  2.项目成员近三个月社会保险缴纳证明；3.其他相关材料，包括但不限于学历专业（需为大专及以上）、工作年限（2年及以上）、员工是否专职本项目（是否兼任）等。</w:t>
      </w:r>
    </w:p>
    <w:p w:rsidR="00EA0265" w:rsidRPr="00310DA6" w:rsidRDefault="00EA0265" w:rsidP="00310DA6">
      <w:pPr>
        <w:spacing w:line="360" w:lineRule="auto"/>
        <w:ind w:firstLine="645"/>
        <w:rPr>
          <w:rFonts w:ascii="彩虹粗仿宋" w:eastAsia="彩虹粗仿宋" w:hAnsiTheme="minorEastAsia"/>
          <w:bCs/>
          <w:snapToGrid w:val="0"/>
          <w:kern w:val="0"/>
          <w:sz w:val="32"/>
          <w:szCs w:val="32"/>
        </w:rPr>
      </w:pPr>
      <w:r w:rsidRPr="00310DA6">
        <w:rPr>
          <w:rFonts w:ascii="彩虹粗仿宋" w:eastAsia="彩虹粗仿宋" w:hAnsiTheme="minorEastAsia" w:hint="eastAsia"/>
          <w:bCs/>
          <w:snapToGrid w:val="0"/>
          <w:kern w:val="0"/>
          <w:sz w:val="32"/>
          <w:szCs w:val="32"/>
        </w:rPr>
        <w:t>二、我司承诺，若我司入选该项目供应商， 出</w:t>
      </w:r>
      <w:proofErr w:type="gramStart"/>
      <w:r w:rsidRPr="00310DA6">
        <w:rPr>
          <w:rFonts w:ascii="彩虹粗仿宋" w:eastAsia="彩虹粗仿宋" w:hAnsiTheme="minorEastAsia" w:hint="eastAsia"/>
          <w:bCs/>
          <w:snapToGrid w:val="0"/>
          <w:kern w:val="0"/>
          <w:sz w:val="32"/>
          <w:szCs w:val="32"/>
        </w:rPr>
        <w:t>单时间</w:t>
      </w:r>
      <w:proofErr w:type="gramEnd"/>
      <w:r w:rsidRPr="00310DA6">
        <w:rPr>
          <w:rFonts w:ascii="彩虹粗仿宋" w:eastAsia="彩虹粗仿宋" w:hAnsiTheme="minorEastAsia" w:hint="eastAsia"/>
          <w:bCs/>
          <w:snapToGrid w:val="0"/>
          <w:kern w:val="0"/>
          <w:sz w:val="32"/>
          <w:szCs w:val="32"/>
        </w:rPr>
        <w:t>为     天（不超过30天（含）），赔付时间为     天（赔付时间不超过3天（含））。</w:t>
      </w:r>
    </w:p>
    <w:p w:rsidR="00EA0265" w:rsidRPr="00310DA6" w:rsidRDefault="00EA0265" w:rsidP="00310DA6">
      <w:pPr>
        <w:spacing w:line="360" w:lineRule="auto"/>
        <w:ind w:firstLine="645"/>
        <w:rPr>
          <w:rFonts w:ascii="彩虹粗仿宋" w:eastAsia="彩虹粗仿宋" w:hAnsiTheme="minorEastAsia"/>
          <w:bCs/>
          <w:snapToGrid w:val="0"/>
          <w:kern w:val="0"/>
          <w:sz w:val="32"/>
          <w:szCs w:val="32"/>
        </w:rPr>
      </w:pPr>
      <w:r w:rsidRPr="00310DA6">
        <w:rPr>
          <w:rFonts w:ascii="彩虹粗仿宋" w:eastAsia="彩虹粗仿宋" w:hAnsiTheme="minorEastAsia" w:hint="eastAsia"/>
          <w:bCs/>
          <w:snapToGrid w:val="0"/>
          <w:kern w:val="0"/>
          <w:sz w:val="32"/>
          <w:szCs w:val="32"/>
        </w:rPr>
        <w:t>如我司有幸入选该项目，但未能接到入选通知书7个工作日内提供上述资料，或提供的资料及后续相应服务与上述承诺内容不符的，贵行有权追究我司相应责任。</w:t>
      </w:r>
    </w:p>
    <w:p w:rsidR="00EA0265" w:rsidRPr="00310DA6" w:rsidRDefault="00EA0265" w:rsidP="00310DA6">
      <w:pPr>
        <w:spacing w:line="360" w:lineRule="auto"/>
        <w:ind w:firstLine="645"/>
        <w:rPr>
          <w:rFonts w:ascii="彩虹粗仿宋" w:eastAsia="彩虹粗仿宋" w:hAnsiTheme="minorEastAsia"/>
          <w:bCs/>
          <w:snapToGrid w:val="0"/>
          <w:kern w:val="0"/>
          <w:sz w:val="32"/>
          <w:szCs w:val="32"/>
        </w:rPr>
      </w:pPr>
    </w:p>
    <w:p w:rsidR="00EA0265" w:rsidRPr="00310DA6" w:rsidRDefault="00EA0265" w:rsidP="00310DA6">
      <w:pPr>
        <w:spacing w:line="360" w:lineRule="auto"/>
        <w:ind w:firstLine="645"/>
        <w:jc w:val="right"/>
        <w:rPr>
          <w:rFonts w:ascii="彩虹粗仿宋" w:eastAsia="彩虹粗仿宋" w:hAnsiTheme="minorEastAsia"/>
          <w:bCs/>
          <w:snapToGrid w:val="0"/>
          <w:kern w:val="0"/>
          <w:sz w:val="32"/>
          <w:szCs w:val="32"/>
        </w:rPr>
      </w:pPr>
      <w:r w:rsidRPr="00310DA6">
        <w:rPr>
          <w:rFonts w:ascii="彩虹粗仿宋" w:eastAsia="彩虹粗仿宋" w:hAnsiTheme="minorEastAsia" w:hint="eastAsia"/>
          <w:bCs/>
          <w:snapToGrid w:val="0"/>
          <w:kern w:val="0"/>
          <w:sz w:val="32"/>
          <w:szCs w:val="32"/>
        </w:rPr>
        <w:t>XXX公司</w:t>
      </w:r>
    </w:p>
    <w:p w:rsidR="00EA0265" w:rsidRPr="00310DA6" w:rsidRDefault="00EA0265" w:rsidP="00310DA6">
      <w:pPr>
        <w:widowControl/>
        <w:tabs>
          <w:tab w:val="left" w:pos="1200"/>
        </w:tabs>
        <w:adjustRightInd w:val="0"/>
        <w:snapToGrid w:val="0"/>
        <w:spacing w:line="360" w:lineRule="auto"/>
        <w:ind w:firstLineChars="300" w:firstLine="960"/>
        <w:jc w:val="right"/>
        <w:rPr>
          <w:rFonts w:ascii="彩虹粗仿宋" w:eastAsia="彩虹粗仿宋" w:hAnsiTheme="minorEastAsia"/>
          <w:bCs/>
          <w:snapToGrid w:val="0"/>
          <w:kern w:val="0"/>
          <w:sz w:val="32"/>
          <w:szCs w:val="32"/>
        </w:rPr>
      </w:pPr>
      <w:r w:rsidRPr="00310DA6">
        <w:rPr>
          <w:rFonts w:ascii="彩虹粗仿宋" w:eastAsia="彩虹粗仿宋" w:hAnsiTheme="minorEastAsia" w:hint="eastAsia"/>
          <w:bCs/>
          <w:snapToGrid w:val="0"/>
          <w:kern w:val="0"/>
          <w:sz w:val="32"/>
          <w:szCs w:val="32"/>
        </w:rPr>
        <w:t xml:space="preserve">    年    月    日</w:t>
      </w:r>
    </w:p>
    <w:sectPr w:rsidR="00EA0265" w:rsidRPr="00310DA6" w:rsidSect="00D603C1">
      <w:footerReference w:type="default" r:id="rId9"/>
      <w:pgSz w:w="11906" w:h="16838" w:code="9"/>
      <w:pgMar w:top="1200" w:right="1600" w:bottom="1200" w:left="1600" w:header="851" w:footer="1220"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69DE" w:rsidRDefault="000569DE" w:rsidP="004068B7">
      <w:r>
        <w:separator/>
      </w:r>
    </w:p>
  </w:endnote>
  <w:endnote w:type="continuationSeparator" w:id="0">
    <w:p w:rsidR="000569DE" w:rsidRDefault="000569DE" w:rsidP="004068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彩虹粗仿宋">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49171223"/>
      <w:docPartObj>
        <w:docPartGallery w:val="Page Numbers (Bottom of Page)"/>
        <w:docPartUnique/>
      </w:docPartObj>
    </w:sdtPr>
    <w:sdtEndPr/>
    <w:sdtContent>
      <w:sdt>
        <w:sdtPr>
          <w:id w:val="1728636285"/>
          <w:docPartObj>
            <w:docPartGallery w:val="Page Numbers (Top of Page)"/>
            <w:docPartUnique/>
          </w:docPartObj>
        </w:sdtPr>
        <w:sdtEndPr/>
        <w:sdtContent>
          <w:p w:rsidR="00E2306C" w:rsidRDefault="00E2306C" w:rsidP="00641270">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D27C4A">
              <w:rPr>
                <w:b/>
                <w:bCs/>
                <w:noProof/>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D27C4A">
              <w:rPr>
                <w:b/>
                <w:bCs/>
                <w:noProof/>
              </w:rPr>
              <w:t>10</w:t>
            </w:r>
            <w:r>
              <w:rPr>
                <w:b/>
                <w:bCs/>
                <w:sz w:val="24"/>
                <w:szCs w:val="24"/>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69DE" w:rsidRDefault="000569DE" w:rsidP="004068B7">
      <w:r>
        <w:separator/>
      </w:r>
    </w:p>
  </w:footnote>
  <w:footnote w:type="continuationSeparator" w:id="0">
    <w:p w:rsidR="000569DE" w:rsidRDefault="000569DE" w:rsidP="004068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AA6FE36"/>
    <w:multiLevelType w:val="singleLevel"/>
    <w:tmpl w:val="AAA6FE36"/>
    <w:lvl w:ilvl="0">
      <w:start w:val="1"/>
      <w:numFmt w:val="decimal"/>
      <w:lvlText w:val="%1."/>
      <w:lvlJc w:val="left"/>
      <w:pPr>
        <w:tabs>
          <w:tab w:val="num" w:pos="312"/>
        </w:tabs>
      </w:pPr>
    </w:lvl>
  </w:abstractNum>
  <w:abstractNum w:abstractNumId="1">
    <w:nsid w:val="B9E3FFAE"/>
    <w:multiLevelType w:val="singleLevel"/>
    <w:tmpl w:val="B9E3FFAE"/>
    <w:lvl w:ilvl="0">
      <w:start w:val="8"/>
      <w:numFmt w:val="chineseCounting"/>
      <w:suff w:val="nothing"/>
      <w:lvlText w:val="（%1）"/>
      <w:lvlJc w:val="left"/>
      <w:rPr>
        <w:rFonts w:hint="eastAsia"/>
      </w:rPr>
    </w:lvl>
  </w:abstractNum>
  <w:abstractNum w:abstractNumId="2">
    <w:nsid w:val="0C8F766E"/>
    <w:multiLevelType w:val="multilevel"/>
    <w:tmpl w:val="0C8F766E"/>
    <w:lvl w:ilvl="0">
      <w:start w:val="1"/>
      <w:numFmt w:val="japaneseCounting"/>
      <w:lvlText w:val="%1、"/>
      <w:lvlJc w:val="left"/>
      <w:pPr>
        <w:ind w:left="1363" w:hanging="720"/>
      </w:pPr>
      <w:rPr>
        <w:rFonts w:hint="default"/>
      </w:rPr>
    </w:lvl>
    <w:lvl w:ilvl="1">
      <w:start w:val="1"/>
      <w:numFmt w:val="decimal"/>
      <w:lvlText w:val="%2."/>
      <w:lvlJc w:val="left"/>
      <w:pPr>
        <w:ind w:left="1975" w:hanging="912"/>
      </w:pPr>
      <w:rPr>
        <w:rFonts w:hAnsiTheme="minorHAnsi" w:cstheme="minorBidi" w:hint="default"/>
      </w:rPr>
    </w:lvl>
    <w:lvl w:ilvl="2">
      <w:start w:val="1"/>
      <w:numFmt w:val="lowerRoman"/>
      <w:lvlText w:val="%3."/>
      <w:lvlJc w:val="right"/>
      <w:pPr>
        <w:ind w:left="1903" w:hanging="420"/>
      </w:pPr>
    </w:lvl>
    <w:lvl w:ilvl="3">
      <w:start w:val="1"/>
      <w:numFmt w:val="decimal"/>
      <w:lvlText w:val="%4."/>
      <w:lvlJc w:val="left"/>
      <w:pPr>
        <w:ind w:left="2323" w:hanging="420"/>
      </w:pPr>
    </w:lvl>
    <w:lvl w:ilvl="4">
      <w:start w:val="1"/>
      <w:numFmt w:val="lowerLetter"/>
      <w:lvlText w:val="%5)"/>
      <w:lvlJc w:val="left"/>
      <w:pPr>
        <w:ind w:left="2743" w:hanging="420"/>
      </w:pPr>
    </w:lvl>
    <w:lvl w:ilvl="5">
      <w:start w:val="1"/>
      <w:numFmt w:val="lowerRoman"/>
      <w:lvlText w:val="%6."/>
      <w:lvlJc w:val="right"/>
      <w:pPr>
        <w:ind w:left="3163" w:hanging="420"/>
      </w:pPr>
    </w:lvl>
    <w:lvl w:ilvl="6">
      <w:start w:val="1"/>
      <w:numFmt w:val="decimal"/>
      <w:lvlText w:val="%7."/>
      <w:lvlJc w:val="left"/>
      <w:pPr>
        <w:ind w:left="3583" w:hanging="420"/>
      </w:pPr>
    </w:lvl>
    <w:lvl w:ilvl="7">
      <w:start w:val="1"/>
      <w:numFmt w:val="lowerLetter"/>
      <w:lvlText w:val="%8)"/>
      <w:lvlJc w:val="left"/>
      <w:pPr>
        <w:ind w:left="4003" w:hanging="420"/>
      </w:pPr>
    </w:lvl>
    <w:lvl w:ilvl="8">
      <w:start w:val="1"/>
      <w:numFmt w:val="lowerRoman"/>
      <w:lvlText w:val="%9."/>
      <w:lvlJc w:val="right"/>
      <w:pPr>
        <w:ind w:left="4423" w:hanging="420"/>
      </w:pPr>
    </w:lvl>
  </w:abstractNum>
  <w:abstractNum w:abstractNumId="3">
    <w:nsid w:val="0FEB4B71"/>
    <w:multiLevelType w:val="hybridMultilevel"/>
    <w:tmpl w:val="CC86E506"/>
    <w:lvl w:ilvl="0" w:tplc="75689B6E">
      <w:start w:val="1"/>
      <w:numFmt w:val="decimal"/>
      <w:lvlText w:val="%1、"/>
      <w:lvlJc w:val="left"/>
      <w:pPr>
        <w:ind w:left="1060" w:hanging="420"/>
      </w:pPr>
      <w:rPr>
        <w:rFonts w:hint="eastAsia"/>
        <w:b/>
      </w:rPr>
    </w:lvl>
    <w:lvl w:ilvl="1" w:tplc="CEE2641A">
      <w:start w:val="1"/>
      <w:numFmt w:val="decimal"/>
      <w:lvlText w:val="（%2）"/>
      <w:lvlJc w:val="left"/>
      <w:pPr>
        <w:ind w:left="2416" w:hanging="1356"/>
      </w:pPr>
      <w:rPr>
        <w:rFonts w:hint="default"/>
      </w:r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1DF87D7A"/>
    <w:multiLevelType w:val="hybridMultilevel"/>
    <w:tmpl w:val="0632EFF4"/>
    <w:lvl w:ilvl="0" w:tplc="1A14BD00">
      <w:start w:val="1"/>
      <w:numFmt w:val="decimal"/>
      <w:lvlText w:val="%1、"/>
      <w:lvlJc w:val="left"/>
      <w:pPr>
        <w:ind w:left="1060" w:hanging="420"/>
      </w:pPr>
      <w:rPr>
        <w:rFonts w:asciiTheme="minorEastAsia" w:eastAsiaTheme="minorEastAsia" w:hAnsiTheme="minorEastAsia" w:cstheme="minorBidi"/>
        <w:b/>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5">
    <w:nsid w:val="1EE3195A"/>
    <w:multiLevelType w:val="hybridMultilevel"/>
    <w:tmpl w:val="77BCF55A"/>
    <w:lvl w:ilvl="0" w:tplc="2500B55E">
      <w:start w:val="1"/>
      <w:numFmt w:val="lowerLetter"/>
      <w:lvlText w:val="%1)"/>
      <w:lvlJc w:val="left"/>
      <w:pPr>
        <w:ind w:left="1480" w:hanging="420"/>
      </w:pPr>
      <w:rPr>
        <w:b w:val="0"/>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6">
    <w:nsid w:val="2D750C28"/>
    <w:multiLevelType w:val="hybridMultilevel"/>
    <w:tmpl w:val="CE5059B6"/>
    <w:lvl w:ilvl="0" w:tplc="14706CB4">
      <w:start w:val="4"/>
      <w:numFmt w:val="decimal"/>
      <w:lvlText w:val="%1、"/>
      <w:lvlJc w:val="left"/>
      <w:pPr>
        <w:ind w:left="1287" w:hanging="720"/>
      </w:pPr>
      <w:rPr>
        <w:rFonts w:hint="default"/>
      </w:rPr>
    </w:lvl>
    <w:lvl w:ilvl="1" w:tplc="04090019">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7">
    <w:nsid w:val="32DD0522"/>
    <w:multiLevelType w:val="hybridMultilevel"/>
    <w:tmpl w:val="8522D044"/>
    <w:lvl w:ilvl="0" w:tplc="F33E193C">
      <w:start w:val="1"/>
      <w:numFmt w:val="decimal"/>
      <w:lvlText w:val="%1、"/>
      <w:lvlJc w:val="left"/>
      <w:pPr>
        <w:ind w:left="1360" w:hanging="720"/>
      </w:p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abstractNum w:abstractNumId="8">
    <w:nsid w:val="33D24447"/>
    <w:multiLevelType w:val="hybridMultilevel"/>
    <w:tmpl w:val="A290EC94"/>
    <w:lvl w:ilvl="0" w:tplc="BBD2DAFC">
      <w:start w:val="6"/>
      <w:numFmt w:val="decimal"/>
      <w:lvlText w:val="%1、"/>
      <w:lvlJc w:val="left"/>
      <w:pPr>
        <w:ind w:left="1146" w:hanging="720"/>
      </w:pPr>
      <w:rPr>
        <w:rFonts w:hint="default"/>
      </w:rPr>
    </w:lvl>
    <w:lvl w:ilvl="1" w:tplc="04090019">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start w:val="1"/>
      <w:numFmt w:val="decimal"/>
      <w:lvlText w:val="%4."/>
      <w:lvlJc w:val="left"/>
      <w:pPr>
        <w:ind w:left="1129"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9">
    <w:nsid w:val="34125D4D"/>
    <w:multiLevelType w:val="hybridMultilevel"/>
    <w:tmpl w:val="910856B4"/>
    <w:lvl w:ilvl="0" w:tplc="679C35F2">
      <w:start w:val="1"/>
      <w:numFmt w:val="decimal"/>
      <w:lvlText w:val="%1、"/>
      <w:lvlJc w:val="left"/>
      <w:pPr>
        <w:ind w:left="1480" w:hanging="420"/>
      </w:pPr>
      <w:rPr>
        <w:b/>
      </w:rPr>
    </w:lvl>
    <w:lvl w:ilvl="1" w:tplc="04090019">
      <w:start w:val="1"/>
      <w:numFmt w:val="lowerLetter"/>
      <w:lvlText w:val="%2)"/>
      <w:lvlJc w:val="left"/>
      <w:pPr>
        <w:ind w:left="1900" w:hanging="420"/>
      </w:pPr>
    </w:lvl>
    <w:lvl w:ilvl="2" w:tplc="0409001B">
      <w:start w:val="1"/>
      <w:numFmt w:val="lowerRoman"/>
      <w:lvlText w:val="%3."/>
      <w:lvlJc w:val="right"/>
      <w:pPr>
        <w:ind w:left="2320" w:hanging="420"/>
      </w:pPr>
    </w:lvl>
    <w:lvl w:ilvl="3" w:tplc="0409000F">
      <w:start w:val="1"/>
      <w:numFmt w:val="decimal"/>
      <w:lvlText w:val="%4."/>
      <w:lvlJc w:val="left"/>
      <w:pPr>
        <w:ind w:left="2740" w:hanging="420"/>
      </w:pPr>
    </w:lvl>
    <w:lvl w:ilvl="4" w:tplc="04090019">
      <w:start w:val="1"/>
      <w:numFmt w:val="lowerLetter"/>
      <w:lvlText w:val="%5)"/>
      <w:lvlJc w:val="left"/>
      <w:pPr>
        <w:ind w:left="3160" w:hanging="420"/>
      </w:pPr>
    </w:lvl>
    <w:lvl w:ilvl="5" w:tplc="0409001B">
      <w:start w:val="1"/>
      <w:numFmt w:val="lowerRoman"/>
      <w:lvlText w:val="%6."/>
      <w:lvlJc w:val="right"/>
      <w:pPr>
        <w:ind w:left="3580" w:hanging="420"/>
      </w:pPr>
    </w:lvl>
    <w:lvl w:ilvl="6" w:tplc="0409000F">
      <w:start w:val="1"/>
      <w:numFmt w:val="decimal"/>
      <w:lvlText w:val="%7."/>
      <w:lvlJc w:val="left"/>
      <w:pPr>
        <w:ind w:left="4000" w:hanging="420"/>
      </w:pPr>
    </w:lvl>
    <w:lvl w:ilvl="7" w:tplc="04090019">
      <w:start w:val="1"/>
      <w:numFmt w:val="lowerLetter"/>
      <w:lvlText w:val="%8)"/>
      <w:lvlJc w:val="left"/>
      <w:pPr>
        <w:ind w:left="4420" w:hanging="420"/>
      </w:pPr>
    </w:lvl>
    <w:lvl w:ilvl="8" w:tplc="0409001B">
      <w:start w:val="1"/>
      <w:numFmt w:val="lowerRoman"/>
      <w:lvlText w:val="%9."/>
      <w:lvlJc w:val="right"/>
      <w:pPr>
        <w:ind w:left="4840" w:hanging="420"/>
      </w:pPr>
    </w:lvl>
  </w:abstractNum>
  <w:abstractNum w:abstractNumId="10">
    <w:nsid w:val="3874049B"/>
    <w:multiLevelType w:val="multilevel"/>
    <w:tmpl w:val="3874049B"/>
    <w:lvl w:ilvl="0">
      <w:start w:val="1"/>
      <w:numFmt w:val="decimal"/>
      <w:lvlText w:val="%1)"/>
      <w:lvlJc w:val="left"/>
      <w:pPr>
        <w:tabs>
          <w:tab w:val="num" w:pos="968"/>
        </w:tabs>
        <w:ind w:left="968" w:hanging="420"/>
      </w:pPr>
    </w:lvl>
    <w:lvl w:ilvl="1">
      <w:start w:val="1"/>
      <w:numFmt w:val="lowerLetter"/>
      <w:lvlText w:val="%2)"/>
      <w:lvlJc w:val="left"/>
      <w:pPr>
        <w:tabs>
          <w:tab w:val="num" w:pos="1388"/>
        </w:tabs>
        <w:ind w:left="1388" w:hanging="420"/>
      </w:pPr>
    </w:lvl>
    <w:lvl w:ilvl="2">
      <w:start w:val="1"/>
      <w:numFmt w:val="lowerRoman"/>
      <w:lvlText w:val="%3."/>
      <w:lvlJc w:val="right"/>
      <w:pPr>
        <w:tabs>
          <w:tab w:val="num" w:pos="1808"/>
        </w:tabs>
        <w:ind w:left="1808" w:hanging="420"/>
      </w:pPr>
    </w:lvl>
    <w:lvl w:ilvl="3">
      <w:start w:val="1"/>
      <w:numFmt w:val="decimal"/>
      <w:lvlText w:val="%4."/>
      <w:lvlJc w:val="left"/>
      <w:pPr>
        <w:tabs>
          <w:tab w:val="num" w:pos="2228"/>
        </w:tabs>
        <w:ind w:left="2228" w:hanging="420"/>
      </w:pPr>
    </w:lvl>
    <w:lvl w:ilvl="4">
      <w:start w:val="1"/>
      <w:numFmt w:val="lowerLetter"/>
      <w:lvlText w:val="%5)"/>
      <w:lvlJc w:val="left"/>
      <w:pPr>
        <w:tabs>
          <w:tab w:val="num" w:pos="2648"/>
        </w:tabs>
        <w:ind w:left="2648" w:hanging="420"/>
      </w:pPr>
    </w:lvl>
    <w:lvl w:ilvl="5">
      <w:start w:val="1"/>
      <w:numFmt w:val="lowerRoman"/>
      <w:lvlText w:val="%6."/>
      <w:lvlJc w:val="right"/>
      <w:pPr>
        <w:tabs>
          <w:tab w:val="num" w:pos="3068"/>
        </w:tabs>
        <w:ind w:left="3068" w:hanging="420"/>
      </w:pPr>
    </w:lvl>
    <w:lvl w:ilvl="6">
      <w:start w:val="1"/>
      <w:numFmt w:val="decimal"/>
      <w:lvlText w:val="%7."/>
      <w:lvlJc w:val="left"/>
      <w:pPr>
        <w:tabs>
          <w:tab w:val="num" w:pos="3488"/>
        </w:tabs>
        <w:ind w:left="3488" w:hanging="420"/>
      </w:pPr>
    </w:lvl>
    <w:lvl w:ilvl="7">
      <w:start w:val="1"/>
      <w:numFmt w:val="lowerLetter"/>
      <w:lvlText w:val="%8)"/>
      <w:lvlJc w:val="left"/>
      <w:pPr>
        <w:tabs>
          <w:tab w:val="num" w:pos="3908"/>
        </w:tabs>
        <w:ind w:left="3908" w:hanging="420"/>
      </w:pPr>
    </w:lvl>
    <w:lvl w:ilvl="8">
      <w:start w:val="1"/>
      <w:numFmt w:val="lowerRoman"/>
      <w:lvlText w:val="%9."/>
      <w:lvlJc w:val="right"/>
      <w:pPr>
        <w:tabs>
          <w:tab w:val="num" w:pos="4328"/>
        </w:tabs>
        <w:ind w:left="4328" w:hanging="420"/>
      </w:pPr>
    </w:lvl>
  </w:abstractNum>
  <w:abstractNum w:abstractNumId="11">
    <w:nsid w:val="480812A7"/>
    <w:multiLevelType w:val="multilevel"/>
    <w:tmpl w:val="480812A7"/>
    <w:lvl w:ilvl="0">
      <w:start w:val="1"/>
      <w:numFmt w:val="japaneseCounting"/>
      <w:lvlText w:val="%1、"/>
      <w:lvlJc w:val="left"/>
      <w:pPr>
        <w:tabs>
          <w:tab w:val="num" w:pos="720"/>
        </w:tabs>
        <w:ind w:left="720" w:hanging="720"/>
      </w:pPr>
      <w:rPr>
        <w:rFonts w:hint="default"/>
        <w:b/>
      </w:rPr>
    </w:lvl>
    <w:lvl w:ilvl="1">
      <w:start w:val="1"/>
      <w:numFmt w:val="decimal"/>
      <w:lvlText w:val="%2、"/>
      <w:lvlJc w:val="left"/>
      <w:pPr>
        <w:tabs>
          <w:tab w:val="num" w:pos="1140"/>
        </w:tabs>
        <w:ind w:left="1140" w:hanging="720"/>
      </w:pPr>
      <w:rPr>
        <w:rFont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4C034BD0"/>
    <w:multiLevelType w:val="hybridMultilevel"/>
    <w:tmpl w:val="4A249966"/>
    <w:lvl w:ilvl="0" w:tplc="AEAEF3BE">
      <w:start w:val="1"/>
      <w:numFmt w:val="decimal"/>
      <w:lvlText w:val="%1、"/>
      <w:lvlJc w:val="left"/>
      <w:pPr>
        <w:ind w:left="1020" w:hanging="420"/>
      </w:pPr>
      <w:rPr>
        <w:rFonts w:hint="eastAsia"/>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52F7145F"/>
    <w:multiLevelType w:val="multilevel"/>
    <w:tmpl w:val="52F7145F"/>
    <w:lvl w:ilvl="0">
      <w:start w:val="1"/>
      <w:numFmt w:val="decimal"/>
      <w:lvlText w:val="%1、"/>
      <w:lvlJc w:val="left"/>
      <w:pPr>
        <w:ind w:left="1360" w:hanging="720"/>
      </w:pPr>
      <w:rPr>
        <w:rFonts w:hAnsi="宋体"/>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4">
    <w:nsid w:val="59756D56"/>
    <w:multiLevelType w:val="singleLevel"/>
    <w:tmpl w:val="59756D56"/>
    <w:lvl w:ilvl="0">
      <w:start w:val="2"/>
      <w:numFmt w:val="decimal"/>
      <w:suff w:val="nothing"/>
      <w:lvlText w:val="%1."/>
      <w:lvlJc w:val="left"/>
    </w:lvl>
  </w:abstractNum>
  <w:abstractNum w:abstractNumId="15">
    <w:nsid w:val="63127F65"/>
    <w:multiLevelType w:val="hybridMultilevel"/>
    <w:tmpl w:val="1700C96C"/>
    <w:lvl w:ilvl="0" w:tplc="BB6CAC5C">
      <w:start w:val="1"/>
      <w:numFmt w:val="decimal"/>
      <w:lvlText w:val="%1、"/>
      <w:lvlJc w:val="left"/>
      <w:pPr>
        <w:ind w:left="1060" w:hanging="420"/>
      </w:pPr>
      <w:rPr>
        <w:rFonts w:cs="彩虹粗仿宋" w:hint="default"/>
        <w:b/>
      </w:rPr>
    </w:lvl>
    <w:lvl w:ilvl="1" w:tplc="BB6CAC5C">
      <w:start w:val="1"/>
      <w:numFmt w:val="decimal"/>
      <w:lvlText w:val="%2、"/>
      <w:lvlJc w:val="left"/>
      <w:pPr>
        <w:ind w:left="1480" w:hanging="420"/>
      </w:pPr>
      <w:rPr>
        <w:rFonts w:cs="彩虹粗仿宋" w:hint="default"/>
        <w:b/>
      </w:r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6">
    <w:nsid w:val="63697085"/>
    <w:multiLevelType w:val="hybridMultilevel"/>
    <w:tmpl w:val="5FE66A44"/>
    <w:lvl w:ilvl="0" w:tplc="E5DA79EE">
      <w:start w:val="1"/>
      <w:numFmt w:val="chineseCountingThousand"/>
      <w:lvlText w:val="%1、"/>
      <w:lvlJc w:val="left"/>
      <w:pPr>
        <w:tabs>
          <w:tab w:val="num" w:pos="1020"/>
        </w:tabs>
        <w:ind w:left="1020" w:hanging="420"/>
      </w:pPr>
      <w:rPr>
        <w:lang w:val="en-US"/>
      </w:rPr>
    </w:lvl>
    <w:lvl w:ilvl="1" w:tplc="9FDC5294">
      <w:start w:val="1"/>
      <w:numFmt w:val="chineseCountingThousand"/>
      <w:lvlText w:val="(%2)"/>
      <w:lvlJc w:val="left"/>
      <w:pPr>
        <w:tabs>
          <w:tab w:val="num" w:pos="1440"/>
        </w:tabs>
        <w:ind w:left="1440" w:hanging="420"/>
      </w:pPr>
      <w:rPr>
        <w:rFonts w:hint="eastAsia"/>
      </w:rPr>
    </w:lvl>
    <w:lvl w:ilvl="2" w:tplc="1494CC8E">
      <w:start w:val="1"/>
      <w:numFmt w:val="japaneseCounting"/>
      <w:lvlText w:val="（%3）"/>
      <w:lvlJc w:val="left"/>
      <w:pPr>
        <w:tabs>
          <w:tab w:val="num" w:pos="2520"/>
        </w:tabs>
        <w:ind w:left="2520" w:hanging="1080"/>
      </w:pPr>
      <w:rPr>
        <w:rFonts w:hint="default"/>
      </w:rPr>
    </w:lvl>
    <w:lvl w:ilvl="3" w:tplc="60BEDDA8">
      <w:start w:val="1"/>
      <w:numFmt w:val="decimal"/>
      <w:lvlText w:val="%4、"/>
      <w:lvlJc w:val="left"/>
      <w:pPr>
        <w:ind w:left="1599" w:hanging="1032"/>
      </w:pPr>
      <w:rPr>
        <w:rFonts w:hint="default"/>
      </w:r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17">
    <w:nsid w:val="6E602E51"/>
    <w:multiLevelType w:val="hybridMultilevel"/>
    <w:tmpl w:val="4A249966"/>
    <w:lvl w:ilvl="0" w:tplc="AEAEF3BE">
      <w:start w:val="1"/>
      <w:numFmt w:val="decimal"/>
      <w:lvlText w:val="%1、"/>
      <w:lvlJc w:val="left"/>
      <w:pPr>
        <w:ind w:left="1020" w:hanging="420"/>
      </w:pPr>
      <w:rPr>
        <w:rFonts w:hint="eastAsia"/>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8">
    <w:nsid w:val="753B22DD"/>
    <w:multiLevelType w:val="multilevel"/>
    <w:tmpl w:val="753B22DD"/>
    <w:lvl w:ilvl="0">
      <w:start w:val="1"/>
      <w:numFmt w:val="lowerLetter"/>
      <w:lvlText w:val="%1)"/>
      <w:lvlJc w:val="left"/>
      <w:pPr>
        <w:ind w:left="1360" w:hanging="720"/>
      </w:p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9">
    <w:nsid w:val="76225A9E"/>
    <w:multiLevelType w:val="hybridMultilevel"/>
    <w:tmpl w:val="C51AEA66"/>
    <w:lvl w:ilvl="0" w:tplc="D8840180">
      <w:start w:val="1"/>
      <w:numFmt w:val="chineseCountingThousand"/>
      <w:lvlText w:val="%1、"/>
      <w:lvlJc w:val="left"/>
      <w:pPr>
        <w:ind w:left="1060" w:hanging="420"/>
      </w:pPr>
      <w:rPr>
        <w:b/>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0">
    <w:nsid w:val="778B619B"/>
    <w:multiLevelType w:val="hybridMultilevel"/>
    <w:tmpl w:val="4A249966"/>
    <w:lvl w:ilvl="0" w:tplc="AEAEF3BE">
      <w:start w:val="1"/>
      <w:numFmt w:val="decimal"/>
      <w:lvlText w:val="%1、"/>
      <w:lvlJc w:val="left"/>
      <w:pPr>
        <w:ind w:left="1020" w:hanging="420"/>
      </w:pPr>
      <w:rPr>
        <w:rFonts w:hint="eastAsia"/>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1">
    <w:nsid w:val="77C0607A"/>
    <w:multiLevelType w:val="hybridMultilevel"/>
    <w:tmpl w:val="4A145376"/>
    <w:lvl w:ilvl="0" w:tplc="2C96FB12">
      <w:start w:val="1"/>
      <w:numFmt w:val="decimal"/>
      <w:lvlText w:val="%1、"/>
      <w:lvlJc w:val="left"/>
      <w:pPr>
        <w:ind w:left="2460" w:hanging="420"/>
      </w:pPr>
      <w:rPr>
        <w:rFonts w:cs="黑体" w:hint="default"/>
        <w:b w:val="0"/>
      </w:rPr>
    </w:lvl>
    <w:lvl w:ilvl="1" w:tplc="04090019" w:tentative="1">
      <w:start w:val="1"/>
      <w:numFmt w:val="lowerLetter"/>
      <w:lvlText w:val="%2)"/>
      <w:lvlJc w:val="left"/>
      <w:pPr>
        <w:ind w:left="2880" w:hanging="420"/>
      </w:pPr>
    </w:lvl>
    <w:lvl w:ilvl="2" w:tplc="0409001B" w:tentative="1">
      <w:start w:val="1"/>
      <w:numFmt w:val="lowerRoman"/>
      <w:lvlText w:val="%3."/>
      <w:lvlJc w:val="right"/>
      <w:pPr>
        <w:ind w:left="3300" w:hanging="420"/>
      </w:pPr>
    </w:lvl>
    <w:lvl w:ilvl="3" w:tplc="0409000F" w:tentative="1">
      <w:start w:val="1"/>
      <w:numFmt w:val="decimal"/>
      <w:lvlText w:val="%4."/>
      <w:lvlJc w:val="left"/>
      <w:pPr>
        <w:ind w:left="3720" w:hanging="420"/>
      </w:pPr>
    </w:lvl>
    <w:lvl w:ilvl="4" w:tplc="04090019" w:tentative="1">
      <w:start w:val="1"/>
      <w:numFmt w:val="lowerLetter"/>
      <w:lvlText w:val="%5)"/>
      <w:lvlJc w:val="left"/>
      <w:pPr>
        <w:ind w:left="4140" w:hanging="420"/>
      </w:pPr>
    </w:lvl>
    <w:lvl w:ilvl="5" w:tplc="0409001B" w:tentative="1">
      <w:start w:val="1"/>
      <w:numFmt w:val="lowerRoman"/>
      <w:lvlText w:val="%6."/>
      <w:lvlJc w:val="right"/>
      <w:pPr>
        <w:ind w:left="4560" w:hanging="420"/>
      </w:pPr>
    </w:lvl>
    <w:lvl w:ilvl="6" w:tplc="0409000F" w:tentative="1">
      <w:start w:val="1"/>
      <w:numFmt w:val="decimal"/>
      <w:lvlText w:val="%7."/>
      <w:lvlJc w:val="left"/>
      <w:pPr>
        <w:ind w:left="4980" w:hanging="420"/>
      </w:pPr>
    </w:lvl>
    <w:lvl w:ilvl="7" w:tplc="04090019" w:tentative="1">
      <w:start w:val="1"/>
      <w:numFmt w:val="lowerLetter"/>
      <w:lvlText w:val="%8)"/>
      <w:lvlJc w:val="left"/>
      <w:pPr>
        <w:ind w:left="5400" w:hanging="420"/>
      </w:pPr>
    </w:lvl>
    <w:lvl w:ilvl="8" w:tplc="0409001B" w:tentative="1">
      <w:start w:val="1"/>
      <w:numFmt w:val="lowerRoman"/>
      <w:lvlText w:val="%9."/>
      <w:lvlJc w:val="right"/>
      <w:pPr>
        <w:ind w:left="5820" w:hanging="420"/>
      </w:pPr>
    </w:lvl>
  </w:abstractNum>
  <w:abstractNum w:abstractNumId="22">
    <w:nsid w:val="79133230"/>
    <w:multiLevelType w:val="hybridMultilevel"/>
    <w:tmpl w:val="74345AB4"/>
    <w:lvl w:ilvl="0" w:tplc="FE6E71C4">
      <w:start w:val="1"/>
      <w:numFmt w:val="japaneseCounting"/>
      <w:lvlText w:val="%1、"/>
      <w:lvlJc w:val="left"/>
      <w:pPr>
        <w:ind w:left="1363" w:hanging="720"/>
      </w:pPr>
      <w:rPr>
        <w:rFonts w:hint="default"/>
      </w:rPr>
    </w:lvl>
    <w:lvl w:ilvl="1" w:tplc="423C81CE">
      <w:start w:val="1"/>
      <w:numFmt w:val="decimal"/>
      <w:lvlText w:val="%2."/>
      <w:lvlJc w:val="left"/>
      <w:pPr>
        <w:ind w:left="2035" w:hanging="972"/>
      </w:pPr>
      <w:rPr>
        <w:rFonts w:hAnsiTheme="minorHAnsi" w:cstheme="minorBidi" w:hint="default"/>
      </w:r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23">
    <w:nsid w:val="7D893920"/>
    <w:multiLevelType w:val="hybridMultilevel"/>
    <w:tmpl w:val="3B92D5D0"/>
    <w:lvl w:ilvl="0" w:tplc="3CDAFCFE">
      <w:start w:val="1"/>
      <w:numFmt w:val="decimal"/>
      <w:lvlText w:val="%1、"/>
      <w:lvlJc w:val="left"/>
      <w:pPr>
        <w:ind w:left="1060" w:hanging="420"/>
      </w:pPr>
      <w:rPr>
        <w:rFonts w:cs="黑体" w:hint="default"/>
        <w:b/>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4">
    <w:nsid w:val="7E025CC0"/>
    <w:multiLevelType w:val="hybridMultilevel"/>
    <w:tmpl w:val="5EFAF43E"/>
    <w:lvl w:ilvl="0" w:tplc="4446B786">
      <w:start w:val="1"/>
      <w:numFmt w:val="chineseCountingThousand"/>
      <w:lvlText w:val="(%1)"/>
      <w:lvlJc w:val="left"/>
      <w:pPr>
        <w:ind w:left="2042" w:hanging="420"/>
      </w:pPr>
      <w:rPr>
        <w:rFonts w:hint="eastAsia"/>
      </w:rPr>
    </w:lvl>
    <w:lvl w:ilvl="1" w:tplc="2262773C">
      <w:start w:val="1"/>
      <w:numFmt w:val="decimal"/>
      <w:lvlText w:val="%2、"/>
      <w:lvlJc w:val="left"/>
      <w:pPr>
        <w:ind w:left="1140" w:hanging="720"/>
      </w:pPr>
      <w:rPr>
        <w:rFonts w:hint="default"/>
      </w:rPr>
    </w:lvl>
    <w:lvl w:ilvl="2" w:tplc="A866D60E">
      <w:start w:val="1"/>
      <w:numFmt w:val="japaneseCounting"/>
      <w:lvlText w:val="%3、"/>
      <w:lvlJc w:val="left"/>
      <w:pPr>
        <w:ind w:left="1512" w:hanging="672"/>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2"/>
  </w:num>
  <w:num w:numId="3">
    <w:abstractNumId w:val="16"/>
  </w:num>
  <w:num w:numId="4">
    <w:abstractNumId w:val="6"/>
  </w:num>
  <w:num w:numId="5">
    <w:abstractNumId w:val="8"/>
  </w:num>
  <w:num w:numId="6">
    <w:abstractNumId w:val="15"/>
  </w:num>
  <w:num w:numId="7">
    <w:abstractNumId w:val="19"/>
  </w:num>
  <w:num w:numId="8">
    <w:abstractNumId w:val="24"/>
  </w:num>
  <w:num w:numId="9">
    <w:abstractNumId w:val="3"/>
  </w:num>
  <w:num w:numId="10">
    <w:abstractNumId w:val="21"/>
  </w:num>
  <w:num w:numId="11">
    <w:abstractNumId w:val="5"/>
  </w:num>
  <w:num w:numId="12">
    <w:abstractNumId w:val="4"/>
  </w:num>
  <w:num w:numId="13">
    <w:abstractNumId w:val="23"/>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num>
  <w:num w:numId="1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7"/>
  </w:num>
  <w:num w:numId="21">
    <w:abstractNumId w:val="20"/>
  </w:num>
  <w:num w:numId="22">
    <w:abstractNumId w:val="18"/>
  </w:num>
  <w:num w:numId="23">
    <w:abstractNumId w:val="11"/>
  </w:num>
  <w:num w:numId="24">
    <w:abstractNumId w:val="10"/>
  </w:num>
  <w:num w:numId="25">
    <w:abstractNumId w:val="0"/>
  </w:num>
  <w:num w:numId="26">
    <w:abstractNumId w:val="14"/>
  </w:num>
  <w:num w:numId="27">
    <w:abstractNumId w:val="7"/>
  </w:num>
  <w:num w:numId="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2147"/>
    <w:rsid w:val="000054A6"/>
    <w:rsid w:val="00007AE7"/>
    <w:rsid w:val="000108B7"/>
    <w:rsid w:val="00033AC1"/>
    <w:rsid w:val="000567AF"/>
    <w:rsid w:val="000569DE"/>
    <w:rsid w:val="00056B19"/>
    <w:rsid w:val="0006353C"/>
    <w:rsid w:val="00067ED7"/>
    <w:rsid w:val="000715F7"/>
    <w:rsid w:val="00075E76"/>
    <w:rsid w:val="00083F32"/>
    <w:rsid w:val="00084C62"/>
    <w:rsid w:val="00091D91"/>
    <w:rsid w:val="000B317E"/>
    <w:rsid w:val="00166FFE"/>
    <w:rsid w:val="001C2E5D"/>
    <w:rsid w:val="001D07CA"/>
    <w:rsid w:val="001F65DC"/>
    <w:rsid w:val="0024563C"/>
    <w:rsid w:val="00277E63"/>
    <w:rsid w:val="002919D4"/>
    <w:rsid w:val="00294473"/>
    <w:rsid w:val="002A08C8"/>
    <w:rsid w:val="002B4D5B"/>
    <w:rsid w:val="002B5734"/>
    <w:rsid w:val="002B66D2"/>
    <w:rsid w:val="002D01AF"/>
    <w:rsid w:val="002E4D57"/>
    <w:rsid w:val="00304933"/>
    <w:rsid w:val="00310DA6"/>
    <w:rsid w:val="00381AB6"/>
    <w:rsid w:val="003E53D0"/>
    <w:rsid w:val="004068B7"/>
    <w:rsid w:val="00432147"/>
    <w:rsid w:val="0043403D"/>
    <w:rsid w:val="00466494"/>
    <w:rsid w:val="00473A47"/>
    <w:rsid w:val="00476E2E"/>
    <w:rsid w:val="00484A1D"/>
    <w:rsid w:val="0049004B"/>
    <w:rsid w:val="00494803"/>
    <w:rsid w:val="004D2D31"/>
    <w:rsid w:val="004D2DE5"/>
    <w:rsid w:val="004E38BE"/>
    <w:rsid w:val="004F1DCD"/>
    <w:rsid w:val="00530AB3"/>
    <w:rsid w:val="00553797"/>
    <w:rsid w:val="00577BB9"/>
    <w:rsid w:val="00580B97"/>
    <w:rsid w:val="005B5EE2"/>
    <w:rsid w:val="005D3998"/>
    <w:rsid w:val="005E57CE"/>
    <w:rsid w:val="00641270"/>
    <w:rsid w:val="00650EA8"/>
    <w:rsid w:val="00682702"/>
    <w:rsid w:val="006B6C47"/>
    <w:rsid w:val="006E2453"/>
    <w:rsid w:val="006E5542"/>
    <w:rsid w:val="006F0A0F"/>
    <w:rsid w:val="006F41F0"/>
    <w:rsid w:val="0070276C"/>
    <w:rsid w:val="00704D5E"/>
    <w:rsid w:val="00711493"/>
    <w:rsid w:val="007400AE"/>
    <w:rsid w:val="0075295A"/>
    <w:rsid w:val="0075332C"/>
    <w:rsid w:val="007751F9"/>
    <w:rsid w:val="00780F67"/>
    <w:rsid w:val="007A369D"/>
    <w:rsid w:val="007A3A35"/>
    <w:rsid w:val="007B2624"/>
    <w:rsid w:val="007C1F93"/>
    <w:rsid w:val="007E5ED2"/>
    <w:rsid w:val="007F45C9"/>
    <w:rsid w:val="007F63D6"/>
    <w:rsid w:val="00835054"/>
    <w:rsid w:val="0085278A"/>
    <w:rsid w:val="0085719B"/>
    <w:rsid w:val="008A1ECF"/>
    <w:rsid w:val="008A441F"/>
    <w:rsid w:val="008B2601"/>
    <w:rsid w:val="008B481C"/>
    <w:rsid w:val="008C1778"/>
    <w:rsid w:val="008D5996"/>
    <w:rsid w:val="008D5B37"/>
    <w:rsid w:val="008E3E8C"/>
    <w:rsid w:val="008E5D05"/>
    <w:rsid w:val="008F31CA"/>
    <w:rsid w:val="008F3338"/>
    <w:rsid w:val="00905E61"/>
    <w:rsid w:val="00922F1F"/>
    <w:rsid w:val="00925256"/>
    <w:rsid w:val="00931918"/>
    <w:rsid w:val="00935727"/>
    <w:rsid w:val="00935BEC"/>
    <w:rsid w:val="00937190"/>
    <w:rsid w:val="009441C2"/>
    <w:rsid w:val="009625C5"/>
    <w:rsid w:val="00981865"/>
    <w:rsid w:val="009A2C2E"/>
    <w:rsid w:val="009C083D"/>
    <w:rsid w:val="00A25909"/>
    <w:rsid w:val="00A420FA"/>
    <w:rsid w:val="00A43CAE"/>
    <w:rsid w:val="00A74ACD"/>
    <w:rsid w:val="00A932EB"/>
    <w:rsid w:val="00AA1BE3"/>
    <w:rsid w:val="00AA6D87"/>
    <w:rsid w:val="00AD2FD2"/>
    <w:rsid w:val="00AD3CE2"/>
    <w:rsid w:val="00AF4076"/>
    <w:rsid w:val="00B55AF2"/>
    <w:rsid w:val="00BB780E"/>
    <w:rsid w:val="00BC1C76"/>
    <w:rsid w:val="00BD4C78"/>
    <w:rsid w:val="00BE0C2B"/>
    <w:rsid w:val="00BF2399"/>
    <w:rsid w:val="00C034A4"/>
    <w:rsid w:val="00C409FE"/>
    <w:rsid w:val="00C47E05"/>
    <w:rsid w:val="00C51335"/>
    <w:rsid w:val="00C72370"/>
    <w:rsid w:val="00C82E3F"/>
    <w:rsid w:val="00C8769C"/>
    <w:rsid w:val="00C95730"/>
    <w:rsid w:val="00CB460F"/>
    <w:rsid w:val="00CC1D87"/>
    <w:rsid w:val="00D02685"/>
    <w:rsid w:val="00D10928"/>
    <w:rsid w:val="00D27C4A"/>
    <w:rsid w:val="00D4129D"/>
    <w:rsid w:val="00D55CD1"/>
    <w:rsid w:val="00D603C1"/>
    <w:rsid w:val="00D6205D"/>
    <w:rsid w:val="00D67C52"/>
    <w:rsid w:val="00D83766"/>
    <w:rsid w:val="00D8781A"/>
    <w:rsid w:val="00DD14B0"/>
    <w:rsid w:val="00DD3EA7"/>
    <w:rsid w:val="00DE16EF"/>
    <w:rsid w:val="00E2306C"/>
    <w:rsid w:val="00E540DF"/>
    <w:rsid w:val="00E66FAD"/>
    <w:rsid w:val="00E90484"/>
    <w:rsid w:val="00E91A27"/>
    <w:rsid w:val="00EA0265"/>
    <w:rsid w:val="00EA388F"/>
    <w:rsid w:val="00EC1B63"/>
    <w:rsid w:val="00EE0024"/>
    <w:rsid w:val="00EF34C9"/>
    <w:rsid w:val="00F123CF"/>
    <w:rsid w:val="00F264CA"/>
    <w:rsid w:val="00F579AC"/>
    <w:rsid w:val="00F64ED6"/>
    <w:rsid w:val="00F66AD6"/>
    <w:rsid w:val="00F678F8"/>
    <w:rsid w:val="00FA0860"/>
    <w:rsid w:val="00FA1279"/>
    <w:rsid w:val="00FA5A01"/>
    <w:rsid w:val="00FC2CC8"/>
    <w:rsid w:val="00FD6C75"/>
    <w:rsid w:val="00FF67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3CA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F678F8"/>
    <w:pPr>
      <w:ind w:firstLineChars="200" w:firstLine="420"/>
    </w:pPr>
  </w:style>
  <w:style w:type="paragraph" w:styleId="a4">
    <w:name w:val="header"/>
    <w:basedOn w:val="a"/>
    <w:link w:val="Char"/>
    <w:uiPriority w:val="99"/>
    <w:unhideWhenUsed/>
    <w:rsid w:val="004068B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4068B7"/>
    <w:rPr>
      <w:sz w:val="18"/>
      <w:szCs w:val="18"/>
    </w:rPr>
  </w:style>
  <w:style w:type="paragraph" w:styleId="a5">
    <w:name w:val="footer"/>
    <w:basedOn w:val="a"/>
    <w:link w:val="Char0"/>
    <w:uiPriority w:val="99"/>
    <w:unhideWhenUsed/>
    <w:rsid w:val="004068B7"/>
    <w:pPr>
      <w:tabs>
        <w:tab w:val="center" w:pos="4153"/>
        <w:tab w:val="right" w:pos="8306"/>
      </w:tabs>
      <w:snapToGrid w:val="0"/>
      <w:jc w:val="left"/>
    </w:pPr>
    <w:rPr>
      <w:sz w:val="18"/>
      <w:szCs w:val="18"/>
    </w:rPr>
  </w:style>
  <w:style w:type="character" w:customStyle="1" w:styleId="Char0">
    <w:name w:val="页脚 Char"/>
    <w:basedOn w:val="a0"/>
    <w:link w:val="a5"/>
    <w:uiPriority w:val="99"/>
    <w:rsid w:val="004068B7"/>
    <w:rPr>
      <w:sz w:val="18"/>
      <w:szCs w:val="18"/>
    </w:rPr>
  </w:style>
  <w:style w:type="paragraph" w:styleId="a6">
    <w:name w:val="Title"/>
    <w:basedOn w:val="a"/>
    <w:next w:val="a"/>
    <w:link w:val="Char1"/>
    <w:uiPriority w:val="10"/>
    <w:qFormat/>
    <w:rsid w:val="007F45C9"/>
    <w:pPr>
      <w:spacing w:before="240" w:after="60"/>
      <w:jc w:val="center"/>
      <w:outlineLvl w:val="0"/>
    </w:pPr>
    <w:rPr>
      <w:rFonts w:asciiTheme="majorHAnsi" w:eastAsiaTheme="majorEastAsia" w:hAnsiTheme="majorHAnsi" w:cstheme="majorBidi"/>
      <w:b/>
      <w:bCs/>
      <w:sz w:val="32"/>
      <w:szCs w:val="32"/>
    </w:rPr>
  </w:style>
  <w:style w:type="character" w:customStyle="1" w:styleId="Char1">
    <w:name w:val="标题 Char"/>
    <w:basedOn w:val="a0"/>
    <w:link w:val="a6"/>
    <w:uiPriority w:val="10"/>
    <w:rsid w:val="007F45C9"/>
    <w:rPr>
      <w:rFonts w:asciiTheme="majorHAnsi" w:eastAsiaTheme="majorEastAsia" w:hAnsiTheme="majorHAnsi" w:cstheme="majorBidi"/>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3CA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F678F8"/>
    <w:pPr>
      <w:ind w:firstLineChars="200" w:firstLine="420"/>
    </w:pPr>
  </w:style>
  <w:style w:type="paragraph" w:styleId="a4">
    <w:name w:val="header"/>
    <w:basedOn w:val="a"/>
    <w:link w:val="Char"/>
    <w:uiPriority w:val="99"/>
    <w:unhideWhenUsed/>
    <w:rsid w:val="004068B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4068B7"/>
    <w:rPr>
      <w:sz w:val="18"/>
      <w:szCs w:val="18"/>
    </w:rPr>
  </w:style>
  <w:style w:type="paragraph" w:styleId="a5">
    <w:name w:val="footer"/>
    <w:basedOn w:val="a"/>
    <w:link w:val="Char0"/>
    <w:uiPriority w:val="99"/>
    <w:unhideWhenUsed/>
    <w:rsid w:val="004068B7"/>
    <w:pPr>
      <w:tabs>
        <w:tab w:val="center" w:pos="4153"/>
        <w:tab w:val="right" w:pos="8306"/>
      </w:tabs>
      <w:snapToGrid w:val="0"/>
      <w:jc w:val="left"/>
    </w:pPr>
    <w:rPr>
      <w:sz w:val="18"/>
      <w:szCs w:val="18"/>
    </w:rPr>
  </w:style>
  <w:style w:type="character" w:customStyle="1" w:styleId="Char0">
    <w:name w:val="页脚 Char"/>
    <w:basedOn w:val="a0"/>
    <w:link w:val="a5"/>
    <w:uiPriority w:val="99"/>
    <w:rsid w:val="004068B7"/>
    <w:rPr>
      <w:sz w:val="18"/>
      <w:szCs w:val="18"/>
    </w:rPr>
  </w:style>
  <w:style w:type="paragraph" w:styleId="a6">
    <w:name w:val="Title"/>
    <w:basedOn w:val="a"/>
    <w:next w:val="a"/>
    <w:link w:val="Char1"/>
    <w:uiPriority w:val="10"/>
    <w:qFormat/>
    <w:rsid w:val="007F45C9"/>
    <w:pPr>
      <w:spacing w:before="240" w:after="60"/>
      <w:jc w:val="center"/>
      <w:outlineLvl w:val="0"/>
    </w:pPr>
    <w:rPr>
      <w:rFonts w:asciiTheme="majorHAnsi" w:eastAsiaTheme="majorEastAsia" w:hAnsiTheme="majorHAnsi" w:cstheme="majorBidi"/>
      <w:b/>
      <w:bCs/>
      <w:sz w:val="32"/>
      <w:szCs w:val="32"/>
    </w:rPr>
  </w:style>
  <w:style w:type="character" w:customStyle="1" w:styleId="Char1">
    <w:name w:val="标题 Char"/>
    <w:basedOn w:val="a0"/>
    <w:link w:val="a6"/>
    <w:uiPriority w:val="10"/>
    <w:rsid w:val="007F45C9"/>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5525352">
      <w:bodyDiv w:val="1"/>
      <w:marLeft w:val="0"/>
      <w:marRight w:val="0"/>
      <w:marTop w:val="0"/>
      <w:marBottom w:val="0"/>
      <w:divBdr>
        <w:top w:val="none" w:sz="0" w:space="0" w:color="auto"/>
        <w:left w:val="none" w:sz="0" w:space="0" w:color="auto"/>
        <w:bottom w:val="none" w:sz="0" w:space="0" w:color="auto"/>
        <w:right w:val="none" w:sz="0" w:space="0" w:color="auto"/>
      </w:divBdr>
    </w:div>
    <w:div w:id="274873506">
      <w:bodyDiv w:val="1"/>
      <w:marLeft w:val="0"/>
      <w:marRight w:val="0"/>
      <w:marTop w:val="0"/>
      <w:marBottom w:val="0"/>
      <w:divBdr>
        <w:top w:val="none" w:sz="0" w:space="0" w:color="auto"/>
        <w:left w:val="none" w:sz="0" w:space="0" w:color="auto"/>
        <w:bottom w:val="none" w:sz="0" w:space="0" w:color="auto"/>
        <w:right w:val="none" w:sz="0" w:space="0" w:color="auto"/>
      </w:divBdr>
    </w:div>
    <w:div w:id="983507077">
      <w:bodyDiv w:val="1"/>
      <w:marLeft w:val="0"/>
      <w:marRight w:val="0"/>
      <w:marTop w:val="0"/>
      <w:marBottom w:val="0"/>
      <w:divBdr>
        <w:top w:val="none" w:sz="0" w:space="0" w:color="auto"/>
        <w:left w:val="none" w:sz="0" w:space="0" w:color="auto"/>
        <w:bottom w:val="none" w:sz="0" w:space="0" w:color="auto"/>
        <w:right w:val="none" w:sz="0" w:space="0" w:color="auto"/>
      </w:divBdr>
    </w:div>
    <w:div w:id="1123497869">
      <w:bodyDiv w:val="1"/>
      <w:marLeft w:val="0"/>
      <w:marRight w:val="0"/>
      <w:marTop w:val="0"/>
      <w:marBottom w:val="0"/>
      <w:divBdr>
        <w:top w:val="none" w:sz="0" w:space="0" w:color="auto"/>
        <w:left w:val="none" w:sz="0" w:space="0" w:color="auto"/>
        <w:bottom w:val="none" w:sz="0" w:space="0" w:color="auto"/>
        <w:right w:val="none" w:sz="0" w:space="0" w:color="auto"/>
      </w:divBdr>
    </w:div>
    <w:div w:id="1314680307">
      <w:bodyDiv w:val="1"/>
      <w:marLeft w:val="0"/>
      <w:marRight w:val="0"/>
      <w:marTop w:val="0"/>
      <w:marBottom w:val="0"/>
      <w:divBdr>
        <w:top w:val="none" w:sz="0" w:space="0" w:color="auto"/>
        <w:left w:val="none" w:sz="0" w:space="0" w:color="auto"/>
        <w:bottom w:val="none" w:sz="0" w:space="0" w:color="auto"/>
        <w:right w:val="none" w:sz="0" w:space="0" w:color="auto"/>
      </w:divBdr>
    </w:div>
    <w:div w:id="1504511977">
      <w:bodyDiv w:val="1"/>
      <w:marLeft w:val="0"/>
      <w:marRight w:val="0"/>
      <w:marTop w:val="0"/>
      <w:marBottom w:val="0"/>
      <w:divBdr>
        <w:top w:val="none" w:sz="0" w:space="0" w:color="auto"/>
        <w:left w:val="none" w:sz="0" w:space="0" w:color="auto"/>
        <w:bottom w:val="none" w:sz="0" w:space="0" w:color="auto"/>
        <w:right w:val="none" w:sz="0" w:space="0" w:color="auto"/>
      </w:divBdr>
    </w:div>
    <w:div w:id="1507597577">
      <w:bodyDiv w:val="1"/>
      <w:marLeft w:val="0"/>
      <w:marRight w:val="0"/>
      <w:marTop w:val="0"/>
      <w:marBottom w:val="0"/>
      <w:divBdr>
        <w:top w:val="none" w:sz="0" w:space="0" w:color="auto"/>
        <w:left w:val="none" w:sz="0" w:space="0" w:color="auto"/>
        <w:bottom w:val="none" w:sz="0" w:space="0" w:color="auto"/>
        <w:right w:val="none" w:sz="0" w:space="0" w:color="auto"/>
      </w:divBdr>
    </w:div>
    <w:div w:id="1553492574">
      <w:bodyDiv w:val="1"/>
      <w:marLeft w:val="0"/>
      <w:marRight w:val="0"/>
      <w:marTop w:val="0"/>
      <w:marBottom w:val="0"/>
      <w:divBdr>
        <w:top w:val="none" w:sz="0" w:space="0" w:color="auto"/>
        <w:left w:val="none" w:sz="0" w:space="0" w:color="auto"/>
        <w:bottom w:val="none" w:sz="0" w:space="0" w:color="auto"/>
        <w:right w:val="none" w:sz="0" w:space="0" w:color="auto"/>
      </w:divBdr>
    </w:div>
    <w:div w:id="2019497252">
      <w:bodyDiv w:val="1"/>
      <w:marLeft w:val="0"/>
      <w:marRight w:val="0"/>
      <w:marTop w:val="0"/>
      <w:marBottom w:val="0"/>
      <w:divBdr>
        <w:top w:val="none" w:sz="0" w:space="0" w:color="auto"/>
        <w:left w:val="none" w:sz="0" w:space="0" w:color="auto"/>
        <w:bottom w:val="none" w:sz="0" w:space="0" w:color="auto"/>
        <w:right w:val="none" w:sz="0" w:space="0" w:color="auto"/>
      </w:divBdr>
    </w:div>
    <w:div w:id="20709527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aidu.com/s?wd=%E8%B4%A2%E4%BA%A7%E4%BF%9D%E9%99%A9%E4%B8%9A%E5%8A%A1&amp;tn=SE_PcZhidaonwhc_ngpagmjz&amp;rsv_dl=gh_pc_zhidao"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551</TotalTime>
  <Pages>10</Pages>
  <Words>671</Words>
  <Characters>3827</Characters>
  <Application>Microsoft Office Word</Application>
  <DocSecurity>0</DocSecurity>
  <Lines>31</Lines>
  <Paragraphs>8</Paragraphs>
  <ScaleCrop>false</ScaleCrop>
  <Company>CCB</Company>
  <LinksUpToDate>false</LinksUpToDate>
  <CharactersWithSpaces>4490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陈晗婷</cp:lastModifiedBy>
  <cp:revision>39</cp:revision>
  <dcterms:created xsi:type="dcterms:W3CDTF">2025-03-25T06:25:00Z</dcterms:created>
  <dcterms:modified xsi:type="dcterms:W3CDTF">2025-10-31T10:42:00Z</dcterms:modified>
</cp:coreProperties>
</file>