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spacing w:line="360" w:lineRule="auto"/>
        <w:ind w:firstLine="643" w:firstLineChars="200"/>
        <w:rPr>
          <w:rFonts w:hint="eastAsia" w:ascii="彩虹粗仿宋" w:hAnsi="宋体" w:eastAsia="彩虹粗仿宋" w:cs="Times New Roman"/>
          <w:b/>
          <w:sz w:val="32"/>
          <w:szCs w:val="32"/>
          <w:lang w:val="en-US" w:eastAsia="zh-CN"/>
        </w:rPr>
      </w:pPr>
      <w:r>
        <w:rPr>
          <w:rFonts w:hint="eastAsia" w:ascii="彩虹粗仿宋" w:hAnsi="宋体" w:eastAsia="彩虹粗仿宋" w:cs="Times New Roman"/>
          <w:b/>
          <w:sz w:val="32"/>
          <w:szCs w:val="32"/>
          <w:lang w:val="en-US" w:eastAsia="zh-CN"/>
        </w:rPr>
        <w:t>服务品类</w:t>
      </w:r>
    </w:p>
    <w:p>
      <w:pPr>
        <w:numPr>
          <w:ilvl w:val="0"/>
          <w:numId w:val="0"/>
        </w:numPr>
        <w:spacing w:line="360" w:lineRule="auto"/>
        <w:rPr>
          <w:rFonts w:hint="default" w:ascii="彩虹粗仿宋" w:hAnsi="宋体" w:eastAsia="彩虹粗仿宋" w:cs="Times New Roman"/>
          <w:sz w:val="32"/>
          <w:szCs w:val="32"/>
          <w:lang w:val="en-US" w:eastAsia="zh-CN"/>
        </w:rPr>
      </w:pPr>
      <w:r>
        <w:rPr>
          <w:rFonts w:hint="eastAsia" w:ascii="彩虹粗仿宋" w:hAnsi="宋体" w:eastAsia="彩虹粗仿宋" w:cs="Times New Roman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 xml:space="preserve">  </w:t>
      </w:r>
      <w:r>
        <w:rPr>
          <w:rFonts w:hint="eastAsia" w:ascii="彩虹粗仿宋" w:hAnsi="宋体" w:eastAsia="彩虹粗仿宋" w:cs="Times New Roman"/>
          <w:sz w:val="32"/>
          <w:szCs w:val="32"/>
        </w:rPr>
        <w:t>其他报警、探测设备</w:t>
      </w:r>
    </w:p>
    <w:p>
      <w:pPr>
        <w:spacing w:line="360" w:lineRule="auto"/>
        <w:ind w:firstLine="643" w:firstLineChars="200"/>
        <w:rPr>
          <w:rFonts w:ascii="彩虹粗仿宋" w:hAnsi="宋体" w:eastAsia="彩虹粗仿宋" w:cs="Times New Roman"/>
          <w:b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z w:val="32"/>
          <w:szCs w:val="32"/>
        </w:rPr>
        <w:t>二、服务工作范围、内容、期限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</w:t>
      </w:r>
      <w:r>
        <w:rPr>
          <w:rFonts w:ascii="彩虹粗仿宋" w:hAnsi="宋体" w:eastAsia="彩虹粗仿宋" w:cs="Times New Roman"/>
          <w:sz w:val="32"/>
          <w:szCs w:val="32"/>
        </w:rPr>
        <w:t>一）</w:t>
      </w:r>
      <w:r>
        <w:rPr>
          <w:rFonts w:hint="eastAsia" w:ascii="彩虹粗仿宋" w:hAnsi="宋体" w:eastAsia="彩虹粗仿宋" w:cs="Times New Roman"/>
          <w:sz w:val="32"/>
          <w:szCs w:val="32"/>
        </w:rPr>
        <w:t>服务工作范围：该项目服务主要是对以下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15</w:t>
      </w:r>
      <w:r>
        <w:rPr>
          <w:rFonts w:hint="eastAsia" w:ascii="彩虹粗仿宋" w:hAnsi="宋体" w:eastAsia="彩虹粗仿宋" w:cs="Times New Roman"/>
          <w:sz w:val="32"/>
          <w:szCs w:val="32"/>
        </w:rPr>
        <w:t>个点进行110自动报警系统联网、施工及维护服务等工作：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1、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县域（含曲江片区）</w:t>
      </w:r>
      <w:r>
        <w:rPr>
          <w:rFonts w:hint="eastAsia" w:ascii="彩虹粗仿宋" w:hAnsi="宋体" w:eastAsia="彩虹粗仿宋" w:cs="Times New Roman"/>
          <w:sz w:val="32"/>
          <w:szCs w:val="32"/>
        </w:rPr>
        <w:t>内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12</w:t>
      </w:r>
      <w:r>
        <w:rPr>
          <w:rFonts w:hint="eastAsia" w:ascii="彩虹粗仿宋" w:hAnsi="宋体" w:eastAsia="彩虹粗仿宋" w:cs="Times New Roman"/>
          <w:sz w:val="32"/>
          <w:szCs w:val="32"/>
        </w:rPr>
        <w:t>个营业网点及附行式自助银行（</w:t>
      </w:r>
      <w:r>
        <w:rPr>
          <w:rFonts w:ascii="彩虹粗仿宋" w:hAnsi="宋体" w:eastAsia="彩虹粗仿宋" w:cs="Times New Roman"/>
          <w:sz w:val="32"/>
          <w:szCs w:val="32"/>
        </w:rPr>
        <w:t>含曲江片区</w:t>
      </w:r>
      <w:r>
        <w:rPr>
          <w:rFonts w:hint="eastAsia" w:ascii="彩虹粗仿宋" w:hAnsi="宋体" w:eastAsia="彩虹粗仿宋" w:cs="Times New Roman"/>
          <w:sz w:val="32"/>
          <w:szCs w:val="32"/>
        </w:rPr>
        <w:t>网</w:t>
      </w:r>
      <w:r>
        <w:rPr>
          <w:rFonts w:ascii="彩虹粗仿宋" w:hAnsi="宋体" w:eastAsia="彩虹粗仿宋" w:cs="Times New Roman"/>
          <w:sz w:val="32"/>
          <w:szCs w:val="32"/>
        </w:rPr>
        <w:t>点</w:t>
      </w:r>
      <w:r>
        <w:rPr>
          <w:rFonts w:hint="eastAsia" w:ascii="彩虹粗仿宋" w:hAnsi="宋体" w:eastAsia="彩虹粗仿宋" w:cs="Times New Roman"/>
          <w:sz w:val="32"/>
          <w:szCs w:val="32"/>
        </w:rPr>
        <w:t>）；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2、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乐昌监狱及马坝炮师楼2</w:t>
      </w:r>
      <w:r>
        <w:rPr>
          <w:rFonts w:hint="eastAsia" w:ascii="彩虹粗仿宋" w:hAnsi="宋体" w:eastAsia="彩虹粗仿宋" w:cs="Times New Roman"/>
          <w:sz w:val="32"/>
          <w:szCs w:val="32"/>
        </w:rPr>
        <w:t>处离行式自助银行；</w:t>
      </w:r>
    </w:p>
    <w:p>
      <w:pPr>
        <w:spacing w:line="360" w:lineRule="auto"/>
        <w:ind w:firstLine="640" w:firstLineChars="200"/>
        <w:rPr>
          <w:rFonts w:hint="default" w:ascii="彩虹粗仿宋" w:hAnsi="宋体" w:eastAsia="彩虹粗仿宋" w:cs="Times New Roman"/>
          <w:sz w:val="32"/>
          <w:szCs w:val="32"/>
          <w:lang w:val="en-US" w:eastAsia="zh-CN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3、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乳源支行档案房；</w:t>
      </w:r>
    </w:p>
    <w:p>
      <w:pPr>
        <w:spacing w:line="360" w:lineRule="auto"/>
        <w:ind w:firstLine="480" w:firstLineChars="15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（二</w:t>
      </w:r>
      <w:r>
        <w:rPr>
          <w:rFonts w:ascii="彩虹粗仿宋" w:hAnsi="宋体" w:eastAsia="彩虹粗仿宋" w:cs="Times New Roman"/>
          <w:sz w:val="32"/>
          <w:szCs w:val="32"/>
        </w:rPr>
        <w:t>）</w:t>
      </w:r>
      <w:r>
        <w:rPr>
          <w:rFonts w:hint="eastAsia" w:ascii="彩虹粗仿宋" w:hAnsi="宋体" w:eastAsia="彩虹粗仿宋" w:cs="Times New Roman"/>
          <w:sz w:val="32"/>
          <w:szCs w:val="32"/>
        </w:rPr>
        <w:t>服务工作内容：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1、将110自动报警系统信息数据联网上传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当地</w:t>
      </w:r>
      <w:r>
        <w:rPr>
          <w:rFonts w:hint="eastAsia" w:ascii="彩虹粗仿宋" w:hAnsi="宋体" w:eastAsia="彩虹粗仿宋" w:cs="Times New Roman"/>
          <w:sz w:val="32"/>
          <w:szCs w:val="32"/>
        </w:rPr>
        <w:t>公安局110指挥中心平台和智感安防区综合平台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等工作</w:t>
      </w:r>
      <w:r>
        <w:rPr>
          <w:rFonts w:hint="eastAsia" w:ascii="彩虹粗仿宋" w:hAnsi="宋体" w:eastAsia="彩虹粗仿宋" w:cs="Times New Roman"/>
          <w:sz w:val="32"/>
          <w:szCs w:val="32"/>
        </w:rPr>
        <w:t>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ascii="彩虹粗仿宋" w:hAnsi="宋体" w:eastAsia="彩虹粗仿宋" w:cs="Times New Roman"/>
          <w:sz w:val="32"/>
          <w:szCs w:val="32"/>
        </w:rPr>
        <w:t>2</w:t>
      </w:r>
      <w:r>
        <w:rPr>
          <w:rFonts w:hint="eastAsia" w:ascii="彩虹粗仿宋" w:hAnsi="宋体" w:eastAsia="彩虹粗仿宋" w:cs="Times New Roman"/>
          <w:sz w:val="32"/>
          <w:szCs w:val="32"/>
        </w:rPr>
        <w:t>、提供110报警系统工程设计、</w:t>
      </w:r>
      <w:r>
        <w:rPr>
          <w:rFonts w:ascii="彩虹粗仿宋" w:hAnsi="宋体" w:eastAsia="彩虹粗仿宋" w:cs="Times New Roman"/>
          <w:sz w:val="32"/>
          <w:szCs w:val="32"/>
        </w:rPr>
        <w:t>施工</w:t>
      </w:r>
      <w:r>
        <w:rPr>
          <w:rFonts w:hint="eastAsia" w:ascii="彩虹粗仿宋" w:hAnsi="宋体" w:eastAsia="彩虹粗仿宋" w:cs="Times New Roman"/>
          <w:sz w:val="32"/>
          <w:szCs w:val="32"/>
        </w:rPr>
        <w:t>及维护</w:t>
      </w:r>
      <w:r>
        <w:rPr>
          <w:rFonts w:ascii="彩虹粗仿宋" w:hAnsi="宋体" w:eastAsia="彩虹粗仿宋" w:cs="Times New Roman"/>
          <w:sz w:val="32"/>
          <w:szCs w:val="32"/>
        </w:rPr>
        <w:t>等工作</w:t>
      </w:r>
      <w:r>
        <w:rPr>
          <w:rFonts w:hint="eastAsia" w:ascii="彩虹粗仿宋" w:hAnsi="宋体" w:eastAsia="彩虹粗仿宋" w:cs="Times New Roman"/>
          <w:sz w:val="32"/>
          <w:szCs w:val="32"/>
        </w:rPr>
        <w:t>。</w:t>
      </w:r>
    </w:p>
    <w:p>
      <w:pPr>
        <w:spacing w:line="360" w:lineRule="auto"/>
        <w:ind w:firstLine="480" w:firstLineChars="15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（三</w:t>
      </w:r>
      <w:r>
        <w:rPr>
          <w:rFonts w:ascii="彩虹粗仿宋" w:hAnsi="宋体" w:eastAsia="彩虹粗仿宋" w:cs="Times New Roman"/>
          <w:sz w:val="32"/>
          <w:szCs w:val="32"/>
        </w:rPr>
        <w:t>）</w:t>
      </w:r>
      <w:r>
        <w:rPr>
          <w:rFonts w:hint="eastAsia" w:ascii="彩虹粗仿宋" w:hAnsi="宋体" w:eastAsia="彩虹粗仿宋" w:cs="Times New Roman"/>
          <w:sz w:val="32"/>
          <w:szCs w:val="32"/>
        </w:rPr>
        <w:t>服务工作期限为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三</w:t>
      </w:r>
      <w:r>
        <w:rPr>
          <w:rFonts w:hint="eastAsia" w:ascii="彩虹粗仿宋" w:hAnsi="宋体" w:eastAsia="彩虹粗仿宋" w:cs="Times New Roman"/>
          <w:sz w:val="32"/>
          <w:szCs w:val="32"/>
        </w:rPr>
        <w:t>年。</w:t>
      </w:r>
    </w:p>
    <w:p>
      <w:pPr>
        <w:spacing w:line="360" w:lineRule="auto"/>
        <w:ind w:firstLine="643" w:firstLineChars="200"/>
        <w:rPr>
          <w:rFonts w:ascii="彩虹粗仿宋" w:hAnsi="宋体" w:eastAsia="彩虹粗仿宋" w:cs="Times New Roman"/>
          <w:b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z w:val="32"/>
          <w:szCs w:val="32"/>
        </w:rPr>
        <w:t>三、工作方式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系统</w:t>
      </w:r>
      <w:r>
        <w:rPr>
          <w:rFonts w:ascii="彩虹粗仿宋" w:hAnsi="宋体" w:eastAsia="彩虹粗仿宋" w:cs="Times New Roman"/>
          <w:sz w:val="32"/>
          <w:szCs w:val="32"/>
        </w:rPr>
        <w:t>远程</w:t>
      </w:r>
      <w:r>
        <w:rPr>
          <w:rFonts w:hint="eastAsia" w:ascii="彩虹粗仿宋" w:hAnsi="宋体" w:eastAsia="彩虹粗仿宋" w:cs="Times New Roman"/>
          <w:sz w:val="32"/>
          <w:szCs w:val="32"/>
        </w:rPr>
        <w:t>监</w:t>
      </w:r>
      <w:r>
        <w:rPr>
          <w:rFonts w:ascii="彩虹粗仿宋" w:hAnsi="宋体" w:eastAsia="彩虹粗仿宋" w:cs="Times New Roman"/>
          <w:sz w:val="32"/>
          <w:szCs w:val="32"/>
        </w:rPr>
        <w:t>控</w:t>
      </w:r>
      <w:r>
        <w:rPr>
          <w:rFonts w:hint="eastAsia" w:ascii="彩虹粗仿宋" w:hAnsi="宋体" w:eastAsia="彩虹粗仿宋" w:cs="Times New Roman"/>
          <w:sz w:val="32"/>
          <w:szCs w:val="32"/>
        </w:rPr>
        <w:t>、现场施</w:t>
      </w:r>
      <w:r>
        <w:rPr>
          <w:rFonts w:ascii="彩虹粗仿宋" w:hAnsi="宋体" w:eastAsia="彩虹粗仿宋" w:cs="Times New Roman"/>
          <w:sz w:val="32"/>
          <w:szCs w:val="32"/>
        </w:rPr>
        <w:t>工</w:t>
      </w:r>
      <w:r>
        <w:rPr>
          <w:rFonts w:hint="eastAsia" w:ascii="彩虹粗仿宋" w:hAnsi="宋体" w:eastAsia="彩虹粗仿宋" w:cs="Times New Roman"/>
          <w:sz w:val="32"/>
          <w:szCs w:val="32"/>
        </w:rPr>
        <w:t>、维</w:t>
      </w:r>
      <w:r>
        <w:rPr>
          <w:rFonts w:ascii="彩虹粗仿宋" w:hAnsi="宋体" w:eastAsia="彩虹粗仿宋" w:cs="Times New Roman"/>
          <w:sz w:val="32"/>
          <w:szCs w:val="32"/>
        </w:rPr>
        <w:t>护</w:t>
      </w:r>
      <w:r>
        <w:rPr>
          <w:rFonts w:hint="eastAsia" w:ascii="彩虹粗仿宋" w:hAnsi="宋体" w:eastAsia="彩虹粗仿宋" w:cs="Times New Roman"/>
          <w:sz w:val="32"/>
          <w:szCs w:val="32"/>
        </w:rPr>
        <w:t>。</w:t>
      </w:r>
    </w:p>
    <w:p>
      <w:pPr>
        <w:spacing w:line="360" w:lineRule="auto"/>
        <w:ind w:firstLine="643" w:firstLineChars="200"/>
        <w:rPr>
          <w:rFonts w:ascii="彩虹粗仿宋" w:hAnsi="宋体" w:eastAsia="彩虹粗仿宋" w:cs="Times New Roman"/>
          <w:b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z w:val="32"/>
          <w:szCs w:val="32"/>
        </w:rPr>
        <w:t>四、供应</w:t>
      </w:r>
      <w:r>
        <w:rPr>
          <w:rFonts w:ascii="彩虹粗仿宋" w:hAnsi="宋体" w:eastAsia="彩虹粗仿宋" w:cs="Times New Roman"/>
          <w:b/>
          <w:sz w:val="32"/>
          <w:szCs w:val="32"/>
        </w:rPr>
        <w:t>商</w:t>
      </w:r>
      <w:r>
        <w:rPr>
          <w:rFonts w:hint="eastAsia" w:ascii="彩虹粗仿宋" w:hAnsi="宋体" w:eastAsia="彩虹粗仿宋" w:cs="Times New Roman"/>
          <w:b/>
          <w:sz w:val="32"/>
          <w:szCs w:val="32"/>
        </w:rPr>
        <w:t>服务</w:t>
      </w:r>
      <w:r>
        <w:rPr>
          <w:rFonts w:ascii="彩虹粗仿宋" w:hAnsi="宋体" w:eastAsia="彩虹粗仿宋" w:cs="Times New Roman"/>
          <w:b/>
          <w:sz w:val="32"/>
          <w:szCs w:val="32"/>
        </w:rPr>
        <w:t>及</w:t>
      </w:r>
      <w:r>
        <w:rPr>
          <w:rFonts w:hint="eastAsia" w:ascii="彩虹粗仿宋" w:hAnsi="宋体" w:eastAsia="彩虹粗仿宋" w:cs="Times New Roman"/>
          <w:b/>
          <w:sz w:val="32"/>
          <w:szCs w:val="32"/>
        </w:rPr>
        <w:t>相关</w:t>
      </w:r>
      <w:r>
        <w:rPr>
          <w:rFonts w:ascii="彩虹粗仿宋" w:hAnsi="宋体" w:eastAsia="彩虹粗仿宋" w:cs="Times New Roman"/>
          <w:b/>
          <w:sz w:val="32"/>
          <w:szCs w:val="32"/>
        </w:rPr>
        <w:t>要求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1、公司设立24小时值班应急电话。当公司接到</w:t>
      </w:r>
      <w:r>
        <w:rPr>
          <w:rFonts w:ascii="彩虹粗仿宋" w:hAnsi="宋体" w:eastAsia="彩虹粗仿宋" w:cs="Times New Roman"/>
          <w:sz w:val="32"/>
          <w:szCs w:val="32"/>
        </w:rPr>
        <w:t>我方</w:t>
      </w:r>
      <w:r>
        <w:rPr>
          <w:rFonts w:hint="eastAsia" w:ascii="彩虹粗仿宋" w:hAnsi="宋体" w:eastAsia="彩虹粗仿宋" w:cs="Times New Roman"/>
          <w:sz w:val="32"/>
          <w:szCs w:val="32"/>
        </w:rPr>
        <w:t>报</w:t>
      </w:r>
      <w:r>
        <w:rPr>
          <w:rFonts w:ascii="彩虹粗仿宋" w:hAnsi="宋体" w:eastAsia="彩虹粗仿宋" w:cs="Times New Roman"/>
          <w:sz w:val="32"/>
          <w:szCs w:val="32"/>
        </w:rPr>
        <w:t>障电话</w:t>
      </w:r>
      <w:r>
        <w:rPr>
          <w:rFonts w:hint="eastAsia" w:ascii="彩虹粗仿宋" w:hAnsi="宋体" w:eastAsia="彩虹粗仿宋" w:cs="Times New Roman"/>
          <w:sz w:val="32"/>
          <w:szCs w:val="32"/>
        </w:rPr>
        <w:t>时，供应</w:t>
      </w:r>
      <w:r>
        <w:rPr>
          <w:rFonts w:ascii="彩虹粗仿宋" w:hAnsi="宋体" w:eastAsia="彩虹粗仿宋" w:cs="Times New Roman"/>
          <w:sz w:val="32"/>
          <w:szCs w:val="32"/>
        </w:rPr>
        <w:t>商</w:t>
      </w:r>
      <w:r>
        <w:rPr>
          <w:rFonts w:hint="eastAsia" w:ascii="彩虹粗仿宋" w:hAnsi="宋体" w:eastAsia="彩虹粗仿宋" w:cs="Times New Roman"/>
          <w:sz w:val="32"/>
          <w:szCs w:val="32"/>
        </w:rPr>
        <w:t>应在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10</w:t>
      </w:r>
      <w:r>
        <w:rPr>
          <w:rFonts w:hint="eastAsia" w:ascii="彩虹粗仿宋" w:hAnsi="宋体" w:eastAsia="彩虹粗仿宋" w:cs="Times New Roman"/>
          <w:sz w:val="32"/>
          <w:szCs w:val="32"/>
        </w:rPr>
        <w:t>分钟内响应，维护人员在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120</w:t>
      </w:r>
      <w:r>
        <w:rPr>
          <w:rFonts w:hint="eastAsia" w:ascii="彩虹粗仿宋" w:hAnsi="宋体" w:eastAsia="彩虹粗仿宋" w:cs="Times New Roman"/>
          <w:sz w:val="32"/>
          <w:szCs w:val="32"/>
        </w:rPr>
        <w:t>分钟内到达现场进行维修；因入</w:t>
      </w:r>
      <w:r>
        <w:rPr>
          <w:rFonts w:ascii="彩虹粗仿宋" w:hAnsi="宋体" w:eastAsia="彩虹粗仿宋" w:cs="Times New Roman"/>
          <w:sz w:val="32"/>
          <w:szCs w:val="32"/>
        </w:rPr>
        <w:t>选</w:t>
      </w:r>
      <w:r>
        <w:rPr>
          <w:rFonts w:hint="eastAsia" w:ascii="彩虹粗仿宋" w:hAnsi="宋体" w:eastAsia="彩虹粗仿宋" w:cs="Times New Roman"/>
          <w:sz w:val="32"/>
          <w:szCs w:val="32"/>
        </w:rPr>
        <w:t>供</w:t>
      </w:r>
      <w:r>
        <w:rPr>
          <w:rFonts w:ascii="彩虹粗仿宋" w:hAnsi="宋体" w:eastAsia="彩虹粗仿宋" w:cs="Times New Roman"/>
          <w:sz w:val="32"/>
          <w:szCs w:val="32"/>
        </w:rPr>
        <w:t>应商单方原因导致</w:t>
      </w:r>
      <w:r>
        <w:rPr>
          <w:rFonts w:hint="eastAsia" w:ascii="彩虹粗仿宋" w:hAnsi="宋体" w:eastAsia="彩虹粗仿宋" w:cs="Times New Roman"/>
          <w:sz w:val="32"/>
          <w:szCs w:val="32"/>
        </w:rPr>
        <w:t>故障无</w:t>
      </w:r>
      <w:r>
        <w:rPr>
          <w:rFonts w:ascii="彩虹粗仿宋" w:hAnsi="宋体" w:eastAsia="彩虹粗仿宋" w:cs="Times New Roman"/>
          <w:sz w:val="32"/>
          <w:szCs w:val="32"/>
        </w:rPr>
        <w:t>法排除</w:t>
      </w:r>
      <w:r>
        <w:rPr>
          <w:rFonts w:hint="eastAsia" w:ascii="彩虹粗仿宋" w:hAnsi="宋体" w:eastAsia="彩虹粗仿宋" w:cs="Times New Roman"/>
          <w:sz w:val="32"/>
          <w:szCs w:val="32"/>
        </w:rPr>
        <w:t>给我</w:t>
      </w:r>
      <w:r>
        <w:rPr>
          <w:rFonts w:ascii="彩虹粗仿宋" w:hAnsi="宋体" w:eastAsia="彩虹粗仿宋" w:cs="Times New Roman"/>
          <w:sz w:val="32"/>
          <w:szCs w:val="32"/>
        </w:rPr>
        <w:t>行</w:t>
      </w:r>
      <w:r>
        <w:rPr>
          <w:rFonts w:hint="eastAsia" w:ascii="彩虹粗仿宋" w:hAnsi="宋体" w:eastAsia="彩虹粗仿宋" w:cs="Times New Roman"/>
          <w:sz w:val="32"/>
          <w:szCs w:val="32"/>
        </w:rPr>
        <w:t>造</w:t>
      </w:r>
      <w:r>
        <w:rPr>
          <w:rFonts w:ascii="彩虹粗仿宋" w:hAnsi="宋体" w:eastAsia="彩虹粗仿宋" w:cs="Times New Roman"/>
          <w:sz w:val="32"/>
          <w:szCs w:val="32"/>
        </w:rPr>
        <w:t>成</w:t>
      </w:r>
      <w:r>
        <w:rPr>
          <w:rFonts w:hint="eastAsia" w:ascii="彩虹粗仿宋" w:hAnsi="宋体" w:eastAsia="彩虹粗仿宋" w:cs="Times New Roman"/>
          <w:sz w:val="32"/>
          <w:szCs w:val="32"/>
        </w:rPr>
        <w:t>不良后果，由入选供应</w:t>
      </w:r>
      <w:r>
        <w:rPr>
          <w:rFonts w:ascii="彩虹粗仿宋" w:hAnsi="宋体" w:eastAsia="彩虹粗仿宋" w:cs="Times New Roman"/>
          <w:sz w:val="32"/>
          <w:szCs w:val="32"/>
        </w:rPr>
        <w:t>商</w:t>
      </w:r>
      <w:r>
        <w:rPr>
          <w:rFonts w:hint="eastAsia" w:ascii="彩虹粗仿宋" w:hAnsi="宋体" w:eastAsia="彩虹粗仿宋" w:cs="Times New Roman"/>
          <w:sz w:val="32"/>
          <w:szCs w:val="32"/>
        </w:rPr>
        <w:t>承担。</w:t>
      </w:r>
    </w:p>
    <w:p>
      <w:pPr>
        <w:tabs>
          <w:tab w:val="left" w:pos="1080"/>
        </w:tabs>
        <w:adjustRightInd w:val="0"/>
        <w:snapToGrid w:val="0"/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ascii="彩虹粗仿宋" w:hAnsi="宋体" w:eastAsia="彩虹粗仿宋" w:cs="Times New Roman"/>
          <w:sz w:val="32"/>
          <w:szCs w:val="32"/>
        </w:rPr>
        <w:t>2</w:t>
      </w:r>
      <w:r>
        <w:rPr>
          <w:rFonts w:hint="eastAsia" w:ascii="彩虹粗仿宋" w:hAnsi="宋体" w:eastAsia="彩虹粗仿宋" w:cs="Times New Roman"/>
          <w:sz w:val="32"/>
          <w:szCs w:val="32"/>
        </w:rPr>
        <w:t>、提供联网报警主机或主要设备保修3年以上，软件免费升级</w:t>
      </w:r>
      <w:r>
        <w:rPr>
          <w:rFonts w:ascii="彩虹粗仿宋" w:hAnsi="宋体" w:eastAsia="彩虹粗仿宋" w:cs="Times New Roman"/>
          <w:sz w:val="32"/>
          <w:szCs w:val="32"/>
        </w:rPr>
        <w:t>。</w:t>
      </w:r>
    </w:p>
    <w:p>
      <w:pPr>
        <w:spacing w:line="360" w:lineRule="auto"/>
        <w:ind w:firstLine="643" w:firstLineChars="200"/>
        <w:rPr>
          <w:rFonts w:ascii="彩虹粗仿宋" w:hAnsi="宋体" w:eastAsia="彩虹粗仿宋" w:cs="Times New Roman"/>
          <w:b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z w:val="32"/>
          <w:szCs w:val="32"/>
        </w:rPr>
        <w:t>五、供应商维护服务资质及相关要求。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（一）供应</w:t>
      </w:r>
      <w:r>
        <w:rPr>
          <w:rFonts w:ascii="彩虹粗仿宋" w:hAnsi="宋体" w:eastAsia="彩虹粗仿宋" w:cs="Times New Roman"/>
          <w:sz w:val="32"/>
          <w:szCs w:val="32"/>
        </w:rPr>
        <w:t>商</w:t>
      </w:r>
      <w:r>
        <w:rPr>
          <w:rFonts w:hint="eastAsia" w:ascii="彩虹粗仿宋" w:hAnsi="宋体" w:eastAsia="彩虹粗仿宋" w:cs="Times New Roman"/>
          <w:sz w:val="32"/>
          <w:szCs w:val="32"/>
        </w:rPr>
        <w:t>经营</w:t>
      </w:r>
      <w:r>
        <w:rPr>
          <w:rFonts w:ascii="彩虹粗仿宋" w:hAnsi="宋体" w:eastAsia="彩虹粗仿宋" w:cs="Times New Roman"/>
          <w:sz w:val="32"/>
          <w:szCs w:val="32"/>
        </w:rPr>
        <w:t>范围：</w:t>
      </w:r>
      <w:r>
        <w:rPr>
          <w:rFonts w:hint="eastAsia" w:ascii="彩虹粗仿宋" w:hAnsi="宋体" w:eastAsia="彩虹粗仿宋" w:cs="Times New Roman"/>
          <w:sz w:val="32"/>
          <w:szCs w:val="32"/>
        </w:rPr>
        <w:t>安防系统工程的设计与安装服务等相关内容。</w:t>
      </w:r>
      <w:bookmarkStart w:id="0" w:name="_GoBack"/>
      <w:bookmarkEnd w:id="0"/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（二）资质等级：具有广东省安全技术防范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企业</w:t>
      </w:r>
      <w:r>
        <w:rPr>
          <w:rFonts w:hint="eastAsia" w:ascii="彩虹粗仿宋" w:hAnsi="宋体" w:eastAsia="彩虹粗仿宋" w:cs="Times New Roman"/>
          <w:sz w:val="32"/>
          <w:szCs w:val="32"/>
        </w:rPr>
        <w:t>设计、施工、维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护能力评价等级</w:t>
      </w:r>
      <w:r>
        <w:rPr>
          <w:rFonts w:hint="eastAsia" w:ascii="彩虹粗仿宋" w:hAnsi="宋体" w:eastAsia="彩虹粗仿宋" w:cs="Times New Roman"/>
          <w:sz w:val="32"/>
          <w:szCs w:val="32"/>
        </w:rPr>
        <w:t>证书。</w:t>
      </w:r>
    </w:p>
    <w:p>
      <w:pPr>
        <w:tabs>
          <w:tab w:val="left" w:pos="6859"/>
        </w:tabs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</w:t>
      </w:r>
      <w:r>
        <w:rPr>
          <w:rFonts w:ascii="彩虹粗仿宋" w:hAnsi="宋体" w:eastAsia="彩虹粗仿宋" w:cs="Times New Roman"/>
          <w:sz w:val="32"/>
          <w:szCs w:val="32"/>
        </w:rPr>
        <w:t>三</w:t>
      </w:r>
      <w:r>
        <w:rPr>
          <w:rFonts w:hint="eastAsia" w:ascii="彩虹粗仿宋" w:hAnsi="宋体" w:eastAsia="彩虹粗仿宋" w:cs="Times New Roman"/>
          <w:sz w:val="32"/>
          <w:szCs w:val="32"/>
        </w:rPr>
        <w:t>）具备110自动</w:t>
      </w:r>
      <w:r>
        <w:rPr>
          <w:rFonts w:ascii="彩虹粗仿宋" w:hAnsi="宋体" w:eastAsia="彩虹粗仿宋" w:cs="Times New Roman"/>
          <w:sz w:val="32"/>
          <w:szCs w:val="32"/>
        </w:rPr>
        <w:t>报警系统数据</w:t>
      </w:r>
      <w:r>
        <w:rPr>
          <w:rFonts w:hint="eastAsia" w:ascii="彩虹粗仿宋" w:hAnsi="宋体" w:eastAsia="彩虹粗仿宋" w:cs="Times New Roman"/>
          <w:sz w:val="32"/>
          <w:szCs w:val="32"/>
        </w:rPr>
        <w:t>上传市公安局110指挥中心平台并实现专线联网和数据对接。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（四</w:t>
      </w:r>
      <w:r>
        <w:rPr>
          <w:rFonts w:ascii="彩虹粗仿宋" w:hAnsi="宋体" w:eastAsia="彩虹粗仿宋" w:cs="Times New Roman"/>
          <w:sz w:val="32"/>
          <w:szCs w:val="32"/>
        </w:rPr>
        <w:t>）</w:t>
      </w:r>
      <w:r>
        <w:rPr>
          <w:rFonts w:hint="eastAsia" w:ascii="彩虹粗仿宋" w:hAnsi="宋体" w:eastAsia="彩虹粗仿宋" w:cs="Times New Roman"/>
          <w:sz w:val="32"/>
          <w:szCs w:val="32"/>
        </w:rPr>
        <w:t>能开具增值税专用发票。</w:t>
      </w:r>
    </w:p>
    <w:p>
      <w:pPr>
        <w:spacing w:line="360" w:lineRule="auto"/>
        <w:ind w:firstLine="643" w:firstLineChars="200"/>
        <w:rPr>
          <w:rFonts w:ascii="彩虹粗仿宋" w:hAnsi="宋体" w:eastAsia="彩虹粗仿宋" w:cs="Times New Roman"/>
          <w:b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z w:val="32"/>
          <w:szCs w:val="32"/>
        </w:rPr>
        <w:t>六、保密要求、验收标准。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</w:t>
      </w:r>
      <w:r>
        <w:rPr>
          <w:rFonts w:ascii="彩虹粗仿宋" w:hAnsi="宋体" w:eastAsia="彩虹粗仿宋" w:cs="Times New Roman"/>
          <w:sz w:val="32"/>
          <w:szCs w:val="32"/>
        </w:rPr>
        <w:t>一）</w:t>
      </w:r>
      <w:r>
        <w:rPr>
          <w:rFonts w:hint="eastAsia" w:ascii="彩虹粗仿宋" w:hAnsi="宋体" w:eastAsia="彩虹粗仿宋" w:cs="Times New Roman"/>
          <w:sz w:val="32"/>
          <w:szCs w:val="32"/>
        </w:rPr>
        <w:t>保密要求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1</w:t>
      </w:r>
      <w:r>
        <w:rPr>
          <w:rFonts w:ascii="彩虹粗仿宋" w:hAnsi="宋体" w:eastAsia="彩虹粗仿宋" w:cs="Times New Roman"/>
          <w:sz w:val="32"/>
          <w:szCs w:val="32"/>
        </w:rPr>
        <w:t>.</w:t>
      </w:r>
      <w:r>
        <w:rPr>
          <w:rFonts w:hint="eastAsia" w:ascii="彩虹粗仿宋" w:hAnsi="宋体" w:eastAsia="彩虹粗仿宋" w:cs="Times New Roman"/>
          <w:sz w:val="32"/>
          <w:szCs w:val="32"/>
        </w:rPr>
        <w:t>维护过程中，不得以维护工作为理由复制、拷贝、记录业主电脑中存储的任何资料，并对其因维护工作所知悉的业主资料信息承担无条件秘密保护责任。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2</w:t>
      </w:r>
      <w:r>
        <w:rPr>
          <w:rFonts w:ascii="彩虹粗仿宋" w:hAnsi="宋体" w:eastAsia="彩虹粗仿宋" w:cs="Times New Roman"/>
          <w:sz w:val="32"/>
          <w:szCs w:val="32"/>
        </w:rPr>
        <w:t>.</w:t>
      </w:r>
      <w:r>
        <w:rPr>
          <w:rFonts w:hint="eastAsia" w:ascii="彩虹粗仿宋" w:hAnsi="宋体" w:eastAsia="彩虹粗仿宋" w:cs="Times New Roman"/>
          <w:sz w:val="32"/>
          <w:szCs w:val="32"/>
        </w:rPr>
        <w:t>维护</w:t>
      </w:r>
      <w:r>
        <w:rPr>
          <w:rFonts w:ascii="彩虹粗仿宋" w:hAnsi="宋体" w:eastAsia="彩虹粗仿宋" w:cs="Times New Roman"/>
          <w:sz w:val="32"/>
          <w:szCs w:val="32"/>
        </w:rPr>
        <w:t>过程中，不得</w:t>
      </w:r>
      <w:r>
        <w:rPr>
          <w:rFonts w:hint="eastAsia" w:ascii="彩虹粗仿宋" w:hAnsi="宋体" w:eastAsia="彩虹粗仿宋" w:cs="Times New Roman"/>
          <w:sz w:val="32"/>
          <w:szCs w:val="32"/>
        </w:rPr>
        <w:t>泄露业主秘密事件，我行将有权对维护方追究法律责任。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（二</w:t>
      </w:r>
      <w:r>
        <w:rPr>
          <w:rFonts w:ascii="彩虹粗仿宋" w:hAnsi="宋体" w:eastAsia="彩虹粗仿宋" w:cs="Times New Roman"/>
          <w:sz w:val="32"/>
          <w:szCs w:val="32"/>
        </w:rPr>
        <w:t>）验收标准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ascii="彩虹粗仿宋" w:hAnsi="宋体" w:eastAsia="彩虹粗仿宋" w:cs="Times New Roman"/>
          <w:sz w:val="32"/>
          <w:szCs w:val="32"/>
        </w:rPr>
        <w:t>1.</w:t>
      </w:r>
      <w:r>
        <w:rPr>
          <w:rFonts w:hint="eastAsia" w:ascii="彩虹粗仿宋" w:hAnsi="宋体" w:eastAsia="彩虹粗仿宋" w:cs="Times New Roman"/>
          <w:sz w:val="32"/>
          <w:szCs w:val="32"/>
        </w:rPr>
        <w:t>1</w:t>
      </w:r>
      <w:r>
        <w:rPr>
          <w:rFonts w:ascii="彩虹粗仿宋" w:hAnsi="宋体" w:eastAsia="彩虹粗仿宋" w:cs="Times New Roman"/>
          <w:sz w:val="32"/>
          <w:szCs w:val="32"/>
        </w:rPr>
        <w:t>10自动报警系统日常维护、维修项目，</w:t>
      </w:r>
      <w:r>
        <w:rPr>
          <w:rFonts w:hint="eastAsia" w:ascii="彩虹粗仿宋" w:hAnsi="宋体" w:eastAsia="彩虹粗仿宋" w:cs="Times New Roman"/>
          <w:sz w:val="32"/>
          <w:szCs w:val="32"/>
        </w:rPr>
        <w:t>通过系统测试达到正常运行状态，经双方验收确认为准。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2.对</w:t>
      </w:r>
      <w:r>
        <w:rPr>
          <w:rFonts w:ascii="彩虹粗仿宋" w:hAnsi="宋体" w:eastAsia="彩虹粗仿宋" w:cs="Times New Roman"/>
          <w:sz w:val="32"/>
          <w:szCs w:val="32"/>
        </w:rPr>
        <w:t>新装修</w:t>
      </w:r>
      <w:r>
        <w:rPr>
          <w:rFonts w:hint="eastAsia" w:ascii="彩虹粗仿宋" w:hAnsi="宋体" w:eastAsia="彩虹粗仿宋" w:cs="Times New Roman"/>
          <w:sz w:val="32"/>
          <w:szCs w:val="32"/>
        </w:rPr>
        <w:t>（含</w:t>
      </w:r>
      <w:r>
        <w:rPr>
          <w:rFonts w:ascii="彩虹粗仿宋" w:hAnsi="宋体" w:eastAsia="彩虹粗仿宋" w:cs="Times New Roman"/>
          <w:sz w:val="32"/>
          <w:szCs w:val="32"/>
        </w:rPr>
        <w:t>改造）</w:t>
      </w:r>
      <w:r>
        <w:rPr>
          <w:rFonts w:hint="eastAsia" w:ascii="彩虹粗仿宋" w:hAnsi="宋体" w:eastAsia="彩虹粗仿宋" w:cs="Times New Roman"/>
          <w:sz w:val="32"/>
          <w:szCs w:val="32"/>
        </w:rPr>
        <w:t>项目</w:t>
      </w:r>
      <w:r>
        <w:rPr>
          <w:rFonts w:ascii="彩虹粗仿宋" w:hAnsi="宋体" w:eastAsia="彩虹粗仿宋" w:cs="Times New Roman"/>
          <w:sz w:val="32"/>
          <w:szCs w:val="32"/>
        </w:rPr>
        <w:t>，</w:t>
      </w:r>
      <w:r>
        <w:rPr>
          <w:rFonts w:hint="eastAsia" w:ascii="彩虹粗仿宋" w:hAnsi="宋体" w:eastAsia="彩虹粗仿宋" w:cs="Times New Roman"/>
          <w:sz w:val="32"/>
          <w:szCs w:val="32"/>
        </w:rPr>
        <w:t>110自动</w:t>
      </w:r>
      <w:r>
        <w:rPr>
          <w:rFonts w:ascii="彩虹粗仿宋" w:hAnsi="宋体" w:eastAsia="彩虹粗仿宋" w:cs="Times New Roman"/>
          <w:sz w:val="32"/>
          <w:szCs w:val="32"/>
        </w:rPr>
        <w:t>报警</w:t>
      </w:r>
      <w:r>
        <w:rPr>
          <w:rFonts w:hint="eastAsia" w:ascii="彩虹粗仿宋" w:hAnsi="宋体" w:eastAsia="彩虹粗仿宋" w:cs="Times New Roman"/>
          <w:sz w:val="32"/>
          <w:szCs w:val="32"/>
        </w:rPr>
        <w:t>系统工程完工后，需出示市公安局相关</w:t>
      </w:r>
      <w:r>
        <w:rPr>
          <w:rFonts w:ascii="彩虹粗仿宋" w:hAnsi="宋体" w:eastAsia="彩虹粗仿宋" w:cs="Times New Roman"/>
          <w:sz w:val="32"/>
          <w:szCs w:val="32"/>
        </w:rPr>
        <w:t>部门</w:t>
      </w:r>
      <w:r>
        <w:rPr>
          <w:rFonts w:hint="eastAsia" w:ascii="彩虹粗仿宋" w:hAnsi="宋体" w:eastAsia="彩虹粗仿宋" w:cs="Times New Roman"/>
          <w:sz w:val="32"/>
          <w:szCs w:val="32"/>
        </w:rPr>
        <w:t>开具的110报警</w:t>
      </w:r>
      <w:r>
        <w:rPr>
          <w:rFonts w:ascii="彩虹粗仿宋" w:hAnsi="宋体" w:eastAsia="彩虹粗仿宋" w:cs="Times New Roman"/>
          <w:sz w:val="32"/>
          <w:szCs w:val="32"/>
        </w:rPr>
        <w:t>系统</w:t>
      </w:r>
      <w:r>
        <w:rPr>
          <w:rFonts w:hint="eastAsia" w:ascii="彩虹粗仿宋" w:hAnsi="宋体" w:eastAsia="彩虹粗仿宋" w:cs="Times New Roman"/>
          <w:sz w:val="32"/>
          <w:szCs w:val="32"/>
        </w:rPr>
        <w:t>联网开通证明，并确保通过公安组织金融机构营业场所安全防范设施建设评审专家</w:t>
      </w:r>
      <w:r>
        <w:rPr>
          <w:rFonts w:ascii="彩虹粗仿宋" w:hAnsi="宋体" w:eastAsia="彩虹粗仿宋" w:cs="Times New Roman"/>
          <w:sz w:val="32"/>
          <w:szCs w:val="32"/>
        </w:rPr>
        <w:t>验收</w:t>
      </w:r>
      <w:r>
        <w:rPr>
          <w:rFonts w:hint="eastAsia" w:ascii="彩虹粗仿宋" w:hAnsi="宋体" w:eastAsia="彩虹粗仿宋" w:cs="Times New Roman"/>
          <w:sz w:val="32"/>
          <w:szCs w:val="32"/>
        </w:rPr>
        <w:t>合格，</w:t>
      </w:r>
      <w:r>
        <w:rPr>
          <w:rFonts w:ascii="彩虹粗仿宋" w:hAnsi="宋体" w:eastAsia="彩虹粗仿宋" w:cs="Times New Roman"/>
          <w:sz w:val="32"/>
          <w:szCs w:val="32"/>
        </w:rPr>
        <w:t>否则我</w:t>
      </w:r>
      <w:r>
        <w:rPr>
          <w:rFonts w:hint="eastAsia" w:ascii="彩虹粗仿宋" w:hAnsi="宋体" w:eastAsia="彩虹粗仿宋" w:cs="Times New Roman"/>
          <w:sz w:val="32"/>
          <w:szCs w:val="32"/>
        </w:rPr>
        <w:t>行</w:t>
      </w:r>
      <w:r>
        <w:rPr>
          <w:rFonts w:ascii="彩虹粗仿宋" w:hAnsi="宋体" w:eastAsia="彩虹粗仿宋" w:cs="Times New Roman"/>
          <w:sz w:val="32"/>
          <w:szCs w:val="32"/>
        </w:rPr>
        <w:t>不予</w:t>
      </w:r>
      <w:r>
        <w:rPr>
          <w:rFonts w:hint="eastAsia" w:ascii="彩虹粗仿宋" w:hAnsi="宋体" w:eastAsia="彩虹粗仿宋" w:cs="Times New Roman"/>
          <w:sz w:val="32"/>
          <w:szCs w:val="32"/>
        </w:rPr>
        <w:t>验收</w:t>
      </w:r>
      <w:r>
        <w:rPr>
          <w:rFonts w:ascii="彩虹粗仿宋" w:hAnsi="宋体" w:eastAsia="彩虹粗仿宋" w:cs="Times New Roman"/>
          <w:sz w:val="32"/>
          <w:szCs w:val="32"/>
        </w:rPr>
        <w:t>并终止</w:t>
      </w:r>
      <w:r>
        <w:rPr>
          <w:rFonts w:hint="eastAsia" w:ascii="彩虹粗仿宋" w:hAnsi="宋体" w:eastAsia="彩虹粗仿宋" w:cs="Times New Roman"/>
          <w:sz w:val="32"/>
          <w:szCs w:val="32"/>
        </w:rPr>
        <w:t>支付</w:t>
      </w:r>
      <w:r>
        <w:rPr>
          <w:rFonts w:ascii="彩虹粗仿宋" w:hAnsi="宋体" w:eastAsia="彩虹粗仿宋" w:cs="Times New Roman"/>
          <w:sz w:val="32"/>
          <w:szCs w:val="32"/>
        </w:rPr>
        <w:t>该项目</w:t>
      </w:r>
      <w:r>
        <w:rPr>
          <w:rFonts w:hint="eastAsia" w:ascii="彩虹粗仿宋" w:hAnsi="宋体" w:eastAsia="彩虹粗仿宋" w:cs="Times New Roman"/>
          <w:sz w:val="32"/>
          <w:szCs w:val="32"/>
        </w:rPr>
        <w:t>工程款等</w:t>
      </w:r>
      <w:r>
        <w:rPr>
          <w:rFonts w:ascii="彩虹粗仿宋" w:hAnsi="宋体" w:eastAsia="彩虹粗仿宋" w:cs="Times New Roman"/>
          <w:sz w:val="32"/>
          <w:szCs w:val="32"/>
        </w:rPr>
        <w:t>。</w:t>
      </w:r>
    </w:p>
    <w:p>
      <w:pPr>
        <w:spacing w:line="360" w:lineRule="auto"/>
        <w:ind w:firstLine="643" w:firstLineChars="200"/>
        <w:rPr>
          <w:rFonts w:ascii="彩虹粗仿宋" w:hAnsi="宋体" w:eastAsia="彩虹粗仿宋" w:cs="Times New Roman"/>
          <w:b/>
          <w:sz w:val="32"/>
          <w:szCs w:val="32"/>
        </w:rPr>
      </w:pPr>
      <w:r>
        <w:rPr>
          <w:rFonts w:hint="eastAsia" w:ascii="彩虹粗仿宋" w:hAnsi="宋体" w:eastAsia="彩虹粗仿宋" w:cs="Times New Roman"/>
          <w:b/>
          <w:sz w:val="32"/>
          <w:szCs w:val="32"/>
        </w:rPr>
        <w:t>七、报价要求：</w:t>
      </w:r>
    </w:p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（一）对我行营业网点（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档案房</w:t>
      </w:r>
      <w:r>
        <w:rPr>
          <w:rFonts w:hint="eastAsia" w:ascii="彩虹粗仿宋" w:hAnsi="宋体" w:eastAsia="彩虹粗仿宋" w:cs="Times New Roman"/>
          <w:sz w:val="32"/>
          <w:szCs w:val="32"/>
        </w:rPr>
        <w:t>重要部位）和离行式自助银行的联网服务费（含无线通讯费）分别报价。</w:t>
      </w:r>
    </w:p>
    <w:tbl>
      <w:tblPr>
        <w:tblStyle w:val="2"/>
        <w:tblW w:w="8070" w:type="dxa"/>
        <w:tblInd w:w="1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580"/>
        <w:gridCol w:w="2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58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服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点</w:t>
            </w:r>
          </w:p>
        </w:tc>
        <w:tc>
          <w:tcPr>
            <w:tcW w:w="2410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　联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网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服务费报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（含无线通讯费）元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.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营业网点（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/>
              </w:rPr>
              <w:t>档案房</w:t>
            </w: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</w:rPr>
              <w:t>重要部位）（联网服务费按报警主机实际数量收取）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08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580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离行式自助银行（联网服务费按报警主机实际数量收取）</w:t>
            </w:r>
          </w:p>
        </w:tc>
        <w:tc>
          <w:tcPr>
            <w:tcW w:w="241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spacing w:line="360" w:lineRule="auto"/>
        <w:ind w:firstLine="640" w:firstLineChars="200"/>
        <w:rPr>
          <w:rFonts w:ascii="彩虹粗仿宋" w:hAnsi="宋体" w:eastAsia="彩虹粗仿宋" w:cs="Times New Roman"/>
          <w:sz w:val="32"/>
          <w:szCs w:val="32"/>
        </w:rPr>
      </w:pPr>
      <w:r>
        <w:rPr>
          <w:rFonts w:hint="eastAsia" w:ascii="彩虹粗仿宋" w:hAnsi="宋体" w:eastAsia="彩虹粗仿宋" w:cs="Times New Roman"/>
          <w:sz w:val="32"/>
          <w:szCs w:val="32"/>
        </w:rPr>
        <w:t>（</w:t>
      </w:r>
      <w:r>
        <w:rPr>
          <w:rFonts w:ascii="彩虹粗仿宋" w:hAnsi="宋体" w:eastAsia="彩虹粗仿宋" w:cs="Times New Roman"/>
          <w:sz w:val="32"/>
          <w:szCs w:val="32"/>
        </w:rPr>
        <w:t>二）</w:t>
      </w:r>
      <w:r>
        <w:rPr>
          <w:rFonts w:hint="eastAsia" w:ascii="彩虹粗仿宋" w:hAnsi="宋体" w:eastAsia="彩虹粗仿宋" w:cs="Times New Roman"/>
          <w:sz w:val="32"/>
          <w:szCs w:val="32"/>
        </w:rPr>
        <w:t>对110自动</w:t>
      </w:r>
      <w:r>
        <w:rPr>
          <w:rFonts w:ascii="彩虹粗仿宋" w:hAnsi="宋体" w:eastAsia="彩虹粗仿宋" w:cs="Times New Roman"/>
          <w:sz w:val="32"/>
          <w:szCs w:val="32"/>
        </w:rPr>
        <w:t>报警系统</w:t>
      </w:r>
      <w:r>
        <w:rPr>
          <w:rFonts w:hint="eastAsia" w:ascii="彩虹粗仿宋" w:hAnsi="宋体" w:eastAsia="彩虹粗仿宋" w:cs="Times New Roman"/>
          <w:sz w:val="32"/>
          <w:szCs w:val="32"/>
        </w:rPr>
        <w:t>工程安装调试费率(%）进行</w:t>
      </w:r>
      <w:r>
        <w:rPr>
          <w:rFonts w:ascii="彩虹粗仿宋" w:hAnsi="宋体" w:eastAsia="彩虹粗仿宋" w:cs="Times New Roman"/>
          <w:sz w:val="32"/>
          <w:szCs w:val="32"/>
        </w:rPr>
        <w:t>报价</w:t>
      </w:r>
      <w:r>
        <w:rPr>
          <w:rFonts w:hint="eastAsia" w:ascii="彩虹粗仿宋" w:hAnsi="宋体" w:eastAsia="彩虹粗仿宋" w:cs="Times New Roman"/>
          <w:sz w:val="32"/>
          <w:szCs w:val="32"/>
        </w:rPr>
        <w:t>，工程安装费（未含税）=（设备+</w:t>
      </w:r>
      <w:r>
        <w:rPr>
          <w:rFonts w:ascii="彩虹粗仿宋" w:hAnsi="宋体" w:eastAsia="彩虹粗仿宋" w:cs="Times New Roman"/>
          <w:sz w:val="32"/>
          <w:szCs w:val="32"/>
        </w:rPr>
        <w:t>器材</w:t>
      </w:r>
      <w:r>
        <w:rPr>
          <w:rFonts w:hint="eastAsia" w:ascii="彩虹粗仿宋" w:hAnsi="宋体" w:eastAsia="彩虹粗仿宋" w:cs="Times New Roman"/>
          <w:sz w:val="32"/>
          <w:szCs w:val="32"/>
        </w:rPr>
        <w:t>）总金额（不含税）*工程安装调试费率；工程安装调试费在15%之内报价。</w:t>
      </w:r>
    </w:p>
    <w:tbl>
      <w:tblPr>
        <w:tblStyle w:val="2"/>
        <w:tblW w:w="8197" w:type="dxa"/>
        <w:tblInd w:w="11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1"/>
        <w:gridCol w:w="4668"/>
        <w:gridCol w:w="24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041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66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商品名称</w:t>
            </w:r>
          </w:p>
        </w:tc>
        <w:tc>
          <w:tcPr>
            <w:tcW w:w="2488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　报</w:t>
            </w:r>
            <w:r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04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6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工程安装调试费率(%）</w:t>
            </w:r>
          </w:p>
        </w:tc>
        <w:tc>
          <w:tcPr>
            <w:tcW w:w="248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tabs>
          <w:tab w:val="left" w:pos="629"/>
        </w:tabs>
        <w:rPr>
          <w:rFonts w:ascii="彩虹粗仿宋" w:hAnsi="宋体" w:eastAsia="彩虹粗仿宋" w:cs="Times New Roman"/>
          <w:sz w:val="32"/>
          <w:szCs w:val="32"/>
        </w:rPr>
      </w:pPr>
      <w:r>
        <w:rPr>
          <w:rFonts w:ascii="Calibri" w:hAnsi="Calibri" w:eastAsia="宋体" w:cs="Times New Roman"/>
        </w:rPr>
        <w:tab/>
      </w:r>
      <w:r>
        <w:rPr>
          <w:rFonts w:hint="eastAsia" w:ascii="彩虹粗仿宋" w:hAnsi="宋体" w:eastAsia="彩虹粗仿宋" w:cs="Times New Roman"/>
          <w:sz w:val="32"/>
          <w:szCs w:val="32"/>
        </w:rPr>
        <w:t>（</w:t>
      </w:r>
      <w:r>
        <w:rPr>
          <w:rFonts w:hint="eastAsia" w:ascii="彩虹粗仿宋" w:hAnsi="宋体" w:eastAsia="彩虹粗仿宋" w:cs="Times New Roman"/>
          <w:sz w:val="32"/>
          <w:szCs w:val="32"/>
          <w:lang w:val="en-US" w:eastAsia="zh-CN"/>
        </w:rPr>
        <w:t>三</w:t>
      </w:r>
      <w:r>
        <w:rPr>
          <w:rFonts w:hint="eastAsia" w:ascii="彩虹粗仿宋" w:hAnsi="宋体" w:eastAsia="彩虹粗仿宋" w:cs="Times New Roman"/>
          <w:sz w:val="32"/>
          <w:szCs w:val="32"/>
        </w:rPr>
        <w:t>）合同期内如遇国家税率调整，不含税价不变。</w:t>
      </w:r>
    </w:p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彩虹粗仿宋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7D614B"/>
    <w:multiLevelType w:val="singleLevel"/>
    <w:tmpl w:val="757D614B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316F2C"/>
    <w:rsid w:val="04695450"/>
    <w:rsid w:val="209C2831"/>
    <w:rsid w:val="2A7644F9"/>
    <w:rsid w:val="32E5765E"/>
    <w:rsid w:val="37C164CC"/>
    <w:rsid w:val="3ABE437C"/>
    <w:rsid w:val="3B546343"/>
    <w:rsid w:val="44A40867"/>
    <w:rsid w:val="4DF25D9A"/>
    <w:rsid w:val="589A6A97"/>
    <w:rsid w:val="5A7260B7"/>
    <w:rsid w:val="78B64A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39</TotalTime>
  <ScaleCrop>false</ScaleCrop>
  <LinksUpToDate>false</LinksUpToDate>
  <CharactersWithSpaces>0</CharactersWithSpaces>
  <Application>WPS Office_11.8.2.9093_F1E327BC-269C-435d-A152-05C5408002CA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2025-12-17T08:05:00Z</dcterms:created>
  <dc:creator>Administrator</dc:creator>
  <cp:lastModifiedBy>陈翚</cp:lastModifiedBy>
  <dcterms:modified xsi:type="dcterms:W3CDTF">2026-01-04T01:54:39Z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2052-11.8.2.9093</vt:lpwstr>
  </property>
</Properties>
</file>