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D57" w:rsidRPr="00845279" w:rsidRDefault="00845279" w:rsidP="0002448B">
      <w:pPr>
        <w:adjustRightInd w:val="0"/>
        <w:snapToGrid w:val="0"/>
        <w:spacing w:line="580" w:lineRule="exact"/>
        <w:jc w:val="center"/>
        <w:rPr>
          <w:rFonts w:ascii="彩虹小标宋" w:eastAsia="彩虹小标宋" w:hAnsi="宋体"/>
          <w:snapToGrid w:val="0"/>
          <w:kern w:val="0"/>
          <w:sz w:val="44"/>
          <w:szCs w:val="44"/>
        </w:rPr>
      </w:pPr>
      <w:r>
        <w:rPr>
          <w:rFonts w:ascii="彩虹小标宋" w:eastAsia="彩虹小标宋" w:hAnsi="宋体" w:hint="eastAsia"/>
          <w:snapToGrid w:val="0"/>
          <w:kern w:val="0"/>
          <w:sz w:val="44"/>
          <w:szCs w:val="44"/>
        </w:rPr>
        <w:t>关于</w:t>
      </w:r>
      <w:r w:rsidR="0002448B" w:rsidRPr="0002448B">
        <w:rPr>
          <w:rFonts w:ascii="彩虹小标宋" w:eastAsia="彩虹小标宋" w:hAnsi="宋体" w:hint="eastAsia"/>
          <w:snapToGrid w:val="0"/>
          <w:kern w:val="0"/>
          <w:sz w:val="44"/>
          <w:szCs w:val="44"/>
        </w:rPr>
        <w:t>松原分行110报警视频联网系统</w:t>
      </w:r>
      <w:r w:rsidR="00081D9D">
        <w:rPr>
          <w:rFonts w:ascii="彩虹小标宋" w:eastAsia="彩虹小标宋" w:hAnsi="宋体" w:hint="eastAsia"/>
          <w:snapToGrid w:val="0"/>
          <w:kern w:val="0"/>
          <w:sz w:val="44"/>
          <w:szCs w:val="44"/>
        </w:rPr>
        <w:t>维保服务项目的采购需求</w:t>
      </w:r>
    </w:p>
    <w:p w:rsidR="00845279" w:rsidRPr="00180AF4" w:rsidRDefault="00845279" w:rsidP="00845279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一、服务供应商要求，包括公司行业地位、财务状况、专业人员数量和资质等。</w:t>
      </w:r>
    </w:p>
    <w:p w:rsidR="0002448B" w:rsidRPr="0002448B" w:rsidRDefault="001A5A35" w:rsidP="001A5A35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A5A3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供应商必须是依照国家有关法律设立，具有独立法人地位的公司（企业），具有独立承担民事责任的能力，及良好的商业信誉和健全的财务会计制度。</w:t>
      </w:r>
      <w:r w:rsidR="0002448B"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能够在松原地区110报警平台联网。110报警设施必须与之联网实现报警联动，并且要有丰富的合作经验，具有良好的商业信誉和健全的财务会计制度；具有履行采购合同所必需的财务实力、专业技术能力和经验；有与其他金融机构或事业单位合作的记录。口碑要好，服务质量要高。能够满足我行的采购需求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二、服务品类。</w:t>
      </w:r>
    </w:p>
    <w:p w:rsidR="00081D9D" w:rsidRDefault="00081D9D" w:rsidP="00081D9D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品类：</w:t>
      </w:r>
      <w:r w:rsidR="0067700E" w:rsidRPr="0067700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监控报警专线服务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02448B" w:rsidRPr="0002448B" w:rsidRDefault="0002448B" w:rsidP="00081D9D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松原地区营业网点、离行自助银行、自助设备以及本部办公楼和金库的安防系统、设施、设备维修维护改造、巡检、故障抢修工作。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三、服务内容，包括每项服务的具体内容。</w:t>
      </w:r>
    </w:p>
    <w:p w:rsidR="0002448B" w:rsidRPr="0002448B" w:rsidRDefault="0002448B" w:rsidP="00081D9D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受邀单位为维保</w:t>
      </w:r>
      <w:r w:rsidR="0067700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服务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的提供方。维保的工作包括：上述网点的例行保养、检修、抢修，设备正常损坏的更换及相关的人工服务。服务内容包括视频监控系统、</w:t>
      </w:r>
      <w:r w:rsidR="00081D9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机房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供电</w:t>
      </w:r>
      <w:r w:rsidR="00081D9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设备等、远程报警系统、门禁系统、对讲系统、监控系统网络、其他机房辅助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系统设备。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四、服务团队，包括项目负责人资质经验、项目团队成员数量结构和资质经验等</w:t>
      </w:r>
      <w:r w:rsidR="00081D9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02448B" w:rsidRPr="0002448B" w:rsidRDefault="0002448B" w:rsidP="00081D9D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</w:t>
      </w:r>
      <w:r w:rsidR="00081D9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参与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110</w:t>
      </w:r>
      <w:r w:rsidR="00081D9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报警视频联网系统维保维修服务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项目</w:t>
      </w:r>
      <w:r w:rsidR="00081D9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的供应商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必须符合国家公安机关的技术要求和质量要求，必须有相关的认证资格。受邀单位应在松原市设立服务机构，专门技服人员从业人数驻松原地区不少于8人且服务人员必须经过专业技术培训，熟悉业务，能够为我行提供方便快捷的服务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五、服务质量要求，包括项目进度计划安排、方案与需求的契合度、对项目理解情况、服务质量保证措施、应急方案、信息保密、增值服务、服务结果验收标准等。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监控报警设备故障抢修受邀单位应统一服务电话，实行7*24小时的售后服务机制，设有24小时报修热线，配备专人接听热线，并进行调度。在接到报修通知后的10分钟内做出响应，市区在2小时内，外县8小时内到达故障现场。对一般故障2小时内完成维修，故障情况复杂无法及时排除的，需第一时间上报我方安保部。设备故障一时不能排除的，应免费提供同型或同等性能的设备作为备用机替换使用，保证在最短的时间内恢复系统的正常运行；受邀单位换件维修时，必须使用原品牌或同档次品牌全新配件，配置、性能不得低于损坏件，维修时要填写《安保设备付费维修服务单》，须由网点副行长以上人员或被授权人签字生效。维修完成后立即反馈维修结果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六、服务数量要求</w:t>
      </w:r>
      <w:r w:rsidR="00081D9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tbl>
      <w:tblPr>
        <w:tblW w:w="96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2660"/>
        <w:gridCol w:w="2740"/>
        <w:gridCol w:w="3640"/>
      </w:tblGrid>
      <w:tr w:rsidR="00081D9D" w:rsidTr="00081D9D">
        <w:trPr>
          <w:trHeight w:val="315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81D9D" w:rsidRDefault="00081D9D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D9D" w:rsidRDefault="00081D9D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*</w:t>
            </w:r>
            <w:r>
              <w:rPr>
                <w:rFonts w:cs="Times New Roman" w:hint="eastAsia"/>
                <w:color w:val="000000"/>
                <w:sz w:val="22"/>
              </w:rPr>
              <w:t>商品名称</w:t>
            </w:r>
          </w:p>
        </w:tc>
        <w:tc>
          <w:tcPr>
            <w:tcW w:w="2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D9D" w:rsidRDefault="00081D9D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*</w:t>
            </w:r>
            <w:r>
              <w:rPr>
                <w:rFonts w:cs="Times New Roman" w:hint="eastAsia"/>
                <w:color w:val="000000"/>
                <w:sz w:val="22"/>
              </w:rPr>
              <w:t>商品品类</w:t>
            </w:r>
          </w:p>
        </w:tc>
        <w:tc>
          <w:tcPr>
            <w:tcW w:w="3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D9D" w:rsidRDefault="00081D9D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商品描述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 xml:space="preserve">松原分行金库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松原分行金库外围报警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保管箱库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建行监控中心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电梯机房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 xml:space="preserve">松原分行营业部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 xml:space="preserve">商贸城支行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长宁南街支行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油城支行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金钻支行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吉林油田支行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江南支行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哈萨尔路支行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 xml:space="preserve">石化园区支行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 xml:space="preserve">乌兰支行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 xml:space="preserve">世纪商城支行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锦江支行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 xml:space="preserve">长山热电厂支行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开发区支行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油田三百栋支行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东镇支行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汇金支行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青年大街支行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扶余建行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乾安支行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中东自助银行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江北商业街自助银行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松江大街自助银行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爱柯小区离行自助银行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proofErr w:type="gramStart"/>
            <w:r w:rsidRPr="0052039A">
              <w:rPr>
                <w:rFonts w:hint="eastAsia"/>
              </w:rPr>
              <w:t>西和平</w:t>
            </w:r>
            <w:proofErr w:type="gramEnd"/>
            <w:r w:rsidRPr="0052039A">
              <w:rPr>
                <w:rFonts w:hint="eastAsia"/>
              </w:rPr>
              <w:t>路自助银行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查干淖尔离行自助银行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郭旗街自助银行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松原市政务大厅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江北中心医院</w:t>
            </w:r>
            <w:r w:rsidRPr="0052039A">
              <w:rPr>
                <w:rFonts w:hint="eastAsia"/>
              </w:rPr>
              <w:t>ATM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吉林油田总医院</w:t>
            </w:r>
            <w:r w:rsidRPr="0052039A">
              <w:rPr>
                <w:rFonts w:hint="eastAsia"/>
              </w:rPr>
              <w:t>ATM</w:t>
            </w:r>
            <w:r w:rsidRPr="0052039A">
              <w:rPr>
                <w:rFonts w:hint="eastAsia"/>
              </w:rPr>
              <w:t xml:space="preserve">　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长岭支行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扶余第二实验中学自助银行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扶</w:t>
            </w:r>
            <w:proofErr w:type="gramStart"/>
            <w:r w:rsidRPr="0052039A">
              <w:rPr>
                <w:rFonts w:hint="eastAsia"/>
              </w:rPr>
              <w:t>余利民</w:t>
            </w:r>
            <w:proofErr w:type="gramEnd"/>
            <w:r w:rsidRPr="0052039A">
              <w:rPr>
                <w:rFonts w:hint="eastAsia"/>
              </w:rPr>
              <w:t>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中西医结合医院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金源广场支行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大润发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Pr="0052039A" w:rsidRDefault="00865A15" w:rsidP="00A5759B">
            <w:r w:rsidRPr="0052039A">
              <w:rPr>
                <w:rFonts w:hint="eastAsia"/>
              </w:rPr>
              <w:t>扶余东北街多功能自助银行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  <w:tr w:rsidR="00865A15" w:rsidTr="00A5759B">
        <w:trPr>
          <w:trHeight w:val="5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65A15" w:rsidRDefault="00865A1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65A15" w:rsidRDefault="00865A15" w:rsidP="00A5759B">
            <w:r w:rsidRPr="0052039A">
              <w:rPr>
                <w:rFonts w:hint="eastAsia"/>
              </w:rPr>
              <w:t>扶余东北街支行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7700E">
              <w:rPr>
                <w:rFonts w:hint="eastAsia"/>
                <w:color w:val="000000"/>
                <w:sz w:val="22"/>
              </w:rPr>
              <w:t>监控报警专线服务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65A15" w:rsidRDefault="00865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  <w:r>
              <w:rPr>
                <w:rFonts w:cs="Times New Roman" w:hint="eastAsia"/>
                <w:color w:val="000000"/>
                <w:sz w:val="22"/>
              </w:rPr>
              <w:t>报警视频联网系统维护保养</w:t>
            </w:r>
          </w:p>
        </w:tc>
      </w:tr>
    </w:tbl>
    <w:p w:rsidR="0002448B" w:rsidRPr="0002448B" w:rsidRDefault="00081D9D" w:rsidP="00081D9D">
      <w:pPr>
        <w:adjustRightInd w:val="0"/>
        <w:snapToGrid w:val="0"/>
        <w:spacing w:line="580" w:lineRule="exac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  七、</w:t>
      </w:r>
      <w:r w:rsidR="0002448B"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服务供应安排，包括时间要求、地点要求、服务过程中产生的费用问题及处理意见。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受邀单位应统一服务电话，设有24小时报修热线，配备专人接听热线，并进行调度。受邀单位应在松原市设立服务机构，专门技服人员从业人数驻松原地区不少于8人。在接到报修通知后的10分钟内做出响应，市区在2小时内，外县8小时内到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达故障现场。对一般故障2小时内完成维修，故障情况复杂无法及时排除的，需第一时间上报我方安保部。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八、款项支付要求，包括分期付款要求、付款方式。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按实际服务结算。在合同有效期内，服务费每季度</w:t>
      </w:r>
      <w:r w:rsidR="00E950E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结算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，维修按实际发生额</w:t>
      </w:r>
      <w:r w:rsidR="00E950E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一事</w:t>
      </w:r>
      <w:proofErr w:type="gramStart"/>
      <w:r w:rsidR="00E950E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一</w:t>
      </w:r>
      <w:proofErr w:type="gramEnd"/>
      <w:r w:rsidR="00E950E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结算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，项目下的价款和价外费用均为包含增值税的含税价，我行无须再支付其他款项。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九、售后服务要求。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受邀单位应统一服务电话，实行7*24小时的售后服务机制，设有24小时报修热线，配备专人接听热线，并进行调度。受邀单位应在松原市设立服务机构，专门技服人员从业人数驻松原地区不少于8人。在接到报修通知后的10分钟内做出响应，市区在2小时内，外县8小时内到达故障现场。对一般故障2小时内完成维修，故障情况复杂无法及时排除的，需第一时间上报我方安保部。设备故障一时不能排除的，应免费提供同型或同等性能的设备作为备用机替换使用，保证在最短的时间内恢复系统的正常运行；受邀单位换件维修时，必须使用原品牌或同档次品牌全新配件，配置、性能不得低于损坏件，维修时要填写《安保设备付费维修服务单》，须由网点副行长以上人员或被授权人签字生效。维修完成后立即反馈维修结果。</w:t>
      </w:r>
    </w:p>
    <w:p w:rsidR="0002448B" w:rsidRPr="0002448B" w:rsidRDefault="000B31BC" w:rsidP="00274D8D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B31B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十、</w:t>
      </w:r>
      <w:r w:rsidR="0002448B"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报价要求。</w:t>
      </w:r>
    </w:p>
    <w:p w:rsidR="00081D9D" w:rsidRDefault="00081D9D" w:rsidP="00081D9D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 w:rsidRPr="00081D9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供应商要报含税价格，项目下的价款和价外费用均为包含增值税的含税价，合同期内，我行无须再向供应商支付其他款项。</w:t>
      </w:r>
    </w:p>
    <w:p w:rsidR="00274D8D" w:rsidRDefault="00274D8D" w:rsidP="00081D9D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tbl>
      <w:tblPr>
        <w:tblW w:w="8967" w:type="dxa"/>
        <w:tblInd w:w="93" w:type="dxa"/>
        <w:tblLook w:val="04A0" w:firstRow="1" w:lastRow="0" w:firstColumn="1" w:lastColumn="0" w:noHBand="0" w:noVBand="1"/>
      </w:tblPr>
      <w:tblGrid>
        <w:gridCol w:w="436"/>
        <w:gridCol w:w="1768"/>
        <w:gridCol w:w="666"/>
        <w:gridCol w:w="1256"/>
        <w:gridCol w:w="1642"/>
        <w:gridCol w:w="3199"/>
      </w:tblGrid>
      <w:tr w:rsidR="004548BF" w:rsidRPr="00081D9D" w:rsidTr="004548BF">
        <w:trPr>
          <w:trHeight w:val="270"/>
        </w:trPr>
        <w:tc>
          <w:tcPr>
            <w:tcW w:w="896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48BF" w:rsidRPr="00081D9D" w:rsidRDefault="00916B0E" w:rsidP="00081D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lastRenderedPageBreak/>
              <w:t xml:space="preserve">                </w:t>
            </w:r>
            <w:r w:rsidR="004548BF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采购报价</w:t>
            </w:r>
            <w:r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 xml:space="preserve">                    </w:t>
            </w:r>
            <w:r w:rsidRPr="00916B0E">
              <w:rPr>
                <w:rFonts w:ascii="彩虹粗仿宋" w:eastAsia="彩虹粗仿宋" w:hAnsi="宋体" w:hint="eastAsia"/>
                <w:snapToGrid w:val="0"/>
                <w:kern w:val="0"/>
                <w:sz w:val="18"/>
                <w:szCs w:val="18"/>
              </w:rPr>
              <w:t>单位：元</w:t>
            </w:r>
          </w:p>
        </w:tc>
      </w:tr>
      <w:tr w:rsidR="0081401D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401D" w:rsidRPr="00081D9D" w:rsidRDefault="0081401D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401D" w:rsidRPr="00081D9D" w:rsidRDefault="0081401D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服务/工程名称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401D" w:rsidRPr="00081D9D" w:rsidRDefault="0081401D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计量单位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401D" w:rsidRPr="003A2129" w:rsidRDefault="0081401D" w:rsidP="00916B0E">
            <w:r w:rsidRPr="003A2129">
              <w:rPr>
                <w:rFonts w:hint="eastAsia"/>
              </w:rPr>
              <w:t>含税</w:t>
            </w:r>
            <w:r w:rsidR="00916B0E">
              <w:rPr>
                <w:rFonts w:hint="eastAsia"/>
              </w:rPr>
              <w:t>价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1D" w:rsidRPr="00081D9D" w:rsidRDefault="0081401D" w:rsidP="00916B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</w:t>
            </w:r>
            <w:r w:rsidRPr="008140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含税</w:t>
            </w:r>
            <w:r w:rsidR="00916B0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价</w:t>
            </w:r>
          </w:p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401D" w:rsidRPr="00081D9D" w:rsidRDefault="0081401D" w:rsidP="00916B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税率</w:t>
            </w:r>
          </w:p>
        </w:tc>
      </w:tr>
      <w:tr w:rsidR="0081401D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401D" w:rsidRPr="00081D9D" w:rsidRDefault="0081401D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401D" w:rsidRPr="00B879D6" w:rsidRDefault="0081401D" w:rsidP="00A5759B">
            <w:r w:rsidRPr="00B879D6">
              <w:rPr>
                <w:rFonts w:hint="eastAsia"/>
              </w:rPr>
              <w:t xml:space="preserve">松原分行金库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401D" w:rsidRPr="00081D9D" w:rsidRDefault="0081401D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401D" w:rsidRPr="003A2129" w:rsidRDefault="0081401D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1D" w:rsidRPr="00CC167D" w:rsidRDefault="0081401D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401D" w:rsidRPr="00CC167D" w:rsidRDefault="0081401D" w:rsidP="00A5759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松原分行金库外围报警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保管箱库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建行监控中心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电梯机房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 xml:space="preserve">松原分行营业部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 xml:space="preserve">商贸城支行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长宁南街支行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油城支行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金钻支行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吉林油田支行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江南支行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哈萨尔路支行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 xml:space="preserve">石化园区支行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 xml:space="preserve">乌兰支行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 xml:space="preserve">世纪商城支行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>
            <w:r w:rsidRPr="003A2129">
              <w:t xml:space="preserve">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锦江支行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 xml:space="preserve">长山热电厂支行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开发区支行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油田三百栋支行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东镇支行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汇金支行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青年大街支行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扶余建行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乾安支行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中东自助银行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江北商业街自助银行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松江大街自助银行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爱柯小区离行自助银行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proofErr w:type="gramStart"/>
            <w:r w:rsidRPr="00B879D6">
              <w:rPr>
                <w:rFonts w:hint="eastAsia"/>
              </w:rPr>
              <w:t>西和平</w:t>
            </w:r>
            <w:proofErr w:type="gramEnd"/>
            <w:r w:rsidRPr="00B879D6">
              <w:rPr>
                <w:rFonts w:hint="eastAsia"/>
              </w:rPr>
              <w:t>路自助银行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查干淖尔离行自助银行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郭旗街自助银行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松原市政务大厅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>
            <w:r w:rsidRPr="003A2129">
              <w:t xml:space="preserve">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江北中心医院</w:t>
            </w:r>
            <w:r w:rsidRPr="00B879D6">
              <w:rPr>
                <w:rFonts w:hint="eastAsia"/>
              </w:rPr>
              <w:t>ATM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吉林油田总医院</w:t>
            </w:r>
            <w:r w:rsidRPr="00B879D6">
              <w:rPr>
                <w:rFonts w:hint="eastAsia"/>
              </w:rPr>
              <w:t>ATM</w:t>
            </w:r>
            <w:r w:rsidRPr="00B879D6">
              <w:rPr>
                <w:rFonts w:hint="eastAsia"/>
              </w:rPr>
              <w:t xml:space="preserve">　　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长岭支行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37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扶余第二实验中学自助银行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扶</w:t>
            </w:r>
            <w:proofErr w:type="gramStart"/>
            <w:r w:rsidRPr="00B879D6">
              <w:rPr>
                <w:rFonts w:hint="eastAsia"/>
              </w:rPr>
              <w:t>余利民</w:t>
            </w:r>
            <w:proofErr w:type="gramEnd"/>
            <w:r w:rsidRPr="00B879D6">
              <w:rPr>
                <w:rFonts w:hint="eastAsia"/>
              </w:rPr>
              <w:t>自助银行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中西医结合医院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金源广场支行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大润发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Pr="00B879D6" w:rsidRDefault="00710ACB" w:rsidP="00A5759B">
            <w:r w:rsidRPr="00B879D6">
              <w:rPr>
                <w:rFonts w:hint="eastAsia"/>
              </w:rPr>
              <w:t>扶余东北街多功能自助银行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3A2129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  <w:tr w:rsidR="00710ACB" w:rsidRPr="00081D9D" w:rsidTr="00710ACB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 w:rsidP="00A5759B">
            <w:r w:rsidRPr="00B879D6">
              <w:rPr>
                <w:rFonts w:hint="eastAsia"/>
              </w:rPr>
              <w:t>扶余东北街</w:t>
            </w:r>
            <w:r>
              <w:rPr>
                <w:rFonts w:hint="eastAsia"/>
              </w:rPr>
              <w:t>支行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0ACB" w:rsidRPr="00081D9D" w:rsidRDefault="00710ACB" w:rsidP="00081D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1D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Default="00710ACB" w:rsidP="00A5759B"/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ACB" w:rsidRPr="00CC167D" w:rsidRDefault="00710ACB" w:rsidP="00A5759B"/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0ACB" w:rsidRDefault="00710ACB"/>
        </w:tc>
      </w:tr>
    </w:tbl>
    <w:p w:rsidR="00081D9D" w:rsidRDefault="00A5759B" w:rsidP="00916B0E">
      <w:pPr>
        <w:adjustRightInd w:val="0"/>
        <w:snapToGrid w:val="0"/>
        <w:spacing w:line="580" w:lineRule="exact"/>
        <w:ind w:firstLineChars="600" w:firstLine="192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A5759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110</w:t>
      </w:r>
      <w:r w:rsidR="007C360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报警联网维修报价单</w:t>
      </w:r>
      <w:r w:rsidR="00916B0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         </w:t>
      </w:r>
      <w:r w:rsidR="00916B0E" w:rsidRPr="00916B0E">
        <w:rPr>
          <w:rFonts w:ascii="彩虹粗仿宋" w:eastAsia="彩虹粗仿宋" w:hAnsi="宋体" w:hint="eastAsia"/>
          <w:snapToGrid w:val="0"/>
          <w:kern w:val="0"/>
          <w:szCs w:val="21"/>
        </w:rPr>
        <w:t>单位：元</w:t>
      </w:r>
    </w:p>
    <w:tbl>
      <w:tblPr>
        <w:tblW w:w="4597" w:type="pct"/>
        <w:tblLayout w:type="fixed"/>
        <w:tblLook w:val="04A0" w:firstRow="1" w:lastRow="0" w:firstColumn="1" w:lastColumn="0" w:noHBand="0" w:noVBand="1"/>
      </w:tblPr>
      <w:tblGrid>
        <w:gridCol w:w="500"/>
        <w:gridCol w:w="1553"/>
        <w:gridCol w:w="1200"/>
        <w:gridCol w:w="640"/>
        <w:gridCol w:w="496"/>
        <w:gridCol w:w="496"/>
        <w:gridCol w:w="496"/>
        <w:gridCol w:w="825"/>
        <w:gridCol w:w="706"/>
        <w:gridCol w:w="710"/>
        <w:gridCol w:w="708"/>
      </w:tblGrid>
      <w:tr w:rsidR="001F0B48" w:rsidRPr="00A5759B" w:rsidTr="001F0B48">
        <w:trPr>
          <w:trHeight w:val="919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主材名称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型 号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产 地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主材单价</w:t>
            </w: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（不含税）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主材总价</w:t>
            </w: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（不含税）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1F0B48" w:rsidRDefault="001F0B48" w:rsidP="001F0B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0B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主材单价</w:t>
            </w:r>
          </w:p>
          <w:p w:rsidR="001F0B48" w:rsidRPr="00A5759B" w:rsidRDefault="001F0B48" w:rsidP="001F0B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1F0B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含税）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1F0B48" w:rsidRDefault="001F0B48" w:rsidP="001F0B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0B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主材总价</w:t>
            </w:r>
          </w:p>
          <w:p w:rsidR="001F0B48" w:rsidRPr="00A5759B" w:rsidRDefault="001F0B48" w:rsidP="001F0B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1F0B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含税）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1F0B4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税率</w:t>
            </w: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 防区防盗报警主机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cp816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CROW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控制键盘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kp16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CROW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 防区防盗报警主机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CMS40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</w:t>
            </w: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>
              <w:rPr>
                <w:rFonts w:hint="eastAsia"/>
              </w:rPr>
              <w:t>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控制键盘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</w:t>
            </w: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 路扩展模块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</w:t>
            </w: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智能探测器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DT-235T/TC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紧急按钮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EB27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豪恩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ATM 紧急求助按钮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白钢定制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温感探测器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DH-1035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烟感探测器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DH-1012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金属位移探测器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DH-XS2bq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法国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水浸探测器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墙壁专用震动探测器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SWD-112F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加拿大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ATM专用震动探测器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Impaqe</w:t>
            </w:r>
            <w:proofErr w:type="spellEnd"/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以色列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ATM 多技术震动探测器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多技术震动探测器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加拿大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语音提示器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定制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后备电池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DC12V/7AH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专用警号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LM-103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室外警灯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MA-82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温州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机柜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定制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机柜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600*600*2400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GPRS网络报警模块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CN-1320-10BQ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继电控制器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PTF08A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网络连接器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BQDSL2300L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POE网络交换机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网络交换机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BQNS-108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网络连接线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DH-5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自制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接插件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自制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大华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网线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超五类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超六类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数字硬盘录像机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DH-NVR4118E-8P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大华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半球形红外摄像机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HD-BQ-QR1150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枪型红外摄像机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HD-BQ-QR8111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存储硬盘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1T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希捷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存储硬盘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2T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希捷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存储硬盘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3T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希捷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存储硬盘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4T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希捷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对讲分体终端主机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T6715-A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一健对讲</w:t>
            </w:r>
            <w:proofErr w:type="gramEnd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T6715-AC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网络连接件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T6715-OC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自制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投光灯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30W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联动模块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DH-09A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开关电源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空开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D16A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电源盒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30×20（cm）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定制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插排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IN-806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自鸣式报警</w:t>
            </w:r>
            <w:proofErr w:type="gramEnd"/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设备一套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定制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B48" w:rsidRDefault="001F0B48">
            <w:r w:rsidRPr="005A2197"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675F4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RVV2×0.5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信号线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RVVP4×0.3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RVV2×1.5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管、槽、接头（PVC）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直径3CM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交换机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FTTH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桥架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50*50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桥架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100*50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55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镀锌管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25(直径3CM)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镀锌管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DN20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国优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白钢槽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30×20（CM）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光缆改造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光纤初装、迁移等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辅材（自助银行）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0B48" w:rsidRPr="00A5759B" w:rsidTr="001F0B48">
        <w:trPr>
          <w:trHeight w:val="540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辅材（营业网点）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75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57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B48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F0B48" w:rsidRPr="00A5759B" w:rsidRDefault="001F0B48" w:rsidP="00AE0A2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5759B" w:rsidRDefault="00A5759B" w:rsidP="00A5759B">
      <w:pPr>
        <w:adjustRightInd w:val="0"/>
        <w:snapToGrid w:val="0"/>
        <w:spacing w:line="580" w:lineRule="exact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 w:rsidRPr="00A5759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备注：以上主材单价</w:t>
      </w:r>
      <w:r w:rsidR="001F0B4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包含</w:t>
      </w:r>
      <w:r w:rsidRPr="00A5759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施工、安装费，</w:t>
      </w:r>
      <w:r w:rsidR="00274D8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不再支付任何费用</w:t>
      </w:r>
      <w:r w:rsidRPr="00A5759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274D8D" w:rsidRPr="00274D8D" w:rsidRDefault="00274D8D" w:rsidP="00274D8D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彩虹黑体" w:cs="彩虹黑体" w:hint="eastAsia"/>
          <w:bCs/>
          <w:snapToGrid w:val="0"/>
          <w:kern w:val="0"/>
          <w:sz w:val="32"/>
          <w:szCs w:val="32"/>
        </w:rPr>
      </w:pPr>
      <w:r w:rsidRPr="00274D8D">
        <w:rPr>
          <w:rFonts w:ascii="彩虹粗仿宋" w:eastAsia="彩虹粗仿宋" w:hAnsi="彩虹黑体" w:cs="彩虹黑体" w:hint="eastAsia"/>
          <w:bCs/>
          <w:snapToGrid w:val="0"/>
          <w:kern w:val="0"/>
          <w:sz w:val="32"/>
          <w:szCs w:val="32"/>
        </w:rPr>
        <w:t>十</w:t>
      </w:r>
      <w:r w:rsidRPr="00274D8D">
        <w:rPr>
          <w:rFonts w:ascii="彩虹粗仿宋" w:eastAsia="彩虹粗仿宋" w:hAnsi="彩虹黑体" w:cs="彩虹黑体" w:hint="eastAsia"/>
          <w:bCs/>
          <w:snapToGrid w:val="0"/>
          <w:kern w:val="0"/>
          <w:sz w:val="32"/>
          <w:szCs w:val="32"/>
        </w:rPr>
        <w:t>一</w:t>
      </w:r>
      <w:r w:rsidRPr="00274D8D">
        <w:rPr>
          <w:rFonts w:ascii="彩虹粗仿宋" w:eastAsia="彩虹粗仿宋" w:hAnsi="彩虹黑体" w:cs="彩虹黑体" w:hint="eastAsia"/>
          <w:bCs/>
          <w:snapToGrid w:val="0"/>
          <w:kern w:val="0"/>
          <w:sz w:val="32"/>
          <w:szCs w:val="32"/>
        </w:rPr>
        <w:t>、发票要求</w:t>
      </w:r>
    </w:p>
    <w:p w:rsidR="00274D8D" w:rsidRDefault="00274D8D" w:rsidP="00274D8D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1. 供应商需提供增值税专用发票，发票税率符合国家相关规定。</w:t>
      </w:r>
    </w:p>
    <w:p w:rsidR="00274D8D" w:rsidRPr="00274D8D" w:rsidRDefault="00274D8D" w:rsidP="00274D8D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2. 发票需在服务完成后及时提供，</w:t>
      </w:r>
      <w:bookmarkStart w:id="0" w:name="_GoBack"/>
      <w:bookmarkEnd w:id="0"/>
      <w:r>
        <w:rPr>
          <w:rFonts w:ascii="彩虹粗仿宋" w:eastAsia="彩虹粗仿宋" w:hAnsi="彩虹粗仿宋" w:cs="彩虹粗仿宋" w:hint="eastAsia"/>
          <w:sz w:val="32"/>
          <w:szCs w:val="32"/>
        </w:rPr>
        <w:t>不得拖延，若提供虚假发票，分行有权终止合同并追究其法律责任。</w:t>
      </w:r>
    </w:p>
    <w:p w:rsidR="0002448B" w:rsidRPr="0002448B" w:rsidRDefault="0002448B" w:rsidP="0002448B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十</w:t>
      </w:r>
      <w:r w:rsidR="00274D8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二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</w:t>
      </w:r>
      <w:r w:rsidR="007B4A3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其他要求</w:t>
      </w:r>
      <w:r w:rsidRPr="0002448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906C05" w:rsidRDefault="00B61674" w:rsidP="00D43101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入选一家供应商为我行</w:t>
      </w:r>
      <w:r w:rsidR="002F4D9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提供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110联网报警系统进行维修维护服务</w:t>
      </w:r>
    </w:p>
    <w:p w:rsidR="00B61674" w:rsidRPr="00B61674" w:rsidRDefault="00B61674" w:rsidP="00B61674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B6167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十</w:t>
      </w:r>
      <w:r w:rsidR="00274D8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三</w:t>
      </w:r>
      <w:r w:rsidRPr="00B6167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、合同期限。</w:t>
      </w:r>
    </w:p>
    <w:p w:rsidR="00B61674" w:rsidRPr="00B61674" w:rsidRDefault="00B61674" w:rsidP="00B61674">
      <w:pPr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B61674">
        <w:rPr>
          <w:rFonts w:ascii="彩虹粗仿宋" w:eastAsia="彩虹粗仿宋" w:hAnsi="宋体"/>
          <w:snapToGrid w:val="0"/>
          <w:kern w:val="0"/>
          <w:sz w:val="32"/>
          <w:szCs w:val="32"/>
        </w:rPr>
        <w:t>本次合同期限为二年</w:t>
      </w:r>
    </w:p>
    <w:p w:rsidR="00B61674" w:rsidRPr="00B61674" w:rsidRDefault="00B61674">
      <w:pPr>
        <w:tabs>
          <w:tab w:val="left" w:pos="810"/>
        </w:tabs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sectPr w:rsidR="00B61674" w:rsidRPr="00B61674" w:rsidSect="00845279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4EA" w:rsidRDefault="00FE64EA" w:rsidP="00E17A75">
      <w:r>
        <w:separator/>
      </w:r>
    </w:p>
  </w:endnote>
  <w:endnote w:type="continuationSeparator" w:id="0">
    <w:p w:rsidR="00FE64EA" w:rsidRDefault="00FE64EA" w:rsidP="00E17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4EA" w:rsidRDefault="00FE64EA" w:rsidP="00E17A75">
      <w:r>
        <w:separator/>
      </w:r>
    </w:p>
  </w:footnote>
  <w:footnote w:type="continuationSeparator" w:id="0">
    <w:p w:rsidR="00FE64EA" w:rsidRDefault="00FE64EA" w:rsidP="00E17A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57"/>
    <w:rsid w:val="0002448B"/>
    <w:rsid w:val="00081D9D"/>
    <w:rsid w:val="000B051D"/>
    <w:rsid w:val="000B31BC"/>
    <w:rsid w:val="00113EC9"/>
    <w:rsid w:val="00114B27"/>
    <w:rsid w:val="001433C6"/>
    <w:rsid w:val="001A5A35"/>
    <w:rsid w:val="001B036E"/>
    <w:rsid w:val="001F0B48"/>
    <w:rsid w:val="00212BB6"/>
    <w:rsid w:val="00260E99"/>
    <w:rsid w:val="00274D8D"/>
    <w:rsid w:val="002F4D93"/>
    <w:rsid w:val="003107CC"/>
    <w:rsid w:val="00364D57"/>
    <w:rsid w:val="00365805"/>
    <w:rsid w:val="0038276A"/>
    <w:rsid w:val="00451861"/>
    <w:rsid w:val="004548BF"/>
    <w:rsid w:val="00521EEF"/>
    <w:rsid w:val="00675CDC"/>
    <w:rsid w:val="00675F4B"/>
    <w:rsid w:val="0067700E"/>
    <w:rsid w:val="0069549A"/>
    <w:rsid w:val="006F2E87"/>
    <w:rsid w:val="00710ACB"/>
    <w:rsid w:val="00734DEA"/>
    <w:rsid w:val="007455B4"/>
    <w:rsid w:val="007A47BF"/>
    <w:rsid w:val="007B4A34"/>
    <w:rsid w:val="007C360A"/>
    <w:rsid w:val="007D625F"/>
    <w:rsid w:val="0081401D"/>
    <w:rsid w:val="008326F9"/>
    <w:rsid w:val="00833116"/>
    <w:rsid w:val="00845279"/>
    <w:rsid w:val="00865A15"/>
    <w:rsid w:val="008815F3"/>
    <w:rsid w:val="008A70CF"/>
    <w:rsid w:val="008C5DC5"/>
    <w:rsid w:val="00903514"/>
    <w:rsid w:val="009043F7"/>
    <w:rsid w:val="00906C05"/>
    <w:rsid w:val="00916B0E"/>
    <w:rsid w:val="00927A10"/>
    <w:rsid w:val="009357CE"/>
    <w:rsid w:val="009513F9"/>
    <w:rsid w:val="009717E3"/>
    <w:rsid w:val="00973286"/>
    <w:rsid w:val="009C1D90"/>
    <w:rsid w:val="00A06AC9"/>
    <w:rsid w:val="00A24FA9"/>
    <w:rsid w:val="00A5759B"/>
    <w:rsid w:val="00A7383F"/>
    <w:rsid w:val="00AB4187"/>
    <w:rsid w:val="00AB54A9"/>
    <w:rsid w:val="00AD0FE4"/>
    <w:rsid w:val="00AE0A26"/>
    <w:rsid w:val="00AF11E2"/>
    <w:rsid w:val="00B02FC0"/>
    <w:rsid w:val="00B22180"/>
    <w:rsid w:val="00B36A32"/>
    <w:rsid w:val="00B408F1"/>
    <w:rsid w:val="00B61674"/>
    <w:rsid w:val="00B85A73"/>
    <w:rsid w:val="00B90EBD"/>
    <w:rsid w:val="00BD2E68"/>
    <w:rsid w:val="00BE762C"/>
    <w:rsid w:val="00C51B7E"/>
    <w:rsid w:val="00C545AE"/>
    <w:rsid w:val="00CA3F63"/>
    <w:rsid w:val="00CB0A10"/>
    <w:rsid w:val="00D43101"/>
    <w:rsid w:val="00D646B5"/>
    <w:rsid w:val="00D67CF6"/>
    <w:rsid w:val="00E17A75"/>
    <w:rsid w:val="00E60DA3"/>
    <w:rsid w:val="00E7154D"/>
    <w:rsid w:val="00E76642"/>
    <w:rsid w:val="00E84964"/>
    <w:rsid w:val="00E950EC"/>
    <w:rsid w:val="00ED69A5"/>
    <w:rsid w:val="00F20D57"/>
    <w:rsid w:val="00F6599B"/>
    <w:rsid w:val="00FA2595"/>
    <w:rsid w:val="00FE6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A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A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7A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A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A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A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7A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A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332BA1-AF5F-40D0-B9C0-750368ED0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910</Words>
  <Characters>5190</Characters>
  <Application>Microsoft Office Word</Application>
  <DocSecurity>0</DocSecurity>
  <Lines>43</Lines>
  <Paragraphs>12</Paragraphs>
  <ScaleCrop>false</ScaleCrop>
  <Company>神州网信技术有限公司</Company>
  <LinksUpToDate>false</LinksUpToDate>
  <CharactersWithSpaces>6088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未定义</cp:lastModifiedBy>
  <cp:revision>2</cp:revision>
  <dcterms:created xsi:type="dcterms:W3CDTF">2025-12-05T08:53:00Z</dcterms:created>
  <dcterms:modified xsi:type="dcterms:W3CDTF">2025-12-05T08:53:00Z</dcterms:modified>
</cp:coreProperties>
</file>