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关于人保财险新疆博州分公司2025年员工健康管理服务采购项目结果的公告</w:t>
      </w:r>
    </w:p>
    <w:p>
      <w:pPr>
        <w:spacing w:line="360" w:lineRule="auto"/>
        <w:jc w:val="center"/>
        <w:rPr>
          <w:rFonts w:ascii="仿宋_GB2312" w:hAnsi="黑体" w:eastAsia="仿宋_GB2312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 w:hAnsi="黑体" w:eastAsia="仿宋_GB2312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采购项目名称：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关于人保财险新疆博州分公司2025年员工健康管理服务采购项目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0"/>
          <w:szCs w:val="30"/>
        </w:rPr>
        <w:t>采购内容：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体检服务项目包括但不限于以下内容：眼底照相、血常规、尿常规、肝功、肾功、乙肝、心肌酶、甲功全项、超声影像检查、胚胎抗原、肿瘤标志物、妇科检查（女性）、胸部CT等项目。</w:t>
      </w:r>
    </w:p>
    <w:p>
      <w:pPr>
        <w:spacing w:line="360" w:lineRule="auto"/>
        <w:ind w:left="1506" w:hanging="1506" w:hangingChars="500"/>
        <w:jc w:val="both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采购方式：</w:t>
      </w:r>
      <w:r>
        <w:rPr>
          <w:rFonts w:hint="eastAsia" w:ascii="仿宋_GB2312" w:hAnsi="仿宋" w:eastAsia="仿宋_GB2312"/>
          <w:sz w:val="32"/>
          <w:szCs w:val="32"/>
        </w:rPr>
        <w:t>单一来源采购方式</w:t>
      </w:r>
    </w:p>
    <w:p>
      <w:pPr>
        <w:spacing w:before="156" w:beforeLines="50" w:line="360" w:lineRule="auto"/>
        <w:jc w:val="both"/>
        <w:rPr>
          <w:rFonts w:ascii="仿宋_GB2312" w:hAnsi="黑体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0"/>
          <w:szCs w:val="30"/>
        </w:rPr>
        <w:t>中选供应商</w:t>
      </w:r>
      <w:r>
        <w:rPr>
          <w:rFonts w:hint="eastAsia" w:ascii="黑体" w:hAnsi="黑体" w:eastAsia="黑体"/>
          <w:sz w:val="30"/>
          <w:szCs w:val="30"/>
        </w:rPr>
        <w:t>：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中国人民健康保险股份有限</w:t>
      </w:r>
      <w:r>
        <w:rPr>
          <w:rFonts w:hint="eastAsia" w:ascii="仿宋_GB2312" w:hAnsi="仿宋" w:eastAsia="仿宋_GB2312"/>
          <w:sz w:val="32"/>
          <w:szCs w:val="32"/>
        </w:rPr>
        <w:t>公司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新疆分公司</w:t>
      </w:r>
    </w:p>
    <w:p>
      <w:pPr>
        <w:spacing w:before="156" w:beforeLines="50" w:line="360" w:lineRule="auto"/>
        <w:jc w:val="both"/>
        <w:rPr>
          <w:rFonts w:hint="eastAsia" w:ascii="仿宋_GB2312" w:hAnsi="黑体" w:eastAsia="仿宋_GB2312"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b/>
          <w:sz w:val="30"/>
          <w:szCs w:val="30"/>
        </w:rPr>
        <w:t>采购价格</w:t>
      </w:r>
      <w:r>
        <w:rPr>
          <w:rFonts w:hint="eastAsia" w:ascii="黑体" w:hAnsi="黑体" w:eastAsia="黑体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GB"/>
        </w:rPr>
        <w:t>198388.60</w:t>
      </w:r>
      <w:r>
        <w:rPr>
          <w:rFonts w:hint="eastAsia" w:ascii="仿宋_GB2312" w:hAnsi="仿宋_GB2312" w:eastAsia="仿宋_GB2312" w:cs="仿宋_GB2312"/>
          <w:sz w:val="32"/>
          <w:szCs w:val="32"/>
          <w:lang w:val="en-GB" w:eastAsia="zh-CN"/>
        </w:rPr>
        <w:t>元</w:t>
      </w:r>
    </w:p>
    <w:p>
      <w:pPr>
        <w:spacing w:line="360" w:lineRule="auto"/>
        <w:jc w:val="both"/>
        <w:rPr>
          <w:rFonts w:ascii="仿宋_GB2312" w:eastAsia="仿宋_GB2312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项目联系人及联系方式</w:t>
      </w:r>
      <w:r>
        <w:rPr>
          <w:rFonts w:hint="eastAsia" w:ascii="黑体" w:hAnsi="黑体" w:eastAsia="黑体"/>
          <w:sz w:val="30"/>
          <w:szCs w:val="30"/>
        </w:rPr>
        <w:t>：</w:t>
      </w:r>
    </w:p>
    <w:p>
      <w:pPr>
        <w:spacing w:line="36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联系人：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陶亚东</w:t>
      </w:r>
      <w:r>
        <w:rPr>
          <w:rFonts w:ascii="仿宋_GB2312" w:eastAsia="仿宋_GB2312"/>
          <w:sz w:val="30"/>
          <w:szCs w:val="30"/>
        </w:rPr>
        <w:t xml:space="preserve"> ；联系电话：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15909091618</w:t>
      </w:r>
      <w:r>
        <w:rPr>
          <w:rFonts w:ascii="仿宋_GB2312" w:eastAsia="仿宋_GB2312"/>
          <w:sz w:val="30"/>
          <w:szCs w:val="30"/>
        </w:rPr>
        <w:t>；</w:t>
      </w:r>
    </w:p>
    <w:p>
      <w:pPr>
        <w:spacing w:line="360" w:lineRule="auto"/>
        <w:rPr>
          <w:rFonts w:ascii="仿宋_GB2312" w:eastAsia="仿宋_GB2312"/>
          <w:sz w:val="30"/>
          <w:szCs w:val="30"/>
        </w:rPr>
      </w:pPr>
    </w:p>
    <w:p>
      <w:pPr>
        <w:spacing w:line="36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特此公告</w:t>
      </w:r>
    </w:p>
    <w:p>
      <w:pPr>
        <w:spacing w:line="360" w:lineRule="auto"/>
        <w:rPr>
          <w:rFonts w:ascii="仿宋_GB2312" w:eastAsia="仿宋_GB2312"/>
          <w:sz w:val="30"/>
          <w:szCs w:val="30"/>
        </w:rPr>
      </w:pPr>
    </w:p>
    <w:p>
      <w:pPr>
        <w:spacing w:line="360" w:lineRule="auto"/>
        <w:jc w:val="righ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中国人民财产保险股份有限公司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博尔塔拉蒙古自治州分公司</w:t>
      </w:r>
    </w:p>
    <w:p>
      <w:pPr>
        <w:spacing w:line="360" w:lineRule="auto"/>
        <w:ind w:right="1083"/>
        <w:jc w:val="righ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2025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E8F"/>
    <w:rsid w:val="0001187A"/>
    <w:rsid w:val="00055ACE"/>
    <w:rsid w:val="000A16F4"/>
    <w:rsid w:val="000D25D7"/>
    <w:rsid w:val="000E2744"/>
    <w:rsid w:val="0014060C"/>
    <w:rsid w:val="0016218B"/>
    <w:rsid w:val="00183104"/>
    <w:rsid w:val="00296A56"/>
    <w:rsid w:val="002A1DFE"/>
    <w:rsid w:val="00381983"/>
    <w:rsid w:val="003C06A0"/>
    <w:rsid w:val="003F7107"/>
    <w:rsid w:val="004014C1"/>
    <w:rsid w:val="0041101C"/>
    <w:rsid w:val="00454B89"/>
    <w:rsid w:val="00463EAA"/>
    <w:rsid w:val="00492DD6"/>
    <w:rsid w:val="004E212C"/>
    <w:rsid w:val="005247F3"/>
    <w:rsid w:val="00543B43"/>
    <w:rsid w:val="00571B93"/>
    <w:rsid w:val="00586277"/>
    <w:rsid w:val="005C2554"/>
    <w:rsid w:val="005C5A97"/>
    <w:rsid w:val="005E69DA"/>
    <w:rsid w:val="00634D82"/>
    <w:rsid w:val="00635D4A"/>
    <w:rsid w:val="00682E8F"/>
    <w:rsid w:val="00705536"/>
    <w:rsid w:val="00712B1C"/>
    <w:rsid w:val="00780F8E"/>
    <w:rsid w:val="008C1096"/>
    <w:rsid w:val="008F2206"/>
    <w:rsid w:val="00904A22"/>
    <w:rsid w:val="00907C43"/>
    <w:rsid w:val="0091013C"/>
    <w:rsid w:val="00943F2C"/>
    <w:rsid w:val="00945E42"/>
    <w:rsid w:val="00A20BD4"/>
    <w:rsid w:val="00A34FE1"/>
    <w:rsid w:val="00A42792"/>
    <w:rsid w:val="00A45382"/>
    <w:rsid w:val="00A55B5F"/>
    <w:rsid w:val="00A91717"/>
    <w:rsid w:val="00AA1CFA"/>
    <w:rsid w:val="00AA25E3"/>
    <w:rsid w:val="00AC276C"/>
    <w:rsid w:val="00B178E6"/>
    <w:rsid w:val="00B30901"/>
    <w:rsid w:val="00BA28FD"/>
    <w:rsid w:val="00BA2EC8"/>
    <w:rsid w:val="00BC06F6"/>
    <w:rsid w:val="00BD01C8"/>
    <w:rsid w:val="00BF3359"/>
    <w:rsid w:val="00C41B20"/>
    <w:rsid w:val="00CB00D9"/>
    <w:rsid w:val="00CC279B"/>
    <w:rsid w:val="00CF0D49"/>
    <w:rsid w:val="00CF2AF0"/>
    <w:rsid w:val="00CF463E"/>
    <w:rsid w:val="00DA20FC"/>
    <w:rsid w:val="00DE1B1C"/>
    <w:rsid w:val="00E572DC"/>
    <w:rsid w:val="00E63700"/>
    <w:rsid w:val="00F005C4"/>
    <w:rsid w:val="00F01CDF"/>
    <w:rsid w:val="00FC379A"/>
    <w:rsid w:val="00FD127A"/>
    <w:rsid w:val="00FE2C02"/>
    <w:rsid w:val="0E175DEB"/>
    <w:rsid w:val="29856B03"/>
    <w:rsid w:val="2B53771B"/>
    <w:rsid w:val="2BE839F3"/>
    <w:rsid w:val="506217A9"/>
    <w:rsid w:val="5EE8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ascii="Times New Roman" w:hAnsi="Times New Roman"/>
      <w:kern w:val="0"/>
      <w:sz w:val="24"/>
      <w:szCs w:val="20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4"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2019-03-01T02:03:00Z</dcterms:created>
  <dc:creator>孙艳红</dc:creator>
  <cp:lastModifiedBy>杜凌云</cp:lastModifiedBy>
  <cp:lastPrinted>2020-06-19T09:39:00Z</cp:lastPrinted>
  <dcterms:modified xsi:type="dcterms:W3CDTF">2025-11-06T10:14:56Z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80726FC6BD664BF6AF954CB3194F2715</vt:lpwstr>
  </property>
</Properties>
</file>