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FCA7D2" w14:textId="277873C8" w:rsidR="006D0C88" w:rsidRPr="00465ABE" w:rsidRDefault="0027444A">
      <w:pPr>
        <w:adjustRightInd w:val="0"/>
        <w:snapToGrid w:val="0"/>
        <w:spacing w:line="560" w:lineRule="exact"/>
        <w:jc w:val="center"/>
        <w:rPr>
          <w:rFonts w:ascii="彩虹小标宋" w:eastAsia="彩虹小标宋" w:hAnsi="宋体"/>
          <w:b/>
          <w:bCs/>
          <w:snapToGrid w:val="0"/>
          <w:kern w:val="0"/>
          <w:sz w:val="44"/>
          <w:szCs w:val="36"/>
        </w:rPr>
      </w:pPr>
      <w:r w:rsidRPr="0027444A">
        <w:rPr>
          <w:rFonts w:ascii="彩虹小标宋" w:eastAsia="彩虹小标宋" w:hAnsi="宋体" w:hint="eastAsia"/>
          <w:b/>
          <w:bCs/>
          <w:snapToGrid w:val="0"/>
          <w:kern w:val="0"/>
          <w:sz w:val="44"/>
          <w:szCs w:val="36"/>
        </w:rPr>
        <w:t>中国建设银行贵州省分行</w:t>
      </w:r>
      <w:r w:rsidRPr="0027444A">
        <w:rPr>
          <w:rFonts w:ascii="彩虹小标宋" w:eastAsia="彩虹小标宋" w:hAnsi="宋体"/>
          <w:b/>
          <w:bCs/>
          <w:snapToGrid w:val="0"/>
          <w:kern w:val="0"/>
          <w:sz w:val="44"/>
          <w:szCs w:val="36"/>
        </w:rPr>
        <w:t>2026-2027年</w:t>
      </w:r>
      <w:r w:rsidR="00AA37DE" w:rsidRPr="00465ABE">
        <w:rPr>
          <w:rFonts w:ascii="彩虹小标宋" w:eastAsia="彩虹小标宋" w:hAnsi="宋体" w:hint="eastAsia"/>
          <w:b/>
          <w:bCs/>
          <w:snapToGrid w:val="0"/>
          <w:kern w:val="0"/>
          <w:sz w:val="44"/>
          <w:szCs w:val="36"/>
        </w:rPr>
        <w:t>智能外呼语音服务采购需求</w:t>
      </w:r>
    </w:p>
    <w:p w14:paraId="78C184F9" w14:textId="77777777" w:rsidR="00CF12A8" w:rsidRDefault="00CF12A8">
      <w:pPr>
        <w:adjustRightInd w:val="0"/>
        <w:snapToGrid w:val="0"/>
        <w:spacing w:line="560" w:lineRule="exact"/>
        <w:ind w:firstLineChars="200" w:firstLine="640"/>
        <w:rPr>
          <w:rFonts w:hAnsi="宋体"/>
          <w:snapToGrid w:val="0"/>
          <w:kern w:val="0"/>
          <w:szCs w:val="32"/>
        </w:rPr>
      </w:pPr>
    </w:p>
    <w:p w14:paraId="37DDA73E" w14:textId="70E7695A" w:rsidR="006D0C88" w:rsidRDefault="00AA37DE">
      <w:pPr>
        <w:adjustRightInd w:val="0"/>
        <w:snapToGrid w:val="0"/>
        <w:spacing w:line="560" w:lineRule="exact"/>
        <w:ind w:firstLineChars="200" w:firstLine="640"/>
        <w:rPr>
          <w:rFonts w:hAnsi="宋体"/>
          <w:snapToGrid w:val="0"/>
          <w:kern w:val="0"/>
          <w:szCs w:val="32"/>
        </w:rPr>
      </w:pPr>
      <w:r>
        <w:rPr>
          <w:rFonts w:ascii="彩虹黑体" w:eastAsia="彩虹黑体" w:hAnsi="宋体" w:hint="eastAsia"/>
          <w:snapToGrid w:val="0"/>
          <w:kern w:val="0"/>
          <w:szCs w:val="32"/>
        </w:rPr>
        <w:t>一、服务供应商要求</w:t>
      </w:r>
    </w:p>
    <w:p w14:paraId="0B82B44D" w14:textId="77777777" w:rsidR="0051414D" w:rsidRPr="00A74936" w:rsidRDefault="00AA37DE">
      <w:pPr>
        <w:adjustRightInd w:val="0"/>
        <w:snapToGrid w:val="0"/>
        <w:spacing w:line="560" w:lineRule="exact"/>
        <w:ind w:firstLineChars="200" w:firstLine="640"/>
        <w:rPr>
          <w:rFonts w:hAnsi="宋体"/>
          <w:snapToGrid w:val="0"/>
          <w:kern w:val="0"/>
          <w:szCs w:val="32"/>
        </w:rPr>
      </w:pPr>
      <w:r w:rsidRPr="00A74936">
        <w:rPr>
          <w:rFonts w:hAnsi="宋体" w:hint="eastAsia"/>
          <w:snapToGrid w:val="0"/>
          <w:kern w:val="0"/>
          <w:szCs w:val="32"/>
        </w:rPr>
        <w:t>（一）供应商</w:t>
      </w:r>
      <w:r w:rsidR="00246B4B" w:rsidRPr="00A74936">
        <w:rPr>
          <w:rFonts w:hAnsi="宋体" w:hint="eastAsia"/>
          <w:snapToGrid w:val="0"/>
          <w:kern w:val="0"/>
          <w:szCs w:val="32"/>
        </w:rPr>
        <w:t>具有</w:t>
      </w:r>
      <w:r w:rsidR="00286122" w:rsidRPr="00A74936">
        <w:rPr>
          <w:rFonts w:hAnsi="宋体" w:hint="eastAsia"/>
          <w:snapToGrid w:val="0"/>
          <w:kern w:val="0"/>
          <w:szCs w:val="32"/>
        </w:rPr>
        <w:t>有效期</w:t>
      </w:r>
      <w:r w:rsidR="0051414D" w:rsidRPr="00A74936">
        <w:rPr>
          <w:rFonts w:hAnsi="宋体" w:hint="eastAsia"/>
          <w:snapToGrid w:val="0"/>
          <w:kern w:val="0"/>
          <w:szCs w:val="32"/>
        </w:rPr>
        <w:t>内的</w:t>
      </w:r>
      <w:r w:rsidR="00246B4B" w:rsidRPr="00A74936">
        <w:rPr>
          <w:rFonts w:hAnsi="宋体" w:hint="eastAsia"/>
          <w:snapToGrid w:val="0"/>
          <w:kern w:val="0"/>
          <w:szCs w:val="32"/>
        </w:rPr>
        <w:t>《中华人民共和国增值电信业务经营许可证》</w:t>
      </w:r>
      <w:r w:rsidRPr="00A74936">
        <w:rPr>
          <w:rFonts w:hAnsi="宋体" w:hint="eastAsia"/>
          <w:snapToGrid w:val="0"/>
          <w:kern w:val="0"/>
          <w:szCs w:val="32"/>
        </w:rPr>
        <w:t>，</w:t>
      </w:r>
      <w:r w:rsidR="0051414D" w:rsidRPr="00A74936">
        <w:rPr>
          <w:rFonts w:hAnsi="宋体" w:hint="eastAsia"/>
          <w:snapToGrid w:val="0"/>
          <w:kern w:val="0"/>
          <w:szCs w:val="32"/>
        </w:rPr>
        <w:t>授权经营范围包含呼叫中心业务。</w:t>
      </w:r>
    </w:p>
    <w:p w14:paraId="0A5ECDE5" w14:textId="77777777" w:rsidR="0051414D" w:rsidRDefault="0051414D">
      <w:pPr>
        <w:adjustRightInd w:val="0"/>
        <w:snapToGrid w:val="0"/>
        <w:spacing w:line="560" w:lineRule="exact"/>
        <w:ind w:firstLineChars="200" w:firstLine="640"/>
        <w:rPr>
          <w:rFonts w:hAnsi="宋体"/>
          <w:snapToGrid w:val="0"/>
          <w:color w:val="000000" w:themeColor="text1"/>
          <w:kern w:val="0"/>
          <w:szCs w:val="32"/>
        </w:rPr>
      </w:pPr>
      <w:r>
        <w:rPr>
          <w:rFonts w:hAnsi="宋体" w:hint="eastAsia"/>
          <w:snapToGrid w:val="0"/>
          <w:kern w:val="0"/>
          <w:szCs w:val="32"/>
        </w:rPr>
        <w:t>（二）</w:t>
      </w:r>
      <w:r w:rsidR="00AA37DE" w:rsidRPr="00465ABE">
        <w:rPr>
          <w:rFonts w:hAnsi="宋体" w:hint="eastAsia"/>
          <w:snapToGrid w:val="0"/>
          <w:color w:val="000000" w:themeColor="text1"/>
          <w:kern w:val="0"/>
          <w:szCs w:val="32"/>
        </w:rPr>
        <w:t>与我行现有的智能外呼中继线服务方为同一运营商，</w:t>
      </w:r>
      <w:r>
        <w:rPr>
          <w:rFonts w:hAnsi="宋体" w:hint="eastAsia"/>
          <w:snapToGrid w:val="0"/>
          <w:kern w:val="0"/>
          <w:szCs w:val="32"/>
        </w:rPr>
        <w:t>可同时为我行提供中继线服务和语音</w:t>
      </w:r>
      <w:r>
        <w:rPr>
          <w:rFonts w:hAnsi="宋体" w:hint="eastAsia"/>
          <w:snapToGrid w:val="0"/>
          <w:color w:val="000000" w:themeColor="text1"/>
          <w:kern w:val="0"/>
          <w:szCs w:val="32"/>
        </w:rPr>
        <w:t>通话服务。</w:t>
      </w:r>
    </w:p>
    <w:p w14:paraId="68A3E9B9" w14:textId="77777777" w:rsidR="006D0C88" w:rsidRDefault="00AA37DE">
      <w:pPr>
        <w:adjustRightInd w:val="0"/>
        <w:snapToGrid w:val="0"/>
        <w:spacing w:line="560" w:lineRule="exact"/>
        <w:ind w:firstLineChars="200" w:firstLine="640"/>
        <w:rPr>
          <w:rFonts w:hAnsi="宋体"/>
          <w:snapToGrid w:val="0"/>
          <w:kern w:val="0"/>
          <w:szCs w:val="32"/>
        </w:rPr>
      </w:pPr>
      <w:r>
        <w:rPr>
          <w:rFonts w:ascii="彩虹黑体" w:eastAsia="彩虹黑体" w:hAnsi="宋体" w:hint="eastAsia"/>
          <w:snapToGrid w:val="0"/>
          <w:kern w:val="0"/>
          <w:szCs w:val="32"/>
        </w:rPr>
        <w:t>二、服务品类</w:t>
      </w:r>
    </w:p>
    <w:p w14:paraId="24B52109" w14:textId="21BFD90E"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为我行智能外</w:t>
      </w:r>
      <w:proofErr w:type="gramStart"/>
      <w:r>
        <w:rPr>
          <w:rFonts w:hAnsi="宋体" w:hint="eastAsia"/>
          <w:snapToGrid w:val="0"/>
          <w:kern w:val="0"/>
          <w:szCs w:val="32"/>
        </w:rPr>
        <w:t>呼功能</w:t>
      </w:r>
      <w:proofErr w:type="gramEnd"/>
      <w:r>
        <w:rPr>
          <w:rFonts w:hAnsi="宋体" w:hint="eastAsia"/>
          <w:snapToGrid w:val="0"/>
          <w:kern w:val="0"/>
          <w:szCs w:val="32"/>
        </w:rPr>
        <w:t>提供呼出通话服务，包括</w:t>
      </w:r>
      <w:r w:rsidR="00052D0D">
        <w:rPr>
          <w:rFonts w:hAnsi="宋体" w:hint="eastAsia"/>
          <w:snapToGrid w:val="0"/>
          <w:kern w:val="0"/>
          <w:szCs w:val="32"/>
        </w:rPr>
        <w:t>个人新开户回访、</w:t>
      </w:r>
      <w:r w:rsidR="00C24A05">
        <w:rPr>
          <w:rFonts w:hAnsi="宋体" w:hint="eastAsia"/>
          <w:snapToGrid w:val="0"/>
          <w:kern w:val="0"/>
          <w:szCs w:val="32"/>
        </w:rPr>
        <w:t>信用卡促活促绑、</w:t>
      </w:r>
      <w:r w:rsidR="001D546F">
        <w:rPr>
          <w:rFonts w:hAnsi="宋体" w:hint="eastAsia"/>
          <w:snapToGrid w:val="0"/>
          <w:kern w:val="0"/>
          <w:szCs w:val="32"/>
        </w:rPr>
        <w:t>单位结算账户年检和新开账户回访、“惠视图”营销触客、单位客户对账</w:t>
      </w:r>
      <w:r>
        <w:rPr>
          <w:rFonts w:hAnsi="宋体" w:hint="eastAsia"/>
          <w:snapToGrid w:val="0"/>
          <w:kern w:val="0"/>
          <w:szCs w:val="32"/>
        </w:rPr>
        <w:t>。外</w:t>
      </w:r>
      <w:proofErr w:type="gramStart"/>
      <w:r>
        <w:rPr>
          <w:rFonts w:hAnsi="宋体" w:hint="eastAsia"/>
          <w:snapToGrid w:val="0"/>
          <w:kern w:val="0"/>
          <w:szCs w:val="32"/>
        </w:rPr>
        <w:t>呼显示</w:t>
      </w:r>
      <w:proofErr w:type="gramEnd"/>
      <w:r>
        <w:rPr>
          <w:rFonts w:hAnsi="宋体" w:hint="eastAsia"/>
          <w:snapToGrid w:val="0"/>
          <w:kern w:val="0"/>
          <w:szCs w:val="32"/>
        </w:rPr>
        <w:t>号码为0851+95533，</w:t>
      </w:r>
      <w:proofErr w:type="gramStart"/>
      <w:r>
        <w:rPr>
          <w:rFonts w:hAnsi="宋体" w:hint="eastAsia"/>
          <w:snapToGrid w:val="0"/>
          <w:kern w:val="0"/>
          <w:szCs w:val="32"/>
        </w:rPr>
        <w:t>属客服电话</w:t>
      </w:r>
      <w:proofErr w:type="gramEnd"/>
      <w:r>
        <w:rPr>
          <w:rFonts w:hAnsi="宋体" w:hint="eastAsia"/>
          <w:snapToGrid w:val="0"/>
          <w:kern w:val="0"/>
          <w:szCs w:val="32"/>
        </w:rPr>
        <w:t>语音服务。</w:t>
      </w:r>
    </w:p>
    <w:p w14:paraId="4E33D9B7" w14:textId="77777777" w:rsidR="006D0C88" w:rsidRDefault="00AA37DE">
      <w:pPr>
        <w:adjustRightInd w:val="0"/>
        <w:snapToGrid w:val="0"/>
        <w:spacing w:line="560" w:lineRule="exac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三、服务内容</w:t>
      </w:r>
    </w:p>
    <w:p w14:paraId="14AC6A09" w14:textId="6C5A58DF"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我行将建立智能语音外呼任务，供应商在指定时间</w:t>
      </w:r>
      <w:proofErr w:type="gramStart"/>
      <w:r>
        <w:rPr>
          <w:rFonts w:hAnsi="宋体" w:hint="eastAsia"/>
          <w:snapToGrid w:val="0"/>
          <w:kern w:val="0"/>
          <w:szCs w:val="32"/>
        </w:rPr>
        <w:t>向任务</w:t>
      </w:r>
      <w:proofErr w:type="gramEnd"/>
      <w:r>
        <w:rPr>
          <w:rFonts w:hAnsi="宋体" w:hint="eastAsia"/>
          <w:snapToGrid w:val="0"/>
          <w:kern w:val="0"/>
          <w:szCs w:val="32"/>
        </w:rPr>
        <w:t>清单中的客户发出语音提示，包括</w:t>
      </w:r>
      <w:r w:rsidR="006902FD" w:rsidRPr="006902FD">
        <w:rPr>
          <w:rFonts w:hAnsi="宋体" w:hint="eastAsia"/>
          <w:snapToGrid w:val="0"/>
          <w:kern w:val="0"/>
          <w:szCs w:val="32"/>
        </w:rPr>
        <w:t>个人新开户回访、信用卡促活促绑、单位结算账户年检和新开账户回访、“惠视图”营销触客、单位客户对账</w:t>
      </w:r>
      <w:r>
        <w:rPr>
          <w:rFonts w:hAnsi="宋体" w:hint="eastAsia"/>
          <w:snapToGrid w:val="0"/>
          <w:kern w:val="0"/>
          <w:szCs w:val="32"/>
        </w:rPr>
        <w:t>的智能外呼服务。</w:t>
      </w:r>
    </w:p>
    <w:p w14:paraId="5E7BB5CA" w14:textId="77777777" w:rsidR="006D0C88" w:rsidRDefault="00AA37DE">
      <w:pPr>
        <w:numPr>
          <w:ilvl w:val="0"/>
          <w:numId w:val="1"/>
        </w:numPr>
        <w:adjustRightInd w:val="0"/>
        <w:snapToGrid w:val="0"/>
        <w:spacing w:line="560" w:lineRule="exac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服务团队</w:t>
      </w:r>
    </w:p>
    <w:p w14:paraId="4B9001C2" w14:textId="16F49F2E" w:rsidR="006D0C88" w:rsidRPr="008E5766" w:rsidRDefault="00AA37DE">
      <w:pPr>
        <w:adjustRightInd w:val="0"/>
        <w:snapToGrid w:val="0"/>
        <w:spacing w:line="560" w:lineRule="exact"/>
        <w:ind w:firstLineChars="200" w:firstLine="640"/>
        <w:rPr>
          <w:rFonts w:hAnsi="宋体"/>
          <w:snapToGrid w:val="0"/>
          <w:kern w:val="0"/>
          <w:szCs w:val="32"/>
        </w:rPr>
      </w:pPr>
      <w:r w:rsidRPr="008E5766">
        <w:rPr>
          <w:rFonts w:hAnsi="宋体" w:hint="eastAsia"/>
          <w:snapToGrid w:val="0"/>
          <w:kern w:val="0"/>
          <w:szCs w:val="32"/>
        </w:rPr>
        <w:t>本项目</w:t>
      </w:r>
      <w:r w:rsidR="008E5766" w:rsidRPr="008E5766">
        <w:rPr>
          <w:rFonts w:hAnsi="宋体" w:hint="eastAsia"/>
          <w:snapToGrid w:val="0"/>
          <w:kern w:val="0"/>
          <w:szCs w:val="32"/>
        </w:rPr>
        <w:t>应指定一名项目负责人</w:t>
      </w:r>
      <w:r w:rsidRPr="008E5766">
        <w:rPr>
          <w:rFonts w:hAnsi="宋体" w:hint="eastAsia"/>
          <w:snapToGrid w:val="0"/>
          <w:kern w:val="0"/>
          <w:szCs w:val="32"/>
        </w:rPr>
        <w:t>，供应商应确保有足够的技术支持和服务能力。</w:t>
      </w:r>
    </w:p>
    <w:p w14:paraId="3F9980EE" w14:textId="77777777" w:rsidR="006D0C88" w:rsidRDefault="00AA37DE">
      <w:pPr>
        <w:adjustRightInd w:val="0"/>
        <w:snapToGrid w:val="0"/>
        <w:spacing w:line="560" w:lineRule="exact"/>
        <w:ind w:firstLineChars="200" w:firstLine="640"/>
        <w:rPr>
          <w:rFonts w:hAnsi="宋体"/>
          <w:snapToGrid w:val="0"/>
          <w:kern w:val="0"/>
          <w:szCs w:val="32"/>
        </w:rPr>
      </w:pPr>
      <w:r>
        <w:rPr>
          <w:rFonts w:ascii="彩虹黑体" w:eastAsia="彩虹黑体" w:hAnsi="宋体" w:hint="eastAsia"/>
          <w:snapToGrid w:val="0"/>
          <w:kern w:val="0"/>
          <w:szCs w:val="32"/>
        </w:rPr>
        <w:t>五、服务质量及售后要求</w:t>
      </w:r>
    </w:p>
    <w:p w14:paraId="0F8B4BFB" w14:textId="592FF72E"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（一）稳定的通讯服务。供应商须为我行提供稳定的语音通话服务</w:t>
      </w:r>
      <w:r w:rsidR="004B1AD3">
        <w:rPr>
          <w:rFonts w:hAnsi="宋体" w:hint="eastAsia"/>
          <w:snapToGrid w:val="0"/>
          <w:kern w:val="0"/>
          <w:szCs w:val="32"/>
        </w:rPr>
        <w:t>（</w:t>
      </w:r>
      <w:r w:rsidR="0059358E">
        <w:rPr>
          <w:rFonts w:hAnsi="宋体" w:hint="eastAsia"/>
          <w:snapToGrid w:val="0"/>
          <w:kern w:val="0"/>
          <w:szCs w:val="32"/>
        </w:rPr>
        <w:t>工作日8:0</w:t>
      </w:r>
      <w:r w:rsidR="0059358E">
        <w:rPr>
          <w:rFonts w:hAnsi="宋体"/>
          <w:snapToGrid w:val="0"/>
          <w:kern w:val="0"/>
          <w:szCs w:val="32"/>
        </w:rPr>
        <w:t>0-20</w:t>
      </w:r>
      <w:r w:rsidR="0059358E">
        <w:rPr>
          <w:rFonts w:hAnsi="宋体" w:hint="eastAsia"/>
          <w:snapToGrid w:val="0"/>
          <w:kern w:val="0"/>
          <w:szCs w:val="32"/>
        </w:rPr>
        <w:t>:0</w:t>
      </w:r>
      <w:r w:rsidR="0059358E">
        <w:rPr>
          <w:rFonts w:hAnsi="宋体"/>
          <w:snapToGrid w:val="0"/>
          <w:kern w:val="0"/>
          <w:szCs w:val="32"/>
        </w:rPr>
        <w:t>0</w:t>
      </w:r>
      <w:r w:rsidR="004B1AD3">
        <w:rPr>
          <w:rFonts w:hAnsi="宋体" w:hint="eastAsia"/>
          <w:snapToGrid w:val="0"/>
          <w:kern w:val="0"/>
          <w:szCs w:val="32"/>
        </w:rPr>
        <w:t>）</w:t>
      </w:r>
      <w:r>
        <w:rPr>
          <w:rFonts w:hAnsi="宋体" w:hint="eastAsia"/>
          <w:snapToGrid w:val="0"/>
          <w:kern w:val="0"/>
          <w:szCs w:val="32"/>
        </w:rPr>
        <w:t>，为确保我行外</w:t>
      </w:r>
      <w:proofErr w:type="gramStart"/>
      <w:r>
        <w:rPr>
          <w:rFonts w:hAnsi="宋体" w:hint="eastAsia"/>
          <w:snapToGrid w:val="0"/>
          <w:kern w:val="0"/>
          <w:szCs w:val="32"/>
        </w:rPr>
        <w:t>呼任务</w:t>
      </w:r>
      <w:proofErr w:type="gramEnd"/>
      <w:r>
        <w:rPr>
          <w:rFonts w:hAnsi="宋体" w:hint="eastAsia"/>
          <w:snapToGrid w:val="0"/>
          <w:kern w:val="0"/>
          <w:szCs w:val="32"/>
        </w:rPr>
        <w:t>发</w:t>
      </w:r>
      <w:r>
        <w:rPr>
          <w:rFonts w:hAnsi="宋体" w:hint="eastAsia"/>
          <w:snapToGrid w:val="0"/>
          <w:kern w:val="0"/>
          <w:szCs w:val="32"/>
        </w:rPr>
        <w:lastRenderedPageBreak/>
        <w:t>起时间内通话线路的正常，供应商应拟定服务质量保证措施。</w:t>
      </w:r>
    </w:p>
    <w:p w14:paraId="14CBEBF6" w14:textId="77777777"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（二）及时的故障排除响应。对我行外</w:t>
      </w:r>
      <w:proofErr w:type="gramStart"/>
      <w:r>
        <w:rPr>
          <w:rFonts w:hAnsi="宋体" w:hint="eastAsia"/>
          <w:snapToGrid w:val="0"/>
          <w:kern w:val="0"/>
          <w:szCs w:val="32"/>
        </w:rPr>
        <w:t>呼任务</w:t>
      </w:r>
      <w:proofErr w:type="gramEnd"/>
      <w:r>
        <w:rPr>
          <w:rFonts w:hAnsi="宋体" w:hint="eastAsia"/>
          <w:snapToGrid w:val="0"/>
          <w:kern w:val="0"/>
          <w:szCs w:val="32"/>
        </w:rPr>
        <w:t>执行期间发生的线路故障，须在接到我行故障报修通知（电话、邮件等渠道）后的0.5小时内开始排障工作，原则上最迟应于报修后2小时内完成线路恢复。</w:t>
      </w:r>
    </w:p>
    <w:p w14:paraId="3CA651F9" w14:textId="77777777"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（三）应急措施。对因技术问题等原因，确实无法于报修当日内完成故障排除的情形，须引入应急响应措施，就线路恢复时间预计超过报修当日且影响下一个工作日外</w:t>
      </w:r>
      <w:proofErr w:type="gramStart"/>
      <w:r>
        <w:rPr>
          <w:rFonts w:hAnsi="宋体" w:hint="eastAsia"/>
          <w:snapToGrid w:val="0"/>
          <w:kern w:val="0"/>
          <w:szCs w:val="32"/>
        </w:rPr>
        <w:t>呼任务</w:t>
      </w:r>
      <w:proofErr w:type="gramEnd"/>
      <w:r>
        <w:rPr>
          <w:rFonts w:hAnsi="宋体" w:hint="eastAsia"/>
          <w:snapToGrid w:val="0"/>
          <w:kern w:val="0"/>
          <w:szCs w:val="32"/>
        </w:rPr>
        <w:t>执行的情形拟定应急方案，不得因线路故障对我行外</w:t>
      </w:r>
      <w:proofErr w:type="gramStart"/>
      <w:r>
        <w:rPr>
          <w:rFonts w:hAnsi="宋体" w:hint="eastAsia"/>
          <w:snapToGrid w:val="0"/>
          <w:kern w:val="0"/>
          <w:szCs w:val="32"/>
        </w:rPr>
        <w:t>呼任务</w:t>
      </w:r>
      <w:proofErr w:type="gramEnd"/>
      <w:r>
        <w:rPr>
          <w:rFonts w:hAnsi="宋体" w:hint="eastAsia"/>
          <w:snapToGrid w:val="0"/>
          <w:kern w:val="0"/>
          <w:szCs w:val="32"/>
        </w:rPr>
        <w:t>产生较大影响。</w:t>
      </w:r>
    </w:p>
    <w:p w14:paraId="145940C9" w14:textId="77777777"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（四）信息保密。未经我行书面允许，供应商不得向第三方提供因向我行提供语音服务而得知的业务资料和信息。法律另有规定的除外。</w:t>
      </w:r>
    </w:p>
    <w:p w14:paraId="56B27D74" w14:textId="77777777"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服务供应商不得将通过向我行智能外</w:t>
      </w:r>
      <w:proofErr w:type="gramStart"/>
      <w:r>
        <w:rPr>
          <w:rFonts w:hAnsi="宋体" w:hint="eastAsia"/>
          <w:snapToGrid w:val="0"/>
          <w:kern w:val="0"/>
          <w:szCs w:val="32"/>
        </w:rPr>
        <w:t>呼项目</w:t>
      </w:r>
      <w:proofErr w:type="gramEnd"/>
      <w:r>
        <w:rPr>
          <w:rFonts w:hAnsi="宋体" w:hint="eastAsia"/>
          <w:snapToGrid w:val="0"/>
          <w:kern w:val="0"/>
          <w:szCs w:val="32"/>
        </w:rPr>
        <w:t>获取的客户信息用于本单位营销信息推送或其他用途。</w:t>
      </w:r>
    </w:p>
    <w:p w14:paraId="27E2D6AF" w14:textId="77777777"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服务供应商应采取有效措施保护我行客户信息安全和我行客户权利，不得泄露客户信息。如发生危害我行客户信息安全和客户权利的事故时，服务供应商应立即停止违约行为并通知我行，按照我行要求采取进一步补救措施。服务供应商应对我行及我行客户因此遭受的损失承担赔偿责任。</w:t>
      </w:r>
    </w:p>
    <w:p w14:paraId="12AC4672" w14:textId="461350D5" w:rsidR="006D0C88" w:rsidRDefault="00AA37DE">
      <w:pPr>
        <w:adjustRightInd w:val="0"/>
        <w:snapToGrid w:val="0"/>
        <w:spacing w:line="560" w:lineRule="exac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六、服务数量要求</w:t>
      </w:r>
    </w:p>
    <w:p w14:paraId="3DE5BC60" w14:textId="2112541E"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根据通话量据实结算</w:t>
      </w:r>
      <w:r w:rsidR="00B27215">
        <w:rPr>
          <w:rFonts w:hAnsi="宋体" w:hint="eastAsia"/>
          <w:snapToGrid w:val="0"/>
          <w:kern w:val="0"/>
          <w:szCs w:val="32"/>
        </w:rPr>
        <w:t>。</w:t>
      </w:r>
    </w:p>
    <w:p w14:paraId="474449FB" w14:textId="18F0AA10" w:rsidR="006D0C88" w:rsidRDefault="00AA37DE">
      <w:pPr>
        <w:adjustRightInd w:val="0"/>
        <w:snapToGrid w:val="0"/>
        <w:spacing w:line="560" w:lineRule="exact"/>
        <w:ind w:firstLineChars="200" w:firstLine="640"/>
        <w:rPr>
          <w:rFonts w:hAnsi="宋体"/>
          <w:snapToGrid w:val="0"/>
          <w:kern w:val="0"/>
          <w:szCs w:val="32"/>
        </w:rPr>
      </w:pPr>
      <w:r>
        <w:rPr>
          <w:rFonts w:ascii="彩虹黑体" w:eastAsia="彩虹黑体" w:hAnsi="宋体" w:hint="eastAsia"/>
          <w:snapToGrid w:val="0"/>
          <w:kern w:val="0"/>
          <w:szCs w:val="32"/>
        </w:rPr>
        <w:t>七、服务供应安排</w:t>
      </w:r>
    </w:p>
    <w:p w14:paraId="47568108" w14:textId="44AD92A6"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我行拟于202</w:t>
      </w:r>
      <w:r w:rsidR="00B27215">
        <w:rPr>
          <w:rFonts w:hAnsi="宋体"/>
          <w:snapToGrid w:val="0"/>
          <w:kern w:val="0"/>
          <w:szCs w:val="32"/>
        </w:rPr>
        <w:t>6</w:t>
      </w:r>
      <w:r>
        <w:rPr>
          <w:rFonts w:hAnsi="宋体" w:hint="eastAsia"/>
          <w:snapToGrid w:val="0"/>
          <w:kern w:val="0"/>
          <w:szCs w:val="32"/>
        </w:rPr>
        <w:t>年</w:t>
      </w:r>
      <w:r w:rsidR="00B27215">
        <w:rPr>
          <w:rFonts w:hAnsi="宋体" w:hint="eastAsia"/>
          <w:snapToGrid w:val="0"/>
          <w:kern w:val="0"/>
          <w:szCs w:val="32"/>
        </w:rPr>
        <w:t>1</w:t>
      </w:r>
      <w:r>
        <w:rPr>
          <w:rFonts w:hAnsi="宋体" w:hint="eastAsia"/>
          <w:snapToGrid w:val="0"/>
          <w:kern w:val="0"/>
          <w:szCs w:val="32"/>
        </w:rPr>
        <w:t>月上线运行智能外呼项目，供应商</w:t>
      </w:r>
      <w:r>
        <w:rPr>
          <w:rFonts w:hAnsi="宋体" w:hint="eastAsia"/>
          <w:snapToGrid w:val="0"/>
          <w:kern w:val="0"/>
          <w:szCs w:val="32"/>
        </w:rPr>
        <w:lastRenderedPageBreak/>
        <w:t>须于</w:t>
      </w:r>
      <w:r w:rsidR="00B27215">
        <w:rPr>
          <w:rFonts w:hAnsi="宋体"/>
          <w:snapToGrid w:val="0"/>
          <w:kern w:val="0"/>
          <w:szCs w:val="32"/>
        </w:rPr>
        <w:t>2025</w:t>
      </w:r>
      <w:r w:rsidR="00B27215">
        <w:rPr>
          <w:rFonts w:hAnsi="宋体" w:hint="eastAsia"/>
          <w:snapToGrid w:val="0"/>
          <w:kern w:val="0"/>
          <w:szCs w:val="32"/>
        </w:rPr>
        <w:t>年1</w:t>
      </w:r>
      <w:r w:rsidR="00B27215">
        <w:rPr>
          <w:rFonts w:hAnsi="宋体"/>
          <w:snapToGrid w:val="0"/>
          <w:kern w:val="0"/>
          <w:szCs w:val="32"/>
        </w:rPr>
        <w:t>2</w:t>
      </w:r>
      <w:r>
        <w:rPr>
          <w:rFonts w:hAnsi="宋体" w:hint="eastAsia"/>
          <w:snapToGrid w:val="0"/>
          <w:kern w:val="0"/>
          <w:szCs w:val="32"/>
        </w:rPr>
        <w:t>月末完成通话线路的测试，该服务无须安装固定电话座机，仅需提供语音服务。</w:t>
      </w:r>
    </w:p>
    <w:p w14:paraId="00B1878F" w14:textId="52F21CDD"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服务过程中涉及的呼出客户手机号码归属地涵盖贵阳地区、贵州下辖各市州地区及省外地区，由于相关客户分属我行贵阳地区和省内其他市州地区，呼出语音电话的计费标准须统一。</w:t>
      </w:r>
    </w:p>
    <w:p w14:paraId="1F2403E7" w14:textId="56A6EAD9" w:rsidR="006D0C88" w:rsidRDefault="00AA37DE">
      <w:pPr>
        <w:adjustRightInd w:val="0"/>
        <w:snapToGrid w:val="0"/>
        <w:spacing w:line="560" w:lineRule="exact"/>
        <w:ind w:firstLineChars="200" w:firstLine="640"/>
        <w:rPr>
          <w:rFonts w:hAnsi="宋体"/>
          <w:snapToGrid w:val="0"/>
          <w:kern w:val="0"/>
          <w:szCs w:val="32"/>
        </w:rPr>
      </w:pPr>
      <w:r>
        <w:rPr>
          <w:rFonts w:ascii="彩虹黑体" w:eastAsia="彩虹黑体" w:hAnsi="宋体" w:hint="eastAsia"/>
          <w:snapToGrid w:val="0"/>
          <w:kern w:val="0"/>
          <w:szCs w:val="32"/>
        </w:rPr>
        <w:t>八、款项支付要求</w:t>
      </w:r>
    </w:p>
    <w:p w14:paraId="138F2425" w14:textId="40D3F70D" w:rsidR="006D0C88" w:rsidRDefault="00EF19A6">
      <w:pPr>
        <w:adjustRightInd w:val="0"/>
        <w:snapToGrid w:val="0"/>
        <w:spacing w:line="560" w:lineRule="exact"/>
        <w:ind w:firstLineChars="200" w:firstLine="640"/>
        <w:rPr>
          <w:rFonts w:hAnsi="宋体"/>
          <w:snapToGrid w:val="0"/>
          <w:kern w:val="0"/>
          <w:szCs w:val="32"/>
        </w:rPr>
      </w:pPr>
      <w:r>
        <w:rPr>
          <w:rFonts w:hint="eastAsia"/>
        </w:rPr>
        <w:t>每</w:t>
      </w:r>
      <w:r w:rsidR="00AA37DE">
        <w:t>半年据实结算，采用先使用后付费方式。</w:t>
      </w:r>
    </w:p>
    <w:p w14:paraId="0082E29C" w14:textId="30549F8D" w:rsidR="006D0C88" w:rsidRDefault="00AA37DE">
      <w:pPr>
        <w:adjustRightInd w:val="0"/>
        <w:snapToGrid w:val="0"/>
        <w:spacing w:line="560" w:lineRule="exact"/>
        <w:ind w:firstLineChars="200" w:firstLine="640"/>
        <w:rPr>
          <w:rFonts w:ascii="彩虹黑体" w:eastAsia="彩虹黑体" w:hAnsi="宋体"/>
          <w:snapToGrid w:val="0"/>
          <w:kern w:val="0"/>
          <w:szCs w:val="32"/>
        </w:rPr>
      </w:pPr>
      <w:r>
        <w:rPr>
          <w:rFonts w:ascii="彩虹黑体" w:eastAsia="彩虹黑体" w:hAnsi="宋体" w:hint="eastAsia"/>
          <w:snapToGrid w:val="0"/>
          <w:kern w:val="0"/>
          <w:szCs w:val="32"/>
        </w:rPr>
        <w:t>九、售后服务要求</w:t>
      </w:r>
    </w:p>
    <w:p w14:paraId="40EA7275" w14:textId="2C345AB8" w:rsidR="006D0C88" w:rsidRDefault="00AA37DE">
      <w:pPr>
        <w:adjustRightInd w:val="0"/>
        <w:snapToGrid w:val="0"/>
        <w:spacing w:line="560" w:lineRule="exact"/>
        <w:ind w:firstLineChars="200" w:firstLine="640"/>
        <w:rPr>
          <w:rFonts w:hAnsi="宋体"/>
          <w:snapToGrid w:val="0"/>
          <w:kern w:val="0"/>
          <w:szCs w:val="32"/>
        </w:rPr>
      </w:pPr>
      <w:r w:rsidRPr="00465ABE">
        <w:rPr>
          <w:rFonts w:hAnsi="宋体" w:hint="eastAsia"/>
          <w:snapToGrid w:val="0"/>
          <w:kern w:val="0"/>
          <w:szCs w:val="32"/>
        </w:rPr>
        <w:t>详见第五点</w:t>
      </w:r>
      <w:r w:rsidR="00465ABE">
        <w:rPr>
          <w:rFonts w:hAnsi="宋体" w:hint="eastAsia"/>
          <w:snapToGrid w:val="0"/>
          <w:kern w:val="0"/>
          <w:szCs w:val="32"/>
        </w:rPr>
        <w:t>。</w:t>
      </w:r>
    </w:p>
    <w:p w14:paraId="680A5DC1" w14:textId="77777777" w:rsidR="00EF19A6" w:rsidRDefault="00AA37DE" w:rsidP="00EF19A6">
      <w:pPr>
        <w:adjustRightInd w:val="0"/>
        <w:snapToGrid w:val="0"/>
        <w:spacing w:line="560" w:lineRule="exact"/>
        <w:ind w:firstLineChars="200" w:firstLine="640"/>
        <w:rPr>
          <w:rFonts w:ascii="彩虹黑体" w:eastAsia="彩虹黑体" w:hAnsi="宋体" w:hint="eastAsia"/>
          <w:snapToGrid w:val="0"/>
          <w:kern w:val="0"/>
          <w:szCs w:val="32"/>
        </w:rPr>
      </w:pPr>
      <w:r w:rsidRPr="00475FBB">
        <w:rPr>
          <w:rFonts w:ascii="彩虹黑体" w:eastAsia="彩虹黑体" w:hAnsi="宋体" w:hint="eastAsia"/>
          <w:snapToGrid w:val="0"/>
          <w:kern w:val="0"/>
          <w:szCs w:val="32"/>
        </w:rPr>
        <w:t>十、报价要求及报价格式</w:t>
      </w:r>
    </w:p>
    <w:p w14:paraId="51F7BF8F" w14:textId="70BB9C70" w:rsidR="006D0C88" w:rsidRPr="00EF19A6" w:rsidRDefault="00AA37DE" w:rsidP="00EF19A6">
      <w:pPr>
        <w:adjustRightInd w:val="0"/>
        <w:snapToGrid w:val="0"/>
        <w:spacing w:line="560" w:lineRule="exact"/>
        <w:ind w:firstLineChars="1150" w:firstLine="3680"/>
        <w:rPr>
          <w:rFonts w:ascii="彩虹黑体" w:eastAsia="彩虹黑体" w:hAnsi="宋体"/>
          <w:snapToGrid w:val="0"/>
          <w:kern w:val="0"/>
          <w:szCs w:val="32"/>
        </w:rPr>
      </w:pPr>
      <w:r w:rsidRPr="007734AD">
        <w:rPr>
          <w:rFonts w:ascii="彩虹小标宋" w:eastAsia="彩虹小标宋" w:hAnsi="宋体" w:cs="宋体" w:hint="eastAsia"/>
          <w:color w:val="000000"/>
          <w:kern w:val="0"/>
          <w:szCs w:val="44"/>
        </w:rPr>
        <w:t>报价清单</w:t>
      </w:r>
    </w:p>
    <w:p w14:paraId="09E18909" w14:textId="22A9B1B6" w:rsidR="006D0C88" w:rsidRDefault="00EF19A6" w:rsidP="00EF19A6">
      <w:pPr>
        <w:adjustRightInd w:val="0"/>
        <w:snapToGrid w:val="0"/>
        <w:spacing w:line="560" w:lineRule="exact"/>
        <w:ind w:firstLineChars="250" w:firstLine="600"/>
        <w:rPr>
          <w:rFonts w:hAnsi="宋体"/>
          <w:snapToGrid w:val="0"/>
          <w:kern w:val="0"/>
          <w:szCs w:val="32"/>
        </w:rPr>
      </w:pPr>
      <w:r w:rsidRPr="007734AD">
        <w:rPr>
          <w:noProof/>
          <w:sz w:val="24"/>
        </w:rPr>
        <w:drawing>
          <wp:anchor distT="0" distB="0" distL="114300" distR="114300" simplePos="0" relativeHeight="251657216" behindDoc="0" locked="0" layoutInCell="1" allowOverlap="1" wp14:anchorId="20C28D7D" wp14:editId="06310C18">
            <wp:simplePos x="0" y="0"/>
            <wp:positionH relativeFrom="margin">
              <wp:posOffset>103505</wp:posOffset>
            </wp:positionH>
            <wp:positionV relativeFrom="margin">
              <wp:posOffset>4391025</wp:posOffset>
            </wp:positionV>
            <wp:extent cx="5274310" cy="1075055"/>
            <wp:effectExtent l="0" t="0" r="254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075055"/>
                    </a:xfrm>
                    <a:prstGeom prst="rect">
                      <a:avLst/>
                    </a:prstGeom>
                    <a:noFill/>
                    <a:ln>
                      <a:noFill/>
                    </a:ln>
                  </pic:spPr>
                </pic:pic>
              </a:graphicData>
            </a:graphic>
          </wp:anchor>
        </w:drawing>
      </w:r>
      <w:r w:rsidR="00AA37DE">
        <w:rPr>
          <w:rFonts w:ascii="彩虹黑体" w:eastAsia="彩虹黑体" w:hAnsi="宋体" w:hint="eastAsia"/>
          <w:snapToGrid w:val="0"/>
          <w:kern w:val="0"/>
          <w:szCs w:val="32"/>
        </w:rPr>
        <w:t>十一、合同</w:t>
      </w:r>
      <w:proofErr w:type="gramStart"/>
      <w:r w:rsidR="00AA37DE">
        <w:rPr>
          <w:rFonts w:ascii="彩虹黑体" w:eastAsia="彩虹黑体" w:hAnsi="宋体" w:hint="eastAsia"/>
          <w:snapToGrid w:val="0"/>
          <w:kern w:val="0"/>
          <w:szCs w:val="32"/>
        </w:rPr>
        <w:t>拟签署</w:t>
      </w:r>
      <w:proofErr w:type="gramEnd"/>
      <w:r w:rsidR="00AA37DE">
        <w:rPr>
          <w:rFonts w:ascii="彩虹黑体" w:eastAsia="彩虹黑体" w:hAnsi="宋体" w:hint="eastAsia"/>
          <w:snapToGrid w:val="0"/>
          <w:kern w:val="0"/>
          <w:szCs w:val="32"/>
        </w:rPr>
        <w:t>的期限</w:t>
      </w:r>
    </w:p>
    <w:p w14:paraId="7D8458EF" w14:textId="25642D23" w:rsidR="006D0C88" w:rsidRDefault="00AA37DE">
      <w:pPr>
        <w:adjustRightInd w:val="0"/>
        <w:snapToGrid w:val="0"/>
        <w:spacing w:line="560" w:lineRule="exact"/>
        <w:ind w:firstLineChars="200" w:firstLine="640"/>
        <w:rPr>
          <w:rFonts w:hAnsi="宋体"/>
          <w:snapToGrid w:val="0"/>
          <w:kern w:val="0"/>
          <w:szCs w:val="32"/>
        </w:rPr>
      </w:pPr>
      <w:r>
        <w:rPr>
          <w:rFonts w:hAnsi="宋体" w:hint="eastAsia"/>
          <w:snapToGrid w:val="0"/>
          <w:kern w:val="0"/>
          <w:szCs w:val="32"/>
        </w:rPr>
        <w:t>合同期限</w:t>
      </w:r>
      <w:r w:rsidR="0086592C">
        <w:rPr>
          <w:rFonts w:hAnsi="宋体" w:hint="eastAsia"/>
          <w:snapToGrid w:val="0"/>
          <w:kern w:val="0"/>
          <w:szCs w:val="32"/>
        </w:rPr>
        <w:t>两</w:t>
      </w:r>
      <w:r>
        <w:rPr>
          <w:rFonts w:hAnsi="宋体" w:hint="eastAsia"/>
          <w:snapToGrid w:val="0"/>
          <w:kern w:val="0"/>
          <w:szCs w:val="32"/>
        </w:rPr>
        <w:t>年</w:t>
      </w:r>
      <w:r w:rsidR="0086592C">
        <w:rPr>
          <w:rFonts w:hAnsi="宋体" w:hint="eastAsia"/>
          <w:snapToGrid w:val="0"/>
          <w:kern w:val="0"/>
          <w:szCs w:val="32"/>
        </w:rPr>
        <w:t>。</w:t>
      </w:r>
    </w:p>
    <w:p w14:paraId="7E15F4E1" w14:textId="77777777" w:rsidR="006D0C88" w:rsidRDefault="00AA37DE">
      <w:pPr>
        <w:adjustRightInd w:val="0"/>
        <w:snapToGrid w:val="0"/>
        <w:spacing w:line="560" w:lineRule="exact"/>
        <w:ind w:firstLineChars="200" w:firstLine="640"/>
        <w:rPr>
          <w:rFonts w:hAnsi="宋体"/>
          <w:snapToGrid w:val="0"/>
          <w:kern w:val="0"/>
          <w:szCs w:val="32"/>
        </w:rPr>
      </w:pPr>
      <w:r>
        <w:rPr>
          <w:rFonts w:ascii="彩虹黑体" w:eastAsia="彩虹黑体" w:hAnsi="宋体" w:hint="eastAsia"/>
          <w:snapToGrid w:val="0"/>
          <w:kern w:val="0"/>
          <w:szCs w:val="32"/>
        </w:rPr>
        <w:t>十二、其他要求</w:t>
      </w:r>
    </w:p>
    <w:p w14:paraId="4ACA0F73" w14:textId="7FC76E46" w:rsidR="006D0C88" w:rsidRDefault="00054DA3">
      <w:pPr>
        <w:adjustRightInd w:val="0"/>
        <w:snapToGrid w:val="0"/>
        <w:spacing w:line="560" w:lineRule="exact"/>
        <w:ind w:firstLine="641"/>
        <w:rPr>
          <w:rFonts w:hAnsi="宋体"/>
          <w:snapToGrid w:val="0"/>
          <w:kern w:val="0"/>
          <w:szCs w:val="32"/>
        </w:rPr>
      </w:pPr>
      <w:r>
        <w:rPr>
          <w:rFonts w:hAnsi="宋体" w:hint="eastAsia"/>
          <w:snapToGrid w:val="0"/>
          <w:kern w:val="0"/>
          <w:szCs w:val="32"/>
        </w:rPr>
        <w:t>（一）</w:t>
      </w:r>
      <w:r w:rsidR="00AA37DE">
        <w:rPr>
          <w:rFonts w:hAnsi="宋体" w:hint="eastAsia"/>
          <w:snapToGrid w:val="0"/>
          <w:kern w:val="0"/>
          <w:szCs w:val="32"/>
        </w:rPr>
        <w:t>服务供应</w:t>
      </w:r>
      <w:proofErr w:type="gramStart"/>
      <w:r w:rsidR="00AA37DE">
        <w:rPr>
          <w:rFonts w:hAnsi="宋体" w:hint="eastAsia"/>
          <w:snapToGrid w:val="0"/>
          <w:kern w:val="0"/>
          <w:szCs w:val="32"/>
        </w:rPr>
        <w:t>商服务</w:t>
      </w:r>
      <w:proofErr w:type="gramEnd"/>
      <w:r w:rsidR="00AA37DE">
        <w:rPr>
          <w:rFonts w:hAnsi="宋体" w:hint="eastAsia"/>
          <w:snapToGrid w:val="0"/>
          <w:kern w:val="0"/>
          <w:szCs w:val="32"/>
        </w:rPr>
        <w:t>如不能达到合同约定的要求，出现下列情况时，我行可对服务供应商做出退出处理，提前解除合同。</w:t>
      </w:r>
    </w:p>
    <w:p w14:paraId="744981B8" w14:textId="7A730E3E" w:rsidR="006D0C88" w:rsidRDefault="00054DA3">
      <w:pPr>
        <w:adjustRightInd w:val="0"/>
        <w:snapToGrid w:val="0"/>
        <w:spacing w:line="560" w:lineRule="exact"/>
        <w:ind w:firstLine="641"/>
        <w:rPr>
          <w:rFonts w:hAnsi="宋体"/>
          <w:snapToGrid w:val="0"/>
          <w:kern w:val="0"/>
          <w:szCs w:val="32"/>
        </w:rPr>
      </w:pPr>
      <w:r>
        <w:rPr>
          <w:rFonts w:hAnsi="宋体" w:hint="eastAsia"/>
          <w:snapToGrid w:val="0"/>
          <w:kern w:val="0"/>
          <w:szCs w:val="32"/>
        </w:rPr>
        <w:t>1</w:t>
      </w:r>
      <w:r w:rsidR="00EF19A6">
        <w:rPr>
          <w:rFonts w:hAnsi="宋体" w:hint="eastAsia"/>
          <w:snapToGrid w:val="0"/>
          <w:kern w:val="0"/>
          <w:szCs w:val="32"/>
        </w:rPr>
        <w:t>.</w:t>
      </w:r>
      <w:r w:rsidR="00AA37DE">
        <w:rPr>
          <w:rFonts w:hAnsi="宋体" w:hint="eastAsia"/>
          <w:snapToGrid w:val="0"/>
          <w:kern w:val="0"/>
          <w:szCs w:val="32"/>
        </w:rPr>
        <w:t>服务供应商经营条件发生变化，无法继续提供满足我行外</w:t>
      </w:r>
      <w:proofErr w:type="gramStart"/>
      <w:r w:rsidR="00AA37DE">
        <w:rPr>
          <w:rFonts w:hAnsi="宋体" w:hint="eastAsia"/>
          <w:snapToGrid w:val="0"/>
          <w:kern w:val="0"/>
          <w:szCs w:val="32"/>
        </w:rPr>
        <w:t>呼需求</w:t>
      </w:r>
      <w:proofErr w:type="gramEnd"/>
      <w:r w:rsidR="00AA37DE">
        <w:rPr>
          <w:rFonts w:hAnsi="宋体" w:hint="eastAsia"/>
          <w:snapToGrid w:val="0"/>
          <w:kern w:val="0"/>
          <w:szCs w:val="32"/>
        </w:rPr>
        <w:t>的服务。</w:t>
      </w:r>
    </w:p>
    <w:p w14:paraId="7C83CB03" w14:textId="488D9575" w:rsidR="006D0C88" w:rsidRDefault="00054DA3">
      <w:pPr>
        <w:adjustRightInd w:val="0"/>
        <w:snapToGrid w:val="0"/>
        <w:spacing w:line="560" w:lineRule="exact"/>
        <w:ind w:firstLine="641"/>
        <w:rPr>
          <w:rFonts w:hAnsi="宋体"/>
          <w:snapToGrid w:val="0"/>
          <w:kern w:val="0"/>
          <w:szCs w:val="32"/>
        </w:rPr>
      </w:pPr>
      <w:r>
        <w:rPr>
          <w:rFonts w:hAnsi="宋体" w:hint="eastAsia"/>
          <w:snapToGrid w:val="0"/>
          <w:kern w:val="0"/>
          <w:szCs w:val="32"/>
        </w:rPr>
        <w:t>2</w:t>
      </w:r>
      <w:r w:rsidR="00EF19A6">
        <w:rPr>
          <w:rFonts w:hAnsi="宋体" w:hint="eastAsia"/>
          <w:snapToGrid w:val="0"/>
          <w:kern w:val="0"/>
          <w:szCs w:val="32"/>
        </w:rPr>
        <w:t>.</w:t>
      </w:r>
      <w:r w:rsidR="00AA37DE">
        <w:rPr>
          <w:rFonts w:hAnsi="宋体" w:hint="eastAsia"/>
          <w:snapToGrid w:val="0"/>
          <w:kern w:val="0"/>
          <w:szCs w:val="32"/>
        </w:rPr>
        <w:t>服务供应商在合同履行期间发生重大事故或案件，对</w:t>
      </w:r>
      <w:r w:rsidR="00AA37DE">
        <w:rPr>
          <w:rFonts w:hAnsi="宋体" w:hint="eastAsia"/>
          <w:snapToGrid w:val="0"/>
          <w:kern w:val="0"/>
          <w:szCs w:val="32"/>
        </w:rPr>
        <w:lastRenderedPageBreak/>
        <w:t>我行声誉造成严重不利影响或资金造成损失的。</w:t>
      </w:r>
    </w:p>
    <w:p w14:paraId="39CA6A42" w14:textId="1E98D2A3" w:rsidR="006D0C88" w:rsidRDefault="00054DA3">
      <w:pPr>
        <w:adjustRightInd w:val="0"/>
        <w:snapToGrid w:val="0"/>
        <w:spacing w:line="560" w:lineRule="exact"/>
        <w:ind w:firstLine="641"/>
        <w:rPr>
          <w:rFonts w:hAnsi="宋体"/>
          <w:snapToGrid w:val="0"/>
          <w:kern w:val="0"/>
          <w:szCs w:val="32"/>
        </w:rPr>
      </w:pPr>
      <w:r>
        <w:rPr>
          <w:rFonts w:hAnsi="宋体" w:hint="eastAsia"/>
          <w:snapToGrid w:val="0"/>
          <w:kern w:val="0"/>
          <w:szCs w:val="32"/>
        </w:rPr>
        <w:t>3</w:t>
      </w:r>
      <w:r w:rsidR="00EF19A6">
        <w:rPr>
          <w:rFonts w:hAnsi="宋体" w:hint="eastAsia"/>
          <w:snapToGrid w:val="0"/>
          <w:kern w:val="0"/>
          <w:szCs w:val="32"/>
        </w:rPr>
        <w:t>.</w:t>
      </w:r>
      <w:r w:rsidR="00AA37DE">
        <w:rPr>
          <w:rFonts w:hAnsi="宋体" w:hint="eastAsia"/>
          <w:snapToGrid w:val="0"/>
          <w:kern w:val="0"/>
          <w:szCs w:val="32"/>
        </w:rPr>
        <w:t>服务供应商在合同履行期，提供的通话服务出现故障频率高、</w:t>
      </w:r>
      <w:proofErr w:type="gramStart"/>
      <w:r w:rsidR="00AA37DE">
        <w:rPr>
          <w:rFonts w:hAnsi="宋体" w:hint="eastAsia"/>
          <w:snapToGrid w:val="0"/>
          <w:kern w:val="0"/>
          <w:szCs w:val="32"/>
        </w:rPr>
        <w:t>维保不</w:t>
      </w:r>
      <w:proofErr w:type="gramEnd"/>
      <w:r w:rsidR="00AA37DE">
        <w:rPr>
          <w:rFonts w:hAnsi="宋体" w:hint="eastAsia"/>
          <w:snapToGrid w:val="0"/>
          <w:kern w:val="0"/>
          <w:szCs w:val="32"/>
        </w:rPr>
        <w:t>及时，对我行智能外</w:t>
      </w:r>
      <w:proofErr w:type="gramStart"/>
      <w:r w:rsidR="00AA37DE">
        <w:rPr>
          <w:rFonts w:hAnsi="宋体" w:hint="eastAsia"/>
          <w:snapToGrid w:val="0"/>
          <w:kern w:val="0"/>
          <w:szCs w:val="32"/>
        </w:rPr>
        <w:t>呼业务</w:t>
      </w:r>
      <w:proofErr w:type="gramEnd"/>
      <w:r w:rsidR="00AA37DE">
        <w:rPr>
          <w:rFonts w:hAnsi="宋体" w:hint="eastAsia"/>
          <w:snapToGrid w:val="0"/>
          <w:kern w:val="0"/>
          <w:szCs w:val="32"/>
        </w:rPr>
        <w:t>的正常开展产生较大影响。</w:t>
      </w:r>
    </w:p>
    <w:p w14:paraId="5BC4E14A" w14:textId="00B54A95" w:rsidR="006D0C88" w:rsidRDefault="00054DA3">
      <w:pPr>
        <w:adjustRightInd w:val="0"/>
        <w:snapToGrid w:val="0"/>
        <w:spacing w:line="560" w:lineRule="exact"/>
        <w:ind w:firstLine="641"/>
        <w:rPr>
          <w:rFonts w:hAnsi="宋体"/>
          <w:snapToGrid w:val="0"/>
          <w:kern w:val="0"/>
          <w:szCs w:val="32"/>
        </w:rPr>
      </w:pPr>
      <w:r>
        <w:rPr>
          <w:rFonts w:hAnsi="宋体" w:hint="eastAsia"/>
          <w:snapToGrid w:val="0"/>
          <w:kern w:val="0"/>
          <w:szCs w:val="32"/>
        </w:rPr>
        <w:t>（二）</w:t>
      </w:r>
      <w:r w:rsidR="00AA37DE">
        <w:rPr>
          <w:rFonts w:hAnsi="宋体" w:hint="eastAsia"/>
          <w:snapToGrid w:val="0"/>
          <w:kern w:val="0"/>
          <w:szCs w:val="32"/>
        </w:rPr>
        <w:t>合同有效期内，如我行对账智能外</w:t>
      </w:r>
      <w:proofErr w:type="gramStart"/>
      <w:r w:rsidR="00AA37DE">
        <w:rPr>
          <w:rFonts w:hAnsi="宋体" w:hint="eastAsia"/>
          <w:snapToGrid w:val="0"/>
          <w:kern w:val="0"/>
          <w:szCs w:val="32"/>
        </w:rPr>
        <w:t>呼项目</w:t>
      </w:r>
      <w:proofErr w:type="gramEnd"/>
      <w:r w:rsidR="00AA37DE">
        <w:rPr>
          <w:rFonts w:hAnsi="宋体" w:hint="eastAsia"/>
          <w:snapToGrid w:val="0"/>
          <w:kern w:val="0"/>
          <w:szCs w:val="32"/>
        </w:rPr>
        <w:t>中断或对账智能外呼中继线供应商发生变更，我行有权解除语音通话服务合同。</w:t>
      </w:r>
    </w:p>
    <w:p w14:paraId="48C3185E" w14:textId="0C4D8C3B" w:rsidR="006D0C88" w:rsidRDefault="00054DA3">
      <w:pPr>
        <w:adjustRightInd w:val="0"/>
        <w:snapToGrid w:val="0"/>
        <w:spacing w:line="560" w:lineRule="exact"/>
        <w:ind w:firstLine="641"/>
        <w:rPr>
          <w:rFonts w:hAnsi="宋体"/>
          <w:snapToGrid w:val="0"/>
          <w:kern w:val="0"/>
          <w:szCs w:val="32"/>
        </w:rPr>
      </w:pPr>
      <w:r>
        <w:rPr>
          <w:rFonts w:hAnsi="宋体" w:hint="eastAsia"/>
          <w:snapToGrid w:val="0"/>
          <w:kern w:val="0"/>
          <w:szCs w:val="32"/>
        </w:rPr>
        <w:t>（三）</w:t>
      </w:r>
      <w:r w:rsidR="00AA37DE">
        <w:rPr>
          <w:rFonts w:hAnsi="宋体" w:hint="eastAsia"/>
          <w:snapToGrid w:val="0"/>
          <w:kern w:val="0"/>
          <w:szCs w:val="32"/>
        </w:rPr>
        <w:t>服务供应商退出服务后，我行后续如发现服务供应商在合同履行期内出现违约情况，我行保留对服务供应商责任的追索权。</w:t>
      </w:r>
    </w:p>
    <w:p w14:paraId="250B8F76" w14:textId="1E1D36BF" w:rsidR="00E42347" w:rsidRDefault="00A64B28" w:rsidP="00D64612">
      <w:pPr>
        <w:adjustRightInd w:val="0"/>
        <w:snapToGrid w:val="0"/>
        <w:spacing w:line="560" w:lineRule="exact"/>
        <w:ind w:firstLineChars="200" w:firstLine="640"/>
        <w:rPr>
          <w:rFonts w:ascii="彩虹黑体" w:eastAsia="彩虹黑体" w:hAnsi="宋体"/>
          <w:snapToGrid w:val="0"/>
          <w:kern w:val="0"/>
          <w:szCs w:val="32"/>
        </w:rPr>
      </w:pPr>
      <w:r w:rsidRPr="00082F1B">
        <w:rPr>
          <w:rFonts w:ascii="彩虹黑体" w:eastAsia="彩虹黑体" w:hAnsi="宋体" w:hint="eastAsia"/>
          <w:snapToGrid w:val="0"/>
          <w:kern w:val="0"/>
          <w:szCs w:val="32"/>
        </w:rPr>
        <w:t>十三、</w:t>
      </w:r>
      <w:r w:rsidR="00E42347" w:rsidRPr="00082F1B">
        <w:rPr>
          <w:rFonts w:ascii="彩虹黑体" w:eastAsia="彩虹黑体" w:hAnsi="宋体" w:hint="eastAsia"/>
          <w:snapToGrid w:val="0"/>
          <w:kern w:val="0"/>
          <w:szCs w:val="32"/>
        </w:rPr>
        <w:t>履约考核评价指标表及结果应用</w:t>
      </w:r>
    </w:p>
    <w:p w14:paraId="3DFE4355" w14:textId="5A7DA20D" w:rsidR="009328F7" w:rsidRPr="009328F7" w:rsidRDefault="00EF19A6" w:rsidP="009328F7">
      <w:pPr>
        <w:adjustRightInd w:val="0"/>
        <w:snapToGrid w:val="0"/>
        <w:spacing w:line="560" w:lineRule="exact"/>
        <w:ind w:firstLineChars="200" w:firstLine="640"/>
        <w:rPr>
          <w:rFonts w:hAnsi="宋体"/>
          <w:snapToGrid w:val="0"/>
          <w:kern w:val="0"/>
          <w:szCs w:val="32"/>
        </w:rPr>
      </w:pPr>
      <w:r w:rsidRPr="009328F7">
        <w:rPr>
          <w:rFonts w:hint="eastAsia"/>
          <w:noProof/>
        </w:rPr>
        <w:drawing>
          <wp:anchor distT="0" distB="0" distL="114300" distR="114300" simplePos="0" relativeHeight="251658240" behindDoc="0" locked="0" layoutInCell="1" allowOverlap="1" wp14:anchorId="190CCA6B" wp14:editId="20BEA344">
            <wp:simplePos x="0" y="0"/>
            <wp:positionH relativeFrom="margin">
              <wp:posOffset>8255</wp:posOffset>
            </wp:positionH>
            <wp:positionV relativeFrom="margin">
              <wp:posOffset>4381500</wp:posOffset>
            </wp:positionV>
            <wp:extent cx="5274310" cy="2684780"/>
            <wp:effectExtent l="0" t="0" r="2540" b="127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684780"/>
                    </a:xfrm>
                    <a:prstGeom prst="rect">
                      <a:avLst/>
                    </a:prstGeom>
                    <a:noFill/>
                    <a:ln>
                      <a:noFill/>
                    </a:ln>
                  </pic:spPr>
                </pic:pic>
              </a:graphicData>
            </a:graphic>
          </wp:anchor>
        </w:drawing>
      </w:r>
      <w:r w:rsidR="00054DA3">
        <w:rPr>
          <w:rFonts w:hAnsi="宋体" w:hint="eastAsia"/>
          <w:snapToGrid w:val="0"/>
          <w:kern w:val="0"/>
          <w:szCs w:val="32"/>
        </w:rPr>
        <w:t>（一）</w:t>
      </w:r>
      <w:r w:rsidR="007F743B" w:rsidRPr="007F743B">
        <w:rPr>
          <w:rFonts w:hAnsi="宋体" w:hint="eastAsia"/>
          <w:snapToGrid w:val="0"/>
          <w:kern w:val="0"/>
          <w:szCs w:val="32"/>
        </w:rPr>
        <w:t>智能外呼履约考核评价指标表</w:t>
      </w:r>
    </w:p>
    <w:p w14:paraId="0AC0E185" w14:textId="7AE2665B" w:rsidR="00CB5F6A" w:rsidRDefault="00054DA3">
      <w:pPr>
        <w:adjustRightInd w:val="0"/>
        <w:snapToGrid w:val="0"/>
        <w:spacing w:line="560" w:lineRule="exact"/>
        <w:ind w:firstLine="641"/>
        <w:rPr>
          <w:rFonts w:hAnsi="宋体"/>
          <w:snapToGrid w:val="0"/>
          <w:kern w:val="0"/>
          <w:szCs w:val="32"/>
        </w:rPr>
      </w:pPr>
      <w:r>
        <w:rPr>
          <w:rFonts w:hAnsi="宋体" w:hint="eastAsia"/>
          <w:snapToGrid w:val="0"/>
          <w:kern w:val="0"/>
          <w:szCs w:val="32"/>
        </w:rPr>
        <w:t>（二）结果应用</w:t>
      </w:r>
    </w:p>
    <w:p w14:paraId="0C7DCBC8" w14:textId="50488E9A" w:rsidR="009459FD" w:rsidRPr="00EF19A6" w:rsidRDefault="009459FD" w:rsidP="00EF19A6">
      <w:pPr>
        <w:snapToGrid w:val="0"/>
        <w:spacing w:line="560" w:lineRule="exact"/>
        <w:ind w:firstLineChars="200" w:firstLine="640"/>
        <w:rPr>
          <w:rFonts w:hAnsi="宋体"/>
          <w:szCs w:val="32"/>
        </w:rPr>
      </w:pPr>
      <w:r>
        <w:rPr>
          <w:rFonts w:hAnsi="宋体" w:hint="eastAsia"/>
          <w:szCs w:val="32"/>
        </w:rPr>
        <w:t>结算付款前，由采购方</w:t>
      </w:r>
      <w:r w:rsidR="00475FBB">
        <w:rPr>
          <w:rFonts w:hAnsi="宋体" w:hint="eastAsia"/>
          <w:szCs w:val="32"/>
        </w:rPr>
        <w:t>（</w:t>
      </w:r>
      <w:proofErr w:type="gramStart"/>
      <w:r w:rsidR="00475FBB">
        <w:rPr>
          <w:rFonts w:hAnsi="宋体" w:hint="eastAsia"/>
          <w:szCs w:val="32"/>
        </w:rPr>
        <w:t>个</w:t>
      </w:r>
      <w:proofErr w:type="gramEnd"/>
      <w:r w:rsidR="00475FBB">
        <w:rPr>
          <w:rFonts w:hAnsi="宋体" w:hint="eastAsia"/>
          <w:szCs w:val="32"/>
        </w:rPr>
        <w:t>金部、信用卡部、结算部、普惠部、营运部）</w:t>
      </w:r>
      <w:r>
        <w:rPr>
          <w:rFonts w:hAnsi="宋体" w:hint="eastAsia"/>
          <w:szCs w:val="32"/>
        </w:rPr>
        <w:t>对供应商合同履约情况进行评价，评价总分10</w:t>
      </w:r>
      <w:r>
        <w:rPr>
          <w:rFonts w:hAnsi="宋体"/>
          <w:szCs w:val="32"/>
        </w:rPr>
        <w:t>0</w:t>
      </w:r>
      <w:r>
        <w:rPr>
          <w:rFonts w:hAnsi="宋体" w:hint="eastAsia"/>
          <w:szCs w:val="32"/>
        </w:rPr>
        <w:t>分，分为四档，分别为优秀（得分9</w:t>
      </w:r>
      <w:r>
        <w:rPr>
          <w:rFonts w:hAnsi="宋体"/>
          <w:szCs w:val="32"/>
        </w:rPr>
        <w:t>0</w:t>
      </w:r>
      <w:r>
        <w:rPr>
          <w:rFonts w:hAnsi="宋体" w:hint="eastAsia"/>
          <w:szCs w:val="32"/>
        </w:rPr>
        <w:t>分及以上）、良好（8</w:t>
      </w:r>
      <w:r>
        <w:rPr>
          <w:rFonts w:hAnsi="宋体"/>
          <w:szCs w:val="32"/>
        </w:rPr>
        <w:t>0</w:t>
      </w:r>
      <w:r>
        <w:rPr>
          <w:rFonts w:hAnsi="宋体" w:hint="eastAsia"/>
          <w:szCs w:val="32"/>
        </w:rPr>
        <w:t>-89分）、合格（6</w:t>
      </w:r>
      <w:r>
        <w:rPr>
          <w:rFonts w:hAnsi="宋体"/>
          <w:szCs w:val="32"/>
        </w:rPr>
        <w:t>0</w:t>
      </w:r>
      <w:r>
        <w:rPr>
          <w:rFonts w:hAnsi="宋体" w:hint="eastAsia"/>
          <w:szCs w:val="32"/>
        </w:rPr>
        <w:t>-79分）、不合格（6</w:t>
      </w:r>
      <w:r>
        <w:rPr>
          <w:rFonts w:hAnsi="宋体"/>
          <w:szCs w:val="32"/>
        </w:rPr>
        <w:t>0</w:t>
      </w:r>
      <w:r>
        <w:rPr>
          <w:rFonts w:hAnsi="宋体" w:hint="eastAsia"/>
          <w:szCs w:val="32"/>
        </w:rPr>
        <w:t>分以下）。</w:t>
      </w:r>
      <w:r>
        <w:rPr>
          <w:rFonts w:hAnsi="宋体" w:hint="eastAsia"/>
          <w:szCs w:val="32"/>
        </w:rPr>
        <w:lastRenderedPageBreak/>
        <w:t>单次履约评价总分低于</w:t>
      </w:r>
      <w:r w:rsidRPr="008E1E0B">
        <w:rPr>
          <w:rFonts w:hAnsi="宋体" w:hint="eastAsia"/>
          <w:szCs w:val="32"/>
        </w:rPr>
        <w:t>6</w:t>
      </w:r>
      <w:r w:rsidR="00760592">
        <w:rPr>
          <w:rFonts w:hAnsi="宋体"/>
          <w:szCs w:val="32"/>
        </w:rPr>
        <w:t>0</w:t>
      </w:r>
      <w:r>
        <w:rPr>
          <w:rFonts w:hAnsi="宋体" w:hint="eastAsia"/>
          <w:szCs w:val="32"/>
        </w:rPr>
        <w:t>分的，</w:t>
      </w:r>
      <w:r w:rsidRPr="008E1E0B">
        <w:rPr>
          <w:rFonts w:hAnsi="宋体" w:hint="eastAsia"/>
          <w:szCs w:val="32"/>
        </w:rPr>
        <w:t>将约谈供应商并要求整改。连续两个评价期履约考核评价得分低于6</w:t>
      </w:r>
      <w:r w:rsidR="00760592">
        <w:rPr>
          <w:rFonts w:hAnsi="宋体"/>
          <w:szCs w:val="32"/>
        </w:rPr>
        <w:t>0</w:t>
      </w:r>
      <w:r w:rsidR="00760592">
        <w:rPr>
          <w:rFonts w:hAnsi="宋体" w:hint="eastAsia"/>
          <w:szCs w:val="32"/>
        </w:rPr>
        <w:t>分的</w:t>
      </w:r>
      <w:r>
        <w:rPr>
          <w:rFonts w:hAnsi="宋体" w:hint="eastAsia"/>
          <w:szCs w:val="32"/>
        </w:rPr>
        <w:t>，按每低于1</w:t>
      </w:r>
      <w:r w:rsidR="00082F1B">
        <w:rPr>
          <w:rFonts w:hAnsi="宋体" w:hint="eastAsia"/>
          <w:szCs w:val="32"/>
        </w:rPr>
        <w:t>分扣减</w:t>
      </w:r>
      <w:r>
        <w:rPr>
          <w:rFonts w:hAnsi="宋体" w:hint="eastAsia"/>
          <w:szCs w:val="32"/>
        </w:rPr>
        <w:t>当期</w:t>
      </w:r>
      <w:r w:rsidR="00082F1B">
        <w:rPr>
          <w:rFonts w:hAnsi="宋体" w:hint="eastAsia"/>
          <w:szCs w:val="32"/>
        </w:rPr>
        <w:t>通话费</w:t>
      </w:r>
      <w:r>
        <w:rPr>
          <w:rFonts w:hAnsi="宋体" w:hint="eastAsia"/>
          <w:szCs w:val="32"/>
        </w:rPr>
        <w:t>1%进行计算。</w:t>
      </w:r>
      <w:bookmarkStart w:id="0" w:name="_GoBack"/>
      <w:bookmarkEnd w:id="0"/>
    </w:p>
    <w:sectPr w:rsidR="009459FD" w:rsidRPr="00EF19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31DF72" w14:textId="77777777" w:rsidR="00000381" w:rsidRDefault="00000381" w:rsidP="00465ABE">
      <w:r>
        <w:separator/>
      </w:r>
    </w:p>
  </w:endnote>
  <w:endnote w:type="continuationSeparator" w:id="0">
    <w:p w14:paraId="7FFB0B8F" w14:textId="77777777" w:rsidR="00000381" w:rsidRDefault="00000381" w:rsidP="00465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003B33" w14:textId="77777777" w:rsidR="00000381" w:rsidRDefault="00000381" w:rsidP="00465ABE">
      <w:r>
        <w:separator/>
      </w:r>
    </w:p>
  </w:footnote>
  <w:footnote w:type="continuationSeparator" w:id="0">
    <w:p w14:paraId="5E0C602C" w14:textId="77777777" w:rsidR="00000381" w:rsidRDefault="00000381" w:rsidP="00465A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F56F51"/>
    <w:multiLevelType w:val="singleLevel"/>
    <w:tmpl w:val="4EF56F51"/>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hYWM2Y2Y2ZmIwZjIwYzg4ODI4MDQ5YjRlZGM4N2QifQ=="/>
  </w:docVars>
  <w:rsids>
    <w:rsidRoot w:val="0077162E"/>
    <w:rsid w:val="00000381"/>
    <w:rsid w:val="00010986"/>
    <w:rsid w:val="00036270"/>
    <w:rsid w:val="00036857"/>
    <w:rsid w:val="00052D0D"/>
    <w:rsid w:val="00053582"/>
    <w:rsid w:val="00054DA3"/>
    <w:rsid w:val="00082F1B"/>
    <w:rsid w:val="00084D70"/>
    <w:rsid w:val="00094FE5"/>
    <w:rsid w:val="000B0E71"/>
    <w:rsid w:val="000C18D3"/>
    <w:rsid w:val="000E7904"/>
    <w:rsid w:val="00126621"/>
    <w:rsid w:val="001445F5"/>
    <w:rsid w:val="001662FA"/>
    <w:rsid w:val="001946E5"/>
    <w:rsid w:val="001D546F"/>
    <w:rsid w:val="002078F5"/>
    <w:rsid w:val="00246B4B"/>
    <w:rsid w:val="0027444A"/>
    <w:rsid w:val="00282383"/>
    <w:rsid w:val="00286122"/>
    <w:rsid w:val="002948DE"/>
    <w:rsid w:val="00333FBE"/>
    <w:rsid w:val="00342F44"/>
    <w:rsid w:val="003524BE"/>
    <w:rsid w:val="00395642"/>
    <w:rsid w:val="003E0339"/>
    <w:rsid w:val="003E12BF"/>
    <w:rsid w:val="003E2EDA"/>
    <w:rsid w:val="004631D8"/>
    <w:rsid w:val="00465ABE"/>
    <w:rsid w:val="00475FBB"/>
    <w:rsid w:val="00477D6B"/>
    <w:rsid w:val="00482D4B"/>
    <w:rsid w:val="004B1AD3"/>
    <w:rsid w:val="004B79BC"/>
    <w:rsid w:val="004D022E"/>
    <w:rsid w:val="004E44CB"/>
    <w:rsid w:val="004F2A1B"/>
    <w:rsid w:val="004F4DD4"/>
    <w:rsid w:val="00512862"/>
    <w:rsid w:val="0051414D"/>
    <w:rsid w:val="0059358E"/>
    <w:rsid w:val="005C7AB4"/>
    <w:rsid w:val="005F6FD4"/>
    <w:rsid w:val="00645180"/>
    <w:rsid w:val="006760F5"/>
    <w:rsid w:val="00680FD1"/>
    <w:rsid w:val="006902FD"/>
    <w:rsid w:val="006D0C88"/>
    <w:rsid w:val="006D2F7F"/>
    <w:rsid w:val="006E7905"/>
    <w:rsid w:val="006F3E68"/>
    <w:rsid w:val="00707263"/>
    <w:rsid w:val="00711A9A"/>
    <w:rsid w:val="00760592"/>
    <w:rsid w:val="00761CEF"/>
    <w:rsid w:val="0077162E"/>
    <w:rsid w:val="007734AD"/>
    <w:rsid w:val="007769D3"/>
    <w:rsid w:val="00782CFE"/>
    <w:rsid w:val="00791AB2"/>
    <w:rsid w:val="007A3336"/>
    <w:rsid w:val="007B69EA"/>
    <w:rsid w:val="007D34F7"/>
    <w:rsid w:val="007E114E"/>
    <w:rsid w:val="007F0369"/>
    <w:rsid w:val="007F743B"/>
    <w:rsid w:val="008114EB"/>
    <w:rsid w:val="008157AC"/>
    <w:rsid w:val="00832651"/>
    <w:rsid w:val="00833C42"/>
    <w:rsid w:val="008372B9"/>
    <w:rsid w:val="00845660"/>
    <w:rsid w:val="0086592C"/>
    <w:rsid w:val="008B11EA"/>
    <w:rsid w:val="008B58BD"/>
    <w:rsid w:val="008E5766"/>
    <w:rsid w:val="008F1916"/>
    <w:rsid w:val="008F669F"/>
    <w:rsid w:val="00913DEA"/>
    <w:rsid w:val="00931117"/>
    <w:rsid w:val="009328F7"/>
    <w:rsid w:val="00933A51"/>
    <w:rsid w:val="00936881"/>
    <w:rsid w:val="009459FD"/>
    <w:rsid w:val="0095263F"/>
    <w:rsid w:val="00981B5C"/>
    <w:rsid w:val="00985961"/>
    <w:rsid w:val="00995F4A"/>
    <w:rsid w:val="009D2C43"/>
    <w:rsid w:val="009D450F"/>
    <w:rsid w:val="009F720D"/>
    <w:rsid w:val="00A13FFA"/>
    <w:rsid w:val="00A14AB6"/>
    <w:rsid w:val="00A23F6B"/>
    <w:rsid w:val="00A2524A"/>
    <w:rsid w:val="00A44293"/>
    <w:rsid w:val="00A64B28"/>
    <w:rsid w:val="00A6773D"/>
    <w:rsid w:val="00A74936"/>
    <w:rsid w:val="00A777DE"/>
    <w:rsid w:val="00AA37DE"/>
    <w:rsid w:val="00AA754B"/>
    <w:rsid w:val="00AB3D79"/>
    <w:rsid w:val="00AD0F15"/>
    <w:rsid w:val="00AE4A69"/>
    <w:rsid w:val="00AF78DE"/>
    <w:rsid w:val="00B06C76"/>
    <w:rsid w:val="00B27215"/>
    <w:rsid w:val="00B56589"/>
    <w:rsid w:val="00BD7913"/>
    <w:rsid w:val="00BE060B"/>
    <w:rsid w:val="00BF46CF"/>
    <w:rsid w:val="00C051D6"/>
    <w:rsid w:val="00C208DA"/>
    <w:rsid w:val="00C24A05"/>
    <w:rsid w:val="00C32F03"/>
    <w:rsid w:val="00C43A3E"/>
    <w:rsid w:val="00C9201F"/>
    <w:rsid w:val="00CB2E47"/>
    <w:rsid w:val="00CB5F6A"/>
    <w:rsid w:val="00CD4EBD"/>
    <w:rsid w:val="00CD6411"/>
    <w:rsid w:val="00CF12A8"/>
    <w:rsid w:val="00D422F7"/>
    <w:rsid w:val="00D64612"/>
    <w:rsid w:val="00D729EE"/>
    <w:rsid w:val="00D9617B"/>
    <w:rsid w:val="00E0517E"/>
    <w:rsid w:val="00E215B2"/>
    <w:rsid w:val="00E35FC7"/>
    <w:rsid w:val="00E41AD2"/>
    <w:rsid w:val="00E42347"/>
    <w:rsid w:val="00E56EBC"/>
    <w:rsid w:val="00E628AF"/>
    <w:rsid w:val="00EC5B2A"/>
    <w:rsid w:val="00EE585F"/>
    <w:rsid w:val="00EF19A6"/>
    <w:rsid w:val="00EF61AB"/>
    <w:rsid w:val="00EF742E"/>
    <w:rsid w:val="00F06137"/>
    <w:rsid w:val="00F5411F"/>
    <w:rsid w:val="00F877FE"/>
    <w:rsid w:val="00FB139A"/>
    <w:rsid w:val="00FF448C"/>
    <w:rsid w:val="20BE6B85"/>
    <w:rsid w:val="305E42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F3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彩虹粗仿宋" w:eastAsia="彩虹粗仿宋" w:hAnsi="彩虹粗仿宋"/>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5A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65ABE"/>
    <w:rPr>
      <w:rFonts w:ascii="彩虹粗仿宋" w:eastAsia="彩虹粗仿宋" w:hAnsi="彩虹粗仿宋"/>
      <w:kern w:val="2"/>
      <w:sz w:val="18"/>
      <w:szCs w:val="18"/>
    </w:rPr>
  </w:style>
  <w:style w:type="paragraph" w:styleId="a4">
    <w:name w:val="footer"/>
    <w:basedOn w:val="a"/>
    <w:link w:val="Char0"/>
    <w:uiPriority w:val="99"/>
    <w:unhideWhenUsed/>
    <w:rsid w:val="00465ABE"/>
    <w:pPr>
      <w:tabs>
        <w:tab w:val="center" w:pos="4153"/>
        <w:tab w:val="right" w:pos="8306"/>
      </w:tabs>
      <w:snapToGrid w:val="0"/>
      <w:jc w:val="left"/>
    </w:pPr>
    <w:rPr>
      <w:sz w:val="18"/>
      <w:szCs w:val="18"/>
    </w:rPr>
  </w:style>
  <w:style w:type="character" w:customStyle="1" w:styleId="Char0">
    <w:name w:val="页脚 Char"/>
    <w:basedOn w:val="a0"/>
    <w:link w:val="a4"/>
    <w:uiPriority w:val="99"/>
    <w:rsid w:val="00465ABE"/>
    <w:rPr>
      <w:rFonts w:ascii="彩虹粗仿宋" w:eastAsia="彩虹粗仿宋" w:hAnsi="彩虹粗仿宋"/>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彩虹粗仿宋" w:eastAsia="彩虹粗仿宋" w:hAnsi="彩虹粗仿宋"/>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5A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65ABE"/>
    <w:rPr>
      <w:rFonts w:ascii="彩虹粗仿宋" w:eastAsia="彩虹粗仿宋" w:hAnsi="彩虹粗仿宋"/>
      <w:kern w:val="2"/>
      <w:sz w:val="18"/>
      <w:szCs w:val="18"/>
    </w:rPr>
  </w:style>
  <w:style w:type="paragraph" w:styleId="a4">
    <w:name w:val="footer"/>
    <w:basedOn w:val="a"/>
    <w:link w:val="Char0"/>
    <w:uiPriority w:val="99"/>
    <w:unhideWhenUsed/>
    <w:rsid w:val="00465ABE"/>
    <w:pPr>
      <w:tabs>
        <w:tab w:val="center" w:pos="4153"/>
        <w:tab w:val="right" w:pos="8306"/>
      </w:tabs>
      <w:snapToGrid w:val="0"/>
      <w:jc w:val="left"/>
    </w:pPr>
    <w:rPr>
      <w:sz w:val="18"/>
      <w:szCs w:val="18"/>
    </w:rPr>
  </w:style>
  <w:style w:type="character" w:customStyle="1" w:styleId="Char0">
    <w:name w:val="页脚 Char"/>
    <w:basedOn w:val="a0"/>
    <w:link w:val="a4"/>
    <w:uiPriority w:val="99"/>
    <w:rsid w:val="00465ABE"/>
    <w:rPr>
      <w:rFonts w:ascii="彩虹粗仿宋" w:eastAsia="彩虹粗仿宋" w:hAnsi="彩虹粗仿宋"/>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6094079">
      <w:bodyDiv w:val="1"/>
      <w:marLeft w:val="0"/>
      <w:marRight w:val="0"/>
      <w:marTop w:val="0"/>
      <w:marBottom w:val="0"/>
      <w:divBdr>
        <w:top w:val="none" w:sz="0" w:space="0" w:color="auto"/>
        <w:left w:val="none" w:sz="0" w:space="0" w:color="auto"/>
        <w:bottom w:val="none" w:sz="0" w:space="0" w:color="auto"/>
        <w:right w:val="none" w:sz="0" w:space="0" w:color="auto"/>
      </w:divBdr>
    </w:div>
    <w:div w:id="14475014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257</Words>
  <Characters>1467</Characters>
  <Application>Microsoft Office Word</Application>
  <DocSecurity>0</DocSecurity>
  <Lines>12</Lines>
  <Paragraphs>3</Paragraphs>
  <ScaleCrop>false</ScaleCrop>
  <Company>CCB</Company>
  <LinksUpToDate>false</LinksUpToDate>
  <CharactersWithSpaces>1721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龚宏敏</dc:creator>
  <cp:lastModifiedBy>综合科</cp:lastModifiedBy>
  <cp:revision>2</cp:revision>
  <dcterms:created xsi:type="dcterms:W3CDTF">2025-11-12T03:24:00Z</dcterms:created>
  <dcterms:modified xsi:type="dcterms:W3CDTF">2025-11-12T03:24:00Z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7147F47EC77C43EB9A4921276EF8F50D_12</vt:lpwstr>
  </property>
</Properties>
</file>