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彩虹小标宋" w:hAnsi="彩虹小标宋" w:eastAsia="彩虹小标宋" w:cs="彩虹小标宋"/>
          <w:b/>
          <w:color w:val="000000" w:themeColor="text1"/>
          <w:spacing w:val="5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彩虹小标宋" w:hAnsi="彩虹小标宋" w:eastAsia="彩虹小标宋" w:cs="彩虹小标宋"/>
          <w:b/>
          <w:color w:val="000000" w:themeColor="text1"/>
          <w:spacing w:val="5"/>
          <w:sz w:val="36"/>
          <w:szCs w:val="36"/>
          <w14:textFill>
            <w14:solidFill>
              <w14:schemeClr w14:val="tx1"/>
            </w14:solidFill>
          </w14:textFill>
        </w:rPr>
        <w:t>采购需求</w:t>
      </w:r>
    </w:p>
    <w:p>
      <w:pPr>
        <w:spacing w:line="440" w:lineRule="exact"/>
        <w:jc w:val="center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663" w:firstLineChars="200"/>
        <w:rPr>
          <w:rFonts w:hint="eastAsia" w:ascii="彩虹黑体" w:hAnsi="彩虹黑体" w:eastAsia="彩虹黑体" w:cs="彩虹黑体"/>
          <w:b/>
          <w:color w:val="000000" w:themeColor="text1"/>
          <w:spacing w:val="5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彩虹黑体" w:hAnsi="彩虹黑体" w:eastAsia="彩虹黑体" w:cs="彩虹黑体"/>
          <w:b/>
          <w:color w:val="000000" w:themeColor="text1"/>
          <w:spacing w:val="5"/>
          <w:sz w:val="32"/>
          <w:szCs w:val="32"/>
          <w14:textFill>
            <w14:solidFill>
              <w14:schemeClr w14:val="tx1"/>
            </w14:solidFill>
          </w14:textFill>
        </w:rPr>
        <w:t>一、租赁房屋所在地址</w:t>
      </w:r>
    </w:p>
    <w:p>
      <w:pPr>
        <w:spacing w:line="600" w:lineRule="exact"/>
        <w:ind w:firstLine="640" w:firstLineChars="200"/>
        <w:rPr>
          <w:rFonts w:ascii="彩虹粗仿宋" w:eastAsia="彩虹粗仿宋"/>
          <w:color w:val="000000"/>
          <w:sz w:val="32"/>
          <w:szCs w:val="32"/>
        </w:rPr>
      </w:pPr>
      <w:r>
        <w:rPr>
          <w:rFonts w:hint="eastAsia" w:ascii="彩虹粗仿宋" w:eastAsia="彩虹粗仿宋"/>
          <w:color w:val="000000"/>
          <w:sz w:val="32"/>
          <w:szCs w:val="32"/>
        </w:rPr>
        <w:t>本项目相关物业位于广州市</w:t>
      </w:r>
      <w:r>
        <w:rPr>
          <w:rFonts w:hint="eastAsia" w:ascii="彩虹粗仿宋" w:eastAsia="彩虹粗仿宋"/>
          <w:color w:val="000000"/>
          <w:sz w:val="32"/>
          <w:szCs w:val="32"/>
          <w:lang w:eastAsia="zh-CN"/>
        </w:rPr>
        <w:t>海珠区</w:t>
      </w:r>
      <w:bookmarkStart w:id="0" w:name="_GoBack"/>
      <w:bookmarkEnd w:id="0"/>
      <w:r>
        <w:rPr>
          <w:rFonts w:hint="eastAsia" w:ascii="彩虹粗仿宋" w:eastAsia="彩虹粗仿宋"/>
          <w:color w:val="000000"/>
          <w:sz w:val="32"/>
          <w:szCs w:val="32"/>
        </w:rPr>
        <w:t>阅江中路382号广交会琶洲展馆B区珠江散步道9号馆1、2号柜台及1处ATM柜员机，面积</w:t>
      </w:r>
      <w:r>
        <w:rPr>
          <w:rFonts w:hint="eastAsia" w:ascii="彩虹粗仿宋" w:eastAsia="彩虹粗仿宋"/>
          <w:color w:val="000000"/>
          <w:sz w:val="32"/>
          <w:szCs w:val="32"/>
          <w:u w:val="single"/>
        </w:rPr>
        <w:t xml:space="preserve"> 100.3 </w:t>
      </w:r>
      <w:r>
        <w:rPr>
          <w:rFonts w:hint="eastAsia" w:ascii="彩虹粗仿宋" w:eastAsia="彩虹粗仿宋"/>
          <w:color w:val="000000"/>
          <w:sz w:val="32"/>
          <w:szCs w:val="32"/>
        </w:rPr>
        <w:t>平方米，用途</w:t>
      </w:r>
      <w:r>
        <w:rPr>
          <w:rFonts w:hint="eastAsia" w:ascii="彩虹粗仿宋" w:eastAsia="彩虹粗仿宋"/>
          <w:color w:val="000000"/>
          <w:sz w:val="32"/>
          <w:szCs w:val="32"/>
          <w:u w:val="single"/>
        </w:rPr>
        <w:t xml:space="preserve"> 银行业务</w:t>
      </w:r>
      <w:r>
        <w:rPr>
          <w:rFonts w:hint="eastAsia" w:ascii="彩虹粗仿宋" w:eastAsia="彩虹粗仿宋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彩虹粗仿宋" w:eastAsia="彩虹粗仿宋"/>
          <w:color w:val="000000"/>
          <w:sz w:val="32"/>
          <w:szCs w:val="32"/>
        </w:rPr>
        <w:t>使用。</w:t>
      </w:r>
    </w:p>
    <w:p>
      <w:pPr>
        <w:spacing w:line="600" w:lineRule="exact"/>
        <w:ind w:firstLine="663" w:firstLineChars="200"/>
        <w:rPr>
          <w:rFonts w:hint="eastAsia" w:ascii="彩虹黑体" w:hAnsi="彩虹黑体" w:eastAsia="彩虹黑体" w:cs="彩虹黑体"/>
          <w:b/>
          <w:color w:val="000000" w:themeColor="text1"/>
          <w:spacing w:val="5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彩虹黑体" w:hAnsi="彩虹黑体" w:eastAsia="彩虹黑体" w:cs="彩虹黑体"/>
          <w:b/>
          <w:color w:val="000000" w:themeColor="text1"/>
          <w:spacing w:val="5"/>
          <w:sz w:val="32"/>
          <w:szCs w:val="32"/>
          <w14:textFill>
            <w14:solidFill>
              <w14:schemeClr w14:val="tx1"/>
            </w14:solidFill>
          </w14:textFill>
        </w:rPr>
        <w:t>二、租赁期限</w:t>
      </w:r>
    </w:p>
    <w:p>
      <w:pPr>
        <w:spacing w:line="600" w:lineRule="exact"/>
        <w:ind w:firstLine="640" w:firstLineChars="200"/>
        <w:rPr>
          <w:rFonts w:ascii="彩虹粗仿宋" w:eastAsia="彩虹粗仿宋"/>
          <w:color w:val="000000"/>
          <w:sz w:val="32"/>
          <w:szCs w:val="32"/>
        </w:rPr>
      </w:pPr>
      <w:r>
        <w:rPr>
          <w:rFonts w:hint="eastAsia" w:ascii="彩虹粗仿宋" w:eastAsia="彩虹粗仿宋"/>
          <w:color w:val="000000"/>
          <w:sz w:val="32"/>
          <w:szCs w:val="32"/>
        </w:rPr>
        <w:t>1、本项目租赁期自</w:t>
      </w:r>
      <w:r>
        <w:rPr>
          <w:rFonts w:hint="eastAsia" w:ascii="彩虹粗仿宋" w:eastAsia="彩虹粗仿宋"/>
          <w:color w:val="000000"/>
          <w:sz w:val="32"/>
          <w:szCs w:val="32"/>
          <w:u w:val="single"/>
        </w:rPr>
        <w:t>合同签订之日起共</w:t>
      </w:r>
      <w:r>
        <w:rPr>
          <w:rFonts w:hint="eastAsia" w:ascii="彩虹粗仿宋" w:eastAsia="彩虹粗仿宋"/>
          <w:color w:val="000000"/>
          <w:sz w:val="32"/>
          <w:szCs w:val="32"/>
          <w:u w:val="single"/>
          <w:lang w:val="en-US" w:eastAsia="zh-CN"/>
        </w:rPr>
        <w:t>5</w:t>
      </w:r>
      <w:r>
        <w:rPr>
          <w:rFonts w:hint="eastAsia" w:ascii="彩虹粗仿宋" w:eastAsia="彩虹粗仿宋"/>
          <w:color w:val="000000"/>
          <w:sz w:val="32"/>
          <w:szCs w:val="32"/>
        </w:rPr>
        <w:t>年期止。</w:t>
      </w:r>
    </w:p>
    <w:p>
      <w:pPr>
        <w:spacing w:line="600" w:lineRule="exact"/>
        <w:ind w:firstLine="663" w:firstLineChars="200"/>
        <w:rPr>
          <w:rFonts w:hint="eastAsia" w:ascii="彩虹黑体" w:hAnsi="彩虹黑体" w:eastAsia="彩虹黑体" w:cs="彩虹黑体"/>
          <w:b/>
          <w:color w:val="000000"/>
          <w:sz w:val="32"/>
          <w:szCs w:val="32"/>
        </w:rPr>
      </w:pPr>
      <w:r>
        <w:rPr>
          <w:rFonts w:hint="eastAsia" w:ascii="彩虹黑体" w:hAnsi="彩虹黑体" w:eastAsia="彩虹黑体" w:cs="彩虹黑体"/>
          <w:b/>
          <w:color w:val="000000" w:themeColor="text1"/>
          <w:spacing w:val="5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彩虹黑体" w:hAnsi="彩虹黑体" w:eastAsia="彩虹黑体" w:cs="彩虹黑体"/>
          <w:b/>
          <w:color w:val="000000"/>
          <w:sz w:val="32"/>
          <w:szCs w:val="32"/>
        </w:rPr>
        <w:t>业主权利义务</w:t>
      </w:r>
    </w:p>
    <w:p>
      <w:pPr>
        <w:spacing w:line="600" w:lineRule="exact"/>
        <w:ind w:firstLine="640" w:firstLineChars="200"/>
        <w:rPr>
          <w:rFonts w:ascii="彩虹粗仿宋" w:eastAsia="彩虹粗仿宋"/>
          <w:color w:val="000000"/>
          <w:sz w:val="32"/>
          <w:szCs w:val="32"/>
        </w:rPr>
      </w:pPr>
      <w:r>
        <w:rPr>
          <w:rFonts w:hint="eastAsia" w:ascii="彩虹粗仿宋" w:eastAsia="彩虹粗仿宋"/>
          <w:color w:val="000000"/>
          <w:sz w:val="32"/>
          <w:szCs w:val="32"/>
        </w:rPr>
        <w:t>1、保证房屋的建筑结构和设备设施符合建筑、消防、治安、卫生、环保等方面的安全条件，不得危及人身安全。</w:t>
      </w:r>
    </w:p>
    <w:p>
      <w:pPr>
        <w:spacing w:line="600" w:lineRule="exact"/>
        <w:ind w:firstLine="640" w:firstLineChars="200"/>
        <w:rPr>
          <w:rFonts w:ascii="彩虹粗仿宋" w:eastAsia="彩虹粗仿宋"/>
          <w:color w:val="000000"/>
          <w:sz w:val="32"/>
          <w:szCs w:val="32"/>
        </w:rPr>
      </w:pPr>
      <w:r>
        <w:rPr>
          <w:rFonts w:ascii="彩虹粗仿宋" w:eastAsia="彩虹粗仿宋"/>
          <w:color w:val="000000"/>
          <w:sz w:val="32"/>
          <w:szCs w:val="32"/>
        </w:rPr>
        <w:t>2</w:t>
      </w:r>
      <w:r>
        <w:rPr>
          <w:rFonts w:hint="eastAsia" w:ascii="彩虹粗仿宋" w:eastAsia="彩虹粗仿宋"/>
          <w:color w:val="000000"/>
          <w:sz w:val="32"/>
          <w:szCs w:val="32"/>
        </w:rPr>
        <w:t>、按约定为我行提供场地及相关配套设施和经营条件，保障我行正常经营。</w:t>
      </w:r>
    </w:p>
    <w:p>
      <w:pPr>
        <w:spacing w:line="600" w:lineRule="exact"/>
        <w:ind w:firstLine="640" w:firstLineChars="200"/>
        <w:rPr>
          <w:rFonts w:ascii="彩虹粗仿宋" w:eastAsia="彩虹粗仿宋"/>
          <w:color w:val="000000"/>
          <w:sz w:val="32"/>
          <w:szCs w:val="32"/>
        </w:rPr>
      </w:pPr>
      <w:r>
        <w:rPr>
          <w:rFonts w:ascii="彩虹粗仿宋" w:eastAsia="彩虹粗仿宋"/>
          <w:color w:val="000000"/>
          <w:sz w:val="32"/>
          <w:szCs w:val="32"/>
        </w:rPr>
        <w:t>3</w:t>
      </w:r>
      <w:r>
        <w:rPr>
          <w:rFonts w:hint="eastAsia" w:ascii="彩虹粗仿宋" w:eastAsia="彩虹粗仿宋"/>
          <w:color w:val="000000"/>
          <w:sz w:val="32"/>
          <w:szCs w:val="32"/>
        </w:rPr>
        <w:t>、业主不得干涉我行正常的经营活动。</w:t>
      </w:r>
    </w:p>
    <w:p>
      <w:pPr>
        <w:spacing w:line="600" w:lineRule="exact"/>
        <w:ind w:firstLine="643" w:firstLineChars="200"/>
        <w:rPr>
          <w:rFonts w:hint="eastAsia" w:ascii="彩虹黑体" w:hAnsi="彩虹黑体" w:eastAsia="彩虹黑体" w:cs="彩虹黑体"/>
          <w:b/>
          <w:color w:val="000000"/>
          <w:sz w:val="32"/>
          <w:szCs w:val="32"/>
        </w:rPr>
      </w:pPr>
      <w:r>
        <w:rPr>
          <w:rFonts w:hint="eastAsia" w:ascii="彩虹黑体" w:hAnsi="彩虹黑体" w:eastAsia="彩虹黑体" w:cs="彩虹黑体"/>
          <w:b/>
          <w:color w:val="000000"/>
          <w:sz w:val="32"/>
          <w:szCs w:val="32"/>
        </w:rPr>
        <w:t>四、参与采购项目人员要求</w:t>
      </w:r>
    </w:p>
    <w:p>
      <w:pPr>
        <w:spacing w:line="600" w:lineRule="exact"/>
        <w:ind w:firstLine="640" w:firstLineChars="200"/>
        <w:rPr>
          <w:rFonts w:ascii="彩虹粗仿宋" w:eastAsia="彩虹粗仿宋"/>
          <w:color w:val="000000"/>
          <w:sz w:val="32"/>
          <w:szCs w:val="32"/>
        </w:rPr>
      </w:pPr>
      <w:r>
        <w:rPr>
          <w:rFonts w:hint="eastAsia" w:ascii="彩虹粗仿宋" w:eastAsia="彩虹粗仿宋"/>
          <w:color w:val="000000"/>
          <w:sz w:val="32"/>
          <w:szCs w:val="32"/>
        </w:rPr>
        <w:t>参加采购活动的供应商必须具有独立承担民事责任的能力，受托人必须取得委托人合法授权书。</w:t>
      </w:r>
    </w:p>
    <w:p>
      <w:pPr>
        <w:spacing w:line="600" w:lineRule="exact"/>
        <w:ind w:firstLine="643" w:firstLineChars="200"/>
        <w:rPr>
          <w:rFonts w:hint="eastAsia" w:ascii="彩虹黑体" w:hAnsi="彩虹黑体" w:eastAsia="彩虹黑体" w:cs="彩虹黑体"/>
          <w:b/>
          <w:color w:val="000000"/>
          <w:sz w:val="32"/>
          <w:szCs w:val="32"/>
        </w:rPr>
      </w:pPr>
      <w:r>
        <w:rPr>
          <w:rFonts w:hint="eastAsia" w:ascii="彩虹黑体" w:hAnsi="彩虹黑体" w:eastAsia="彩虹黑体" w:cs="彩虹黑体"/>
          <w:b/>
          <w:color w:val="000000"/>
          <w:sz w:val="32"/>
          <w:szCs w:val="32"/>
        </w:rPr>
        <w:t>五、款项支付要求</w:t>
      </w:r>
    </w:p>
    <w:p>
      <w:pPr>
        <w:spacing w:line="600" w:lineRule="exact"/>
        <w:ind w:firstLine="640" w:firstLineChars="200"/>
        <w:rPr>
          <w:rFonts w:ascii="彩虹粗仿宋" w:eastAsia="彩虹粗仿宋"/>
          <w:b/>
          <w:color w:val="000000"/>
          <w:sz w:val="32"/>
          <w:szCs w:val="32"/>
        </w:rPr>
      </w:pPr>
      <w:r>
        <w:rPr>
          <w:rFonts w:hint="eastAsia" w:ascii="彩虹粗仿宋" w:eastAsia="彩虹粗仿宋"/>
          <w:color w:val="000000"/>
          <w:sz w:val="32"/>
          <w:szCs w:val="32"/>
        </w:rPr>
        <w:t>租金按半年结算，在出租方提供当半年租金增值税专用发票给乙方后，由我行在每</w:t>
      </w:r>
      <w:r>
        <w:rPr>
          <w:rFonts w:hint="eastAsia" w:ascii="彩虹粗仿宋" w:eastAsia="彩虹粗仿宋"/>
          <w:color w:val="000000"/>
          <w:sz w:val="32"/>
          <w:szCs w:val="32"/>
          <w:lang w:eastAsia="zh-CN"/>
        </w:rPr>
        <w:t>年的</w:t>
      </w:r>
      <w:r>
        <w:rPr>
          <w:rFonts w:hint="eastAsia" w:ascii="彩虹粗仿宋" w:eastAsia="彩虹粗仿宋"/>
          <w:color w:val="000000"/>
          <w:sz w:val="32"/>
          <w:szCs w:val="32"/>
          <w:lang w:val="en-US" w:eastAsia="zh-CN"/>
        </w:rPr>
        <w:t>2月1日、8月1日</w:t>
      </w:r>
      <w:r>
        <w:rPr>
          <w:rFonts w:hint="eastAsia" w:ascii="彩虹粗仿宋" w:eastAsia="彩虹粗仿宋"/>
          <w:color w:val="000000"/>
          <w:sz w:val="32"/>
          <w:szCs w:val="32"/>
        </w:rPr>
        <w:t>前按银行转账付款方式将租金划入出租方指定的账户。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rFonts w:hint="eastAsia" w:ascii="彩虹黑体" w:hAnsi="彩虹黑体" w:eastAsia="彩虹黑体" w:cs="彩虹黑体"/>
          <w:b/>
          <w:color w:val="000000"/>
          <w:sz w:val="32"/>
          <w:szCs w:val="32"/>
        </w:rPr>
      </w:pPr>
      <w:r>
        <w:rPr>
          <w:rFonts w:hint="eastAsia" w:ascii="彩虹黑体" w:hAnsi="彩虹黑体" w:eastAsia="彩虹黑体" w:cs="彩虹黑体"/>
          <w:b/>
          <w:color w:val="000000"/>
          <w:sz w:val="32"/>
          <w:szCs w:val="32"/>
        </w:rPr>
        <w:t>其他</w:t>
      </w:r>
    </w:p>
    <w:p>
      <w:pPr>
        <w:spacing w:line="600" w:lineRule="exact"/>
        <w:ind w:firstLine="640" w:firstLineChars="200"/>
        <w:rPr>
          <w:rFonts w:ascii="彩虹粗仿宋" w:eastAsia="彩虹粗仿宋"/>
          <w:color w:val="000000"/>
          <w:sz w:val="32"/>
          <w:szCs w:val="32"/>
        </w:rPr>
      </w:pPr>
      <w:r>
        <w:rPr>
          <w:rFonts w:hint="eastAsia" w:ascii="彩虹粗仿宋" w:eastAsia="彩虹粗仿宋"/>
          <w:color w:val="000000"/>
          <w:sz w:val="32"/>
          <w:szCs w:val="32"/>
        </w:rPr>
        <w:t>1</w:t>
      </w:r>
      <w:r>
        <w:rPr>
          <w:rFonts w:ascii="彩虹粗仿宋" w:eastAsia="彩虹粗仿宋"/>
          <w:color w:val="000000"/>
          <w:sz w:val="32"/>
          <w:szCs w:val="32"/>
        </w:rPr>
        <w:t>.</w:t>
      </w:r>
      <w:r>
        <w:rPr>
          <w:rFonts w:hint="eastAsia" w:ascii="彩虹粗仿宋" w:eastAsia="彩虹粗仿宋"/>
          <w:color w:val="000000"/>
          <w:sz w:val="32"/>
          <w:szCs w:val="32"/>
        </w:rPr>
        <w:t>租赁期内，我行如提前解除合同，需提前</w:t>
      </w:r>
      <w:r>
        <w:rPr>
          <w:rFonts w:ascii="彩虹粗仿宋" w:eastAsia="彩虹粗仿宋"/>
          <w:color w:val="000000"/>
          <w:sz w:val="32"/>
          <w:szCs w:val="32"/>
        </w:rPr>
        <w:t>6</w:t>
      </w:r>
      <w:r>
        <w:rPr>
          <w:rFonts w:hint="eastAsia" w:ascii="彩虹粗仿宋" w:eastAsia="彩虹粗仿宋"/>
          <w:color w:val="000000"/>
          <w:sz w:val="32"/>
          <w:szCs w:val="32"/>
        </w:rPr>
        <w:t>个月书面通知出租方，则不视我行违约。</w:t>
      </w:r>
    </w:p>
    <w:p>
      <w:pPr>
        <w:spacing w:line="600" w:lineRule="exact"/>
        <w:ind w:firstLine="640" w:firstLineChars="200"/>
        <w:rPr>
          <w:rFonts w:ascii="彩虹粗仿宋" w:eastAsia="彩虹粗仿宋"/>
          <w:color w:val="000000"/>
          <w:sz w:val="32"/>
          <w:szCs w:val="32"/>
        </w:rPr>
      </w:pPr>
      <w:r>
        <w:rPr>
          <w:rFonts w:hint="eastAsia" w:ascii="彩虹粗仿宋" w:eastAsia="彩虹粗仿宋"/>
          <w:color w:val="000000"/>
          <w:sz w:val="32"/>
          <w:szCs w:val="32"/>
        </w:rPr>
        <w:t>2</w:t>
      </w:r>
      <w:r>
        <w:rPr>
          <w:rFonts w:ascii="彩虹粗仿宋" w:eastAsia="彩虹粗仿宋"/>
          <w:color w:val="000000"/>
          <w:sz w:val="32"/>
          <w:szCs w:val="32"/>
        </w:rPr>
        <w:t>.由于国家政策或</w:t>
      </w:r>
      <w:r>
        <w:rPr>
          <w:rFonts w:hint="eastAsia" w:ascii="彩虹粗仿宋" w:eastAsia="彩虹粗仿宋"/>
          <w:color w:val="000000"/>
          <w:sz w:val="32"/>
          <w:szCs w:val="32"/>
        </w:rPr>
        <w:t>我行</w:t>
      </w:r>
      <w:r>
        <w:rPr>
          <w:rFonts w:ascii="彩虹粗仿宋" w:eastAsia="彩虹粗仿宋"/>
          <w:color w:val="000000"/>
          <w:sz w:val="32"/>
          <w:szCs w:val="32"/>
        </w:rPr>
        <w:t>的上级主管部门决策调整，导致本协议需提前终止或部分提前终止，且</w:t>
      </w:r>
      <w:r>
        <w:rPr>
          <w:rFonts w:hint="eastAsia" w:ascii="彩虹粗仿宋" w:eastAsia="彩虹粗仿宋"/>
          <w:color w:val="000000"/>
          <w:sz w:val="32"/>
          <w:szCs w:val="32"/>
        </w:rPr>
        <w:t>我行</w:t>
      </w:r>
      <w:r>
        <w:rPr>
          <w:rFonts w:ascii="彩虹粗仿宋" w:eastAsia="彩虹粗仿宋"/>
          <w:color w:val="000000"/>
          <w:sz w:val="32"/>
          <w:szCs w:val="32"/>
        </w:rPr>
        <w:t>提前6个月（距离提前终</w:t>
      </w:r>
      <w:r>
        <w:rPr>
          <w:rFonts w:hint="eastAsia" w:ascii="彩虹粗仿宋" w:eastAsia="彩虹粗仿宋"/>
          <w:color w:val="000000"/>
          <w:sz w:val="32"/>
          <w:szCs w:val="32"/>
        </w:rPr>
        <w:t>止日）书面</w:t>
      </w:r>
      <w:r>
        <w:rPr>
          <w:rFonts w:ascii="彩虹粗仿宋" w:eastAsia="彩虹粗仿宋"/>
          <w:color w:val="000000"/>
          <w:sz w:val="32"/>
          <w:szCs w:val="32"/>
        </w:rPr>
        <w:t>通知</w:t>
      </w:r>
      <w:r>
        <w:rPr>
          <w:rFonts w:hint="eastAsia" w:ascii="彩虹粗仿宋" w:eastAsia="彩虹粗仿宋"/>
          <w:color w:val="000000"/>
          <w:sz w:val="32"/>
          <w:szCs w:val="32"/>
        </w:rPr>
        <w:t>出租方</w:t>
      </w:r>
      <w:r>
        <w:rPr>
          <w:rFonts w:ascii="彩虹粗仿宋" w:eastAsia="彩虹粗仿宋"/>
          <w:color w:val="000000"/>
          <w:sz w:val="32"/>
          <w:szCs w:val="32"/>
        </w:rPr>
        <w:t>的情形下，不视为</w:t>
      </w:r>
      <w:r>
        <w:rPr>
          <w:rFonts w:hint="eastAsia" w:ascii="彩虹粗仿宋" w:eastAsia="彩虹粗仿宋"/>
          <w:color w:val="000000"/>
          <w:sz w:val="32"/>
          <w:szCs w:val="32"/>
        </w:rPr>
        <w:t>我行</w:t>
      </w:r>
      <w:r>
        <w:rPr>
          <w:rFonts w:ascii="彩虹粗仿宋" w:eastAsia="彩虹粗仿宋"/>
          <w:color w:val="000000"/>
          <w:sz w:val="32"/>
          <w:szCs w:val="32"/>
        </w:rPr>
        <w:t>违约，</w:t>
      </w:r>
      <w:r>
        <w:rPr>
          <w:rFonts w:hint="eastAsia" w:ascii="彩虹粗仿宋" w:eastAsia="彩虹粗仿宋"/>
          <w:color w:val="000000"/>
          <w:sz w:val="32"/>
          <w:szCs w:val="32"/>
        </w:rPr>
        <w:t>我行</w:t>
      </w:r>
      <w:r>
        <w:rPr>
          <w:rFonts w:ascii="彩虹粗仿宋" w:eastAsia="彩虹粗仿宋"/>
          <w:color w:val="000000"/>
          <w:sz w:val="32"/>
          <w:szCs w:val="32"/>
        </w:rPr>
        <w:t>无须承担</w:t>
      </w:r>
      <w:r>
        <w:rPr>
          <w:rFonts w:hint="eastAsia" w:ascii="彩虹粗仿宋" w:eastAsia="彩虹粗仿宋"/>
          <w:color w:val="000000"/>
          <w:sz w:val="32"/>
          <w:szCs w:val="32"/>
        </w:rPr>
        <w:t>违约责任。</w:t>
      </w:r>
    </w:p>
    <w:p>
      <w:pPr>
        <w:spacing w:line="600" w:lineRule="exact"/>
        <w:ind w:firstLine="643" w:firstLineChars="200"/>
        <w:rPr>
          <w:rFonts w:hint="eastAsia" w:ascii="彩虹黑体" w:hAnsi="彩虹黑体" w:eastAsia="彩虹黑体" w:cs="彩虹黑体"/>
          <w:b/>
          <w:sz w:val="32"/>
          <w:szCs w:val="32"/>
        </w:rPr>
      </w:pPr>
      <w:r>
        <w:rPr>
          <w:rFonts w:hint="eastAsia" w:ascii="彩虹黑体" w:hAnsi="彩虹黑体" w:eastAsia="彩虹黑体" w:cs="彩虹黑体"/>
          <w:b/>
          <w:sz w:val="32"/>
          <w:szCs w:val="32"/>
        </w:rPr>
        <w:t>七、采购需求报价表（格式如下）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采购需求报价表</w:t>
      </w:r>
    </w:p>
    <w:tbl>
      <w:tblPr>
        <w:tblStyle w:val="4"/>
        <w:tblW w:w="96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2268"/>
        <w:gridCol w:w="993"/>
        <w:gridCol w:w="1275"/>
        <w:gridCol w:w="1276"/>
        <w:gridCol w:w="992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184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租赁期限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月租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单价（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含税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递增率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月租金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含税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，人民币，元）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月租金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不含税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，人民币，元）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税额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税率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8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20**年**月**日至20**年**月**日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元/月/平方米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8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spacing w:line="600" w:lineRule="exact"/>
        <w:ind w:firstLine="640" w:firstLineChars="200"/>
        <w:rPr>
          <w:rFonts w:ascii="彩虹粗仿宋" w:eastAsia="彩虹粗仿宋"/>
          <w:b/>
          <w:color w:val="000000"/>
          <w:sz w:val="32"/>
          <w:szCs w:val="32"/>
        </w:rPr>
      </w:pPr>
      <w:r>
        <w:rPr>
          <w:rFonts w:hint="eastAsia" w:ascii="彩虹粗仿宋" w:eastAsia="彩虹粗仿宋"/>
          <w:color w:val="000000"/>
          <w:sz w:val="32"/>
          <w:szCs w:val="32"/>
        </w:rPr>
        <w:t>在合同有效期内，增值税税率随财政部税务政策变化同步调整，不含税价格保持不变。</w:t>
      </w:r>
    </w:p>
    <w:p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</w:p>
    <w:p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彩虹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3A6EC5"/>
    <w:multiLevelType w:val="multilevel"/>
    <w:tmpl w:val="123A6EC5"/>
    <w:lvl w:ilvl="0" w:tentative="0">
      <w:start w:val="6"/>
      <w:numFmt w:val="japaneseCounting"/>
      <w:lvlText w:val="%1、"/>
      <w:lvlJc w:val="left"/>
      <w:pPr>
        <w:ind w:left="1162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CC9"/>
    <w:rsid w:val="00021523"/>
    <w:rsid w:val="00584F34"/>
    <w:rsid w:val="005A4CC9"/>
    <w:rsid w:val="005D4707"/>
    <w:rsid w:val="0060453C"/>
    <w:rsid w:val="0061127F"/>
    <w:rsid w:val="00704E72"/>
    <w:rsid w:val="00774F78"/>
    <w:rsid w:val="00B15426"/>
    <w:rsid w:val="00B2737D"/>
    <w:rsid w:val="00F935CC"/>
    <w:rsid w:val="4DBDA11B"/>
    <w:rsid w:val="6BBD0EC1"/>
    <w:rsid w:val="BB7DE76C"/>
    <w:rsid w:val="CAE394BD"/>
    <w:rsid w:val="F17F3FC8"/>
    <w:rsid w:val="FF770BB6"/>
    <w:rsid w:val="FF96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</Words>
  <Characters>608</Characters>
  <Lines>5</Lines>
  <Paragraphs>1</Paragraphs>
  <TotalTime>3</TotalTime>
  <ScaleCrop>false</ScaleCrop>
  <LinksUpToDate>false</LinksUpToDate>
  <CharactersWithSpaces>713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2025-04-10T11:58:00Z</dcterms:created>
  <dc:creator>Apache POI</dc:creator>
  <cp:lastModifiedBy>林秋晨</cp:lastModifiedBy>
  <dcterms:modified xsi:type="dcterms:W3CDTF">2025-11-05T11:00:46Z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CE7A5FEAC941FC758AB10A6994C8EAAB_43</vt:lpwstr>
  </property>
</Properties>
</file>