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1"/>
        <w:rPr>
          <w:rFonts w:ascii="Times New Roman" w:hAnsi="Times New Roman" w:eastAsia="Times New Roman" w:cs="Times New Roman"/>
          <w:sz w:val="23"/>
          <w:szCs w:val="23"/>
        </w:rPr>
      </w:pPr>
    </w:p>
    <w:p>
      <w:pPr>
        <w:rPr>
          <w:rFonts w:ascii="仿宋" w:hAnsi="仿宋" w:eastAsia="仿宋" w:cs="仿宋"/>
          <w:sz w:val="36"/>
          <w:szCs w:val="36"/>
          <w:lang w:eastAsia="zh-CN"/>
        </w:rPr>
      </w:pPr>
    </w:p>
    <w:p>
      <w:pPr>
        <w:spacing w:before="3"/>
        <w:rPr>
          <w:rFonts w:ascii="仿宋" w:hAnsi="仿宋" w:eastAsia="仿宋" w:cs="仿宋"/>
          <w:sz w:val="48"/>
          <w:szCs w:val="48"/>
          <w:lang w:eastAsia="zh-CN"/>
        </w:rPr>
      </w:pPr>
    </w:p>
    <w:p>
      <w:pPr>
        <w:ind w:left="138" w:right="134"/>
        <w:jc w:val="center"/>
        <w:rPr>
          <w:rFonts w:ascii="仿宋" w:hAnsi="仿宋" w:eastAsia="仿宋" w:cs="仿宋"/>
          <w:b/>
          <w:bCs/>
          <w:spacing w:val="3"/>
          <w:sz w:val="96"/>
          <w:szCs w:val="96"/>
          <w:lang w:eastAsia="zh-CN"/>
        </w:rPr>
      </w:pPr>
      <w:r>
        <w:rPr>
          <w:rFonts w:hint="eastAsia" w:ascii="仿宋" w:hAnsi="仿宋" w:eastAsia="仿宋" w:cs="仿宋"/>
          <w:b/>
          <w:bCs/>
          <w:spacing w:val="3"/>
          <w:sz w:val="96"/>
          <w:szCs w:val="96"/>
          <w:lang w:eastAsia="zh-CN"/>
        </w:rPr>
        <w:t>投标响应</w:t>
      </w:r>
      <w:r>
        <w:rPr>
          <w:rFonts w:ascii="仿宋" w:hAnsi="仿宋" w:eastAsia="仿宋" w:cs="仿宋"/>
          <w:b/>
          <w:bCs/>
          <w:spacing w:val="3"/>
          <w:sz w:val="96"/>
          <w:szCs w:val="96"/>
          <w:lang w:eastAsia="zh-CN"/>
        </w:rPr>
        <w:t>文件</w:t>
      </w:r>
    </w:p>
    <w:p>
      <w:pPr>
        <w:ind w:left="138" w:right="134"/>
        <w:jc w:val="center"/>
        <w:rPr>
          <w:rFonts w:ascii="仿宋" w:hAnsi="仿宋" w:eastAsia="仿宋" w:cs="仿宋"/>
          <w:b/>
          <w:bCs/>
          <w:spacing w:val="3"/>
          <w:sz w:val="96"/>
          <w:szCs w:val="96"/>
          <w:lang w:eastAsia="zh-CN"/>
        </w:rPr>
      </w:pP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/>
          <w:color w:val="FF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项目</w:t>
      </w:r>
      <w:r>
        <w:rPr>
          <w:rFonts w:ascii="仿宋" w:hAnsi="仿宋" w:eastAsia="仿宋" w:cs="仿宋"/>
          <w:sz w:val="32"/>
          <w:szCs w:val="32"/>
          <w:lang w:eastAsia="zh-CN"/>
        </w:rPr>
        <w:t>名称：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淮安中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支大楼物业服务采购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222222"/>
          <w:spacing w:val="0"/>
          <w:sz w:val="32"/>
          <w:szCs w:val="32"/>
          <w:shd w:val="clear" w:fill="FFFFFF"/>
          <w:lang w:val="en-US" w:eastAsia="zh-CN"/>
        </w:rPr>
        <w:t>项目</w:t>
      </w:r>
    </w:p>
    <w:p>
      <w:pPr>
        <w:rPr>
          <w:rFonts w:hint="eastAsia" w:ascii="仿宋_GB2312" w:hAnsi="宋体" w:eastAsia="仿宋_GB2312"/>
          <w:b/>
          <w:sz w:val="30"/>
          <w:szCs w:val="30"/>
          <w:lang w:val="en-US" w:eastAsia="zh-CN"/>
        </w:rPr>
      </w:pPr>
    </w:p>
    <w:p>
      <w:pP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222222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项目编号：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LHJS25056775</w:t>
      </w:r>
    </w:p>
    <w:p>
      <w:pPr>
        <w:spacing w:before="798" w:line="357" w:lineRule="auto"/>
        <w:ind w:left="141" w:right="134"/>
        <w:rPr>
          <w:rFonts w:ascii="仿宋" w:hAnsi="仿宋" w:eastAsia="仿宋" w:cs="仿宋"/>
          <w:sz w:val="32"/>
          <w:szCs w:val="32"/>
          <w:lang w:eastAsia="zh-CN"/>
        </w:rPr>
      </w:pPr>
    </w:p>
    <w:p>
      <w:pPr>
        <w:spacing w:before="798" w:line="357" w:lineRule="auto"/>
        <w:ind w:left="141" w:right="134"/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</w:pPr>
      <w:r>
        <w:rPr>
          <w:rFonts w:ascii="仿宋" w:hAnsi="仿宋" w:eastAsia="仿宋" w:cs="仿宋"/>
          <w:sz w:val="32"/>
          <w:szCs w:val="32"/>
          <w:lang w:eastAsia="zh-CN"/>
        </w:rPr>
        <w:t>投标单位：</w:t>
      </w:r>
      <w:r>
        <w:rPr>
          <w:rFonts w:hint="eastAsia"/>
          <w:b w:val="0"/>
          <w:bCs w:val="0"/>
          <w:sz w:val="32"/>
          <w:szCs w:val="32"/>
          <w:u w:val="none" w:color="auto"/>
          <w:lang w:val="en-US" w:eastAsia="zh-CN"/>
        </w:rPr>
        <w:t xml:space="preserve"> </w:t>
      </w:r>
    </w:p>
    <w:p>
      <w:pPr>
        <w:spacing w:before="49"/>
        <w:ind w:left="140" w:right="134"/>
        <w:rPr>
          <w:rFonts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法定代表人或其委托代理人签字：</w:t>
      </w:r>
    </w:p>
    <w:p>
      <w:pPr>
        <w:spacing w:before="49"/>
        <w:ind w:left="140" w:right="134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ascii="仿宋" w:hAnsi="仿宋" w:eastAsia="仿宋" w:cs="仿宋"/>
          <w:sz w:val="32"/>
          <w:szCs w:val="32"/>
          <w:lang w:eastAsia="zh-CN"/>
        </w:rPr>
        <w:t>电话：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spacing w:before="205"/>
        <w:ind w:left="141" w:right="134"/>
        <w:rPr>
          <w:rFonts w:ascii="仿宋" w:hAnsi="仿宋" w:eastAsia="仿宋" w:cs="仿宋"/>
          <w:sz w:val="32"/>
          <w:szCs w:val="32"/>
          <w:lang w:eastAsia="zh-CN"/>
        </w:rPr>
        <w:sectPr>
          <w:type w:val="continuous"/>
          <w:pgSz w:w="11910" w:h="16840"/>
          <w:pgMar w:top="1600" w:right="1621" w:bottom="280" w:left="1621" w:header="720" w:footer="720" w:gutter="0"/>
          <w:cols w:space="720" w:num="1"/>
        </w:sectPr>
      </w:pPr>
      <w:r>
        <w:rPr>
          <w:rFonts w:ascii="仿宋" w:hAnsi="仿宋" w:eastAsia="仿宋" w:cs="仿宋"/>
          <w:sz w:val="32"/>
          <w:szCs w:val="32"/>
          <w:lang w:eastAsia="zh-CN"/>
        </w:rPr>
        <w:t>投标时间：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</w:t>
      </w:r>
      <w:r>
        <w:rPr>
          <w:rFonts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pacing w:val="-80"/>
          <w:sz w:val="32"/>
          <w:szCs w:val="32"/>
          <w:lang w:val="en-US" w:eastAsia="zh-CN"/>
        </w:rPr>
        <w:t xml:space="preserve">12   </w:t>
      </w:r>
      <w:r>
        <w:rPr>
          <w:rFonts w:ascii="仿宋" w:hAnsi="仿宋" w:eastAsia="仿宋" w:cs="仿宋"/>
          <w:sz w:val="32"/>
          <w:szCs w:val="32"/>
          <w:lang w:eastAsia="zh-CN"/>
        </w:rPr>
        <w:t>月</w:t>
      </w:r>
      <w:r>
        <w:rPr>
          <w:rFonts w:ascii="仿宋" w:hAnsi="仿宋" w:eastAsia="仿宋" w:cs="仿宋"/>
          <w:spacing w:val="-80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ascii="仿宋" w:hAnsi="仿宋" w:eastAsia="仿宋" w:cs="仿宋"/>
          <w:sz w:val="32"/>
          <w:szCs w:val="32"/>
          <w:lang w:eastAsia="zh-CN"/>
        </w:rPr>
        <w:t>日</w:t>
      </w:r>
    </w:p>
    <w:p>
      <w:pPr>
        <w:rPr>
          <w:rFonts w:ascii="仿宋" w:hAnsi="仿宋" w:eastAsia="仿宋" w:cs="仿宋"/>
          <w:sz w:val="20"/>
          <w:szCs w:val="20"/>
          <w:lang w:eastAsia="zh-CN"/>
        </w:rPr>
      </w:pPr>
    </w:p>
    <w:p>
      <w:pPr>
        <w:pStyle w:val="16"/>
        <w:spacing w:before="171"/>
        <w:ind w:left="3455"/>
        <w:rPr>
          <w:b w:val="0"/>
          <w:bCs w:val="0"/>
          <w:lang w:eastAsia="zh-CN"/>
        </w:rPr>
      </w:pPr>
      <w:bookmarkStart w:id="0" w:name="_TOC_250010"/>
      <w:r>
        <w:rPr>
          <w:lang w:eastAsia="zh-CN"/>
        </w:rPr>
        <w:t>一、</w:t>
      </w:r>
      <w:r>
        <w:rPr>
          <w:spacing w:val="-88"/>
          <w:lang w:eastAsia="zh-CN"/>
        </w:rPr>
        <w:t xml:space="preserve"> </w:t>
      </w:r>
      <w:r>
        <w:rPr>
          <w:lang w:eastAsia="zh-CN"/>
        </w:rPr>
        <w:t>投标书</w:t>
      </w:r>
      <w:bookmarkEnd w:id="0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pStyle w:val="3"/>
        <w:spacing w:before="250" w:line="357" w:lineRule="auto"/>
        <w:ind w:left="613" w:hanging="513"/>
        <w:rPr>
          <w:rFonts w:cs="仿宋"/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淮安中心支</w:t>
      </w:r>
      <w:r>
        <w:rPr>
          <w:lang w:eastAsia="zh-CN"/>
        </w:rPr>
        <w:t>公司</w:t>
      </w:r>
      <w:r>
        <w:rPr>
          <w:rFonts w:cs="仿宋"/>
          <w:lang w:eastAsia="zh-CN"/>
        </w:rPr>
        <w:t xml:space="preserve">: </w:t>
      </w:r>
    </w:p>
    <w:p>
      <w:pPr>
        <w:pStyle w:val="3"/>
        <w:spacing w:before="250" w:line="357" w:lineRule="auto"/>
        <w:ind w:left="0" w:firstLine="560" w:firstLineChars="200"/>
        <w:rPr>
          <w:lang w:eastAsia="zh-CN"/>
        </w:rPr>
      </w:pPr>
      <w:r>
        <w:rPr>
          <w:rFonts w:cs="仿宋"/>
          <w:lang w:eastAsia="zh-CN"/>
        </w:rPr>
        <w:t>1.</w:t>
      </w:r>
      <w:r>
        <w:rPr>
          <w:lang w:eastAsia="zh-CN"/>
        </w:rPr>
        <w:t>我们收到贵方</w:t>
      </w:r>
      <w:r>
        <w:rPr>
          <w:rFonts w:hint="eastAsia"/>
          <w:u w:val="single" w:color="auto"/>
          <w:lang w:eastAsia="zh-CN"/>
        </w:rPr>
        <w:t xml:space="preserve"> </w:t>
      </w:r>
      <w:r>
        <w:rPr>
          <w:rFonts w:hint="eastAsia"/>
          <w:sz w:val="28"/>
          <w:szCs w:val="28"/>
          <w:u w:val="single" w:color="auto"/>
          <w:lang w:eastAsia="zh-CN"/>
        </w:rPr>
        <w:t xml:space="preserve"> </w:t>
      </w:r>
      <w:r>
        <w:rPr>
          <w:rFonts w:hint="eastAsia" w:cs="仿宋"/>
          <w:sz w:val="28"/>
          <w:szCs w:val="28"/>
          <w:u w:val="single" w:color="auto"/>
          <w:lang w:val="en-US" w:eastAsia="zh-CN"/>
        </w:rPr>
        <w:t xml:space="preserve"> 淮安中支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 w:color="auto"/>
          <w:lang w:val="en-US" w:eastAsia="zh-CN"/>
        </w:rPr>
        <w:t>大楼物业服务采购</w:t>
      </w: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0"/>
          <w:sz w:val="28"/>
          <w:szCs w:val="28"/>
          <w:u w:val="single" w:color="auto"/>
          <w:shd w:val="clear" w:fill="FFFFFF"/>
          <w:lang w:val="en-US" w:eastAsia="zh-CN"/>
        </w:rPr>
        <w:t>项目</w:t>
      </w:r>
      <w:r>
        <w:rPr>
          <w:rFonts w:hint="eastAsia"/>
          <w:u w:val="single" w:color="000000"/>
          <w:lang w:eastAsia="zh-CN"/>
        </w:rPr>
        <w:t xml:space="preserve">  </w:t>
      </w:r>
      <w:r>
        <w:rPr>
          <w:lang w:eastAsia="zh-CN"/>
        </w:rPr>
        <w:t>询价采购文件。经研究，愿以人民币（大写）</w:t>
      </w:r>
      <w:r>
        <w:rPr>
          <w:rFonts w:hint="eastAsia"/>
          <w:u w:val="single"/>
          <w:lang w:val="en-US" w:eastAsia="zh-CN"/>
        </w:rPr>
        <w:t xml:space="preserve">      </w:t>
      </w:r>
      <w:bookmarkStart w:id="9" w:name="_GoBack"/>
      <w:bookmarkEnd w:id="9"/>
      <w:r>
        <w:rPr>
          <w:rFonts w:hint="eastAsia"/>
          <w:u w:val="single"/>
          <w:lang w:val="en-US" w:eastAsia="zh-CN"/>
        </w:rPr>
        <w:t xml:space="preserve">  </w:t>
      </w:r>
      <w:r>
        <w:rPr>
          <w:u w:val="single"/>
          <w:lang w:eastAsia="zh-CN"/>
        </w:rPr>
        <w:t xml:space="preserve"> </w:t>
      </w:r>
      <w:r>
        <w:rPr>
          <w:rFonts w:hint="eastAsia"/>
          <w:lang w:eastAsia="zh-CN"/>
        </w:rPr>
        <w:t>元</w:t>
      </w:r>
      <w:r>
        <w:rPr>
          <w:lang w:eastAsia="zh-CN"/>
        </w:rPr>
        <w:t>的报价，提供招标文件要求的服务，并满足招标文件提出的各项规定和要求。</w:t>
      </w:r>
    </w:p>
    <w:p>
      <w:pPr>
        <w:pStyle w:val="3"/>
        <w:spacing w:before="41" w:line="357" w:lineRule="auto"/>
        <w:ind w:right="109" w:firstLine="512"/>
        <w:jc w:val="both"/>
        <w:rPr>
          <w:lang w:eastAsia="zh-CN"/>
        </w:rPr>
      </w:pPr>
      <w:r>
        <w:rPr>
          <w:rFonts w:cs="仿宋"/>
          <w:lang w:eastAsia="zh-CN"/>
        </w:rPr>
        <w:t>2.</w:t>
      </w:r>
      <w:r>
        <w:rPr>
          <w:lang w:eastAsia="zh-CN"/>
        </w:rPr>
        <w:t xml:space="preserve">一旦我方中标，我方将按照相关的法律法规和签订的合同来履 </w:t>
      </w:r>
      <w:r>
        <w:rPr>
          <w:spacing w:val="-1"/>
          <w:lang w:eastAsia="zh-CN"/>
        </w:rPr>
        <w:t>行自己的责任和义务。除非另外达成协议并生效，你方的招标文件和</w:t>
      </w:r>
      <w:r>
        <w:rPr>
          <w:lang w:eastAsia="zh-CN"/>
        </w:rPr>
        <w:t xml:space="preserve"> 中标通知书以及本响应文件将构成约束我们双方的合同。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3"/>
        <w:spacing w:before="226" w:line="355" w:lineRule="auto"/>
        <w:ind w:left="661" w:right="2737"/>
        <w:rPr>
          <w:lang w:eastAsia="zh-CN"/>
        </w:rPr>
      </w:pPr>
      <w:r>
        <w:rPr>
          <w:lang w:eastAsia="zh-CN"/>
        </w:rPr>
        <w:t>法定代表人（签名或印鉴</w:t>
      </w:r>
      <w:r>
        <w:rPr>
          <w:spacing w:val="-137"/>
          <w:lang w:eastAsia="zh-CN"/>
        </w:rPr>
        <w:t>）</w:t>
      </w:r>
      <w:r>
        <w:rPr>
          <w:spacing w:val="2"/>
          <w:lang w:eastAsia="zh-CN"/>
        </w:rPr>
        <w:t>：</w:t>
      </w:r>
      <w:r>
        <w:rPr>
          <w:lang w:eastAsia="zh-CN"/>
        </w:rPr>
        <w:t xml:space="preserve"> </w:t>
      </w:r>
    </w:p>
    <w:p>
      <w:pPr>
        <w:pStyle w:val="3"/>
        <w:spacing w:before="226" w:line="355" w:lineRule="auto"/>
        <w:ind w:left="661" w:right="2737"/>
        <w:rPr>
          <w:lang w:eastAsia="zh-CN"/>
        </w:rPr>
      </w:pPr>
      <w:r>
        <w:rPr>
          <w:lang w:eastAsia="zh-CN"/>
        </w:rPr>
        <w:t>或授权委托代理人（签名或印鉴</w:t>
      </w:r>
      <w:r>
        <w:rPr>
          <w:spacing w:val="-137"/>
          <w:lang w:eastAsia="zh-CN"/>
        </w:rPr>
        <w:t>）</w:t>
      </w:r>
      <w:r>
        <w:rPr>
          <w:spacing w:val="3"/>
          <w:lang w:eastAsia="zh-CN"/>
        </w:rPr>
        <w:t>：</w:t>
      </w:r>
      <w:r>
        <w:rPr>
          <w:lang w:eastAsia="zh-CN"/>
        </w:rPr>
        <w:t xml:space="preserve"> 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3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</w:t>
      </w:r>
      <w:r>
        <w:rPr>
          <w:rFonts w:hint="eastAsia"/>
          <w:sz w:val="28"/>
          <w:szCs w:val="28"/>
          <w:u w:val="single" w:color="auto"/>
          <w:lang w:val="en-US"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</w:t>
      </w:r>
    </w:p>
    <w:p>
      <w:pPr>
        <w:pStyle w:val="3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2025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hint="eastAsia" w:cs="仿宋"/>
          <w:spacing w:val="-72"/>
          <w:u w:val="single" w:color="000000"/>
          <w:lang w:val="en-US" w:eastAsia="zh-CN"/>
        </w:rPr>
        <w:t xml:space="preserve">12  </w:t>
      </w:r>
      <w:r>
        <w:rPr>
          <w:rFonts w:cs="仿宋"/>
          <w:spacing w:val="-72"/>
          <w:u w:val="single" w:color="000000"/>
          <w:lang w:eastAsia="zh-CN"/>
        </w:rPr>
        <w:t xml:space="preserve">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spacing w:val="-68"/>
          <w:u w:val="single" w:color="auto"/>
          <w:lang w:eastAsia="zh-CN"/>
        </w:rPr>
        <w:t xml:space="preserve">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3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pStyle w:val="16"/>
        <w:spacing w:line="394" w:lineRule="exact"/>
        <w:ind w:right="3"/>
        <w:jc w:val="center"/>
        <w:rPr>
          <w:b w:val="0"/>
          <w:bCs w:val="0"/>
          <w:lang w:eastAsia="zh-CN"/>
        </w:rPr>
      </w:pPr>
      <w:bookmarkStart w:id="1" w:name="_TOC_250009"/>
      <w:r>
        <w:rPr>
          <w:lang w:eastAsia="zh-CN"/>
        </w:rPr>
        <w:t>二、基本资格</w:t>
      </w:r>
      <w:bookmarkEnd w:id="1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spacing w:before="4"/>
        <w:rPr>
          <w:rFonts w:ascii="仿宋" w:hAnsi="仿宋" w:eastAsia="仿宋" w:cs="仿宋"/>
          <w:b/>
          <w:bCs/>
          <w:sz w:val="25"/>
          <w:szCs w:val="25"/>
          <w:lang w:eastAsia="zh-CN"/>
        </w:rPr>
      </w:pPr>
    </w:p>
    <w:p>
      <w:pPr>
        <w:pStyle w:val="16"/>
        <w:tabs>
          <w:tab w:val="left" w:pos="1609"/>
        </w:tabs>
        <w:ind w:right="2"/>
        <w:jc w:val="center"/>
        <w:rPr>
          <w:b w:val="0"/>
          <w:bCs w:val="0"/>
          <w:lang w:eastAsia="zh-CN"/>
        </w:rPr>
      </w:pPr>
      <w:bookmarkStart w:id="2" w:name="_TOC_250008"/>
      <w:r>
        <w:rPr>
          <w:lang w:eastAsia="zh-CN"/>
        </w:rPr>
        <w:t>（一）说</w:t>
      </w:r>
      <w:r>
        <w:rPr>
          <w:lang w:eastAsia="zh-CN"/>
        </w:rPr>
        <w:tab/>
      </w:r>
      <w:r>
        <w:rPr>
          <w:lang w:eastAsia="zh-CN"/>
        </w:rPr>
        <w:t>明</w:t>
      </w:r>
      <w:bookmarkEnd w:id="2"/>
    </w:p>
    <w:p>
      <w:pPr>
        <w:spacing w:before="4"/>
        <w:rPr>
          <w:rFonts w:ascii="仿宋" w:hAnsi="仿宋" w:eastAsia="仿宋" w:cs="仿宋"/>
          <w:b/>
          <w:bCs/>
          <w:sz w:val="41"/>
          <w:szCs w:val="41"/>
          <w:lang w:eastAsia="zh-CN"/>
        </w:rPr>
      </w:pPr>
    </w:p>
    <w:p>
      <w:pPr>
        <w:pStyle w:val="3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淮安中心支公司</w:t>
      </w:r>
      <w:r>
        <w:rPr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：</w:t>
      </w:r>
    </w:p>
    <w:p>
      <w:pPr>
        <w:spacing w:before="4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3"/>
        <w:spacing w:line="355" w:lineRule="auto"/>
        <w:ind w:left="101" w:firstLine="552"/>
        <w:rPr>
          <w:lang w:eastAsia="zh-CN"/>
        </w:rPr>
      </w:pPr>
      <w:r>
        <w:rPr>
          <w:spacing w:val="2"/>
          <w:lang w:eastAsia="zh-CN"/>
        </w:rPr>
        <w:t>我单位</w:t>
      </w:r>
      <w:r>
        <w:rPr>
          <w:spacing w:val="8"/>
          <w:lang w:eastAsia="zh-CN"/>
        </w:rPr>
        <w:t xml:space="preserve"> </w:t>
      </w:r>
      <w:r>
        <w:rPr>
          <w:u w:val="single" w:color="000000"/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</w:t>
      </w:r>
      <w:r>
        <w:rPr>
          <w:u w:val="single" w:color="000000"/>
          <w:lang w:eastAsia="zh-CN"/>
        </w:rPr>
        <w:t xml:space="preserve"> </w:t>
      </w:r>
      <w:r>
        <w:rPr>
          <w:spacing w:val="-15"/>
          <w:lang w:eastAsia="zh-CN"/>
        </w:rPr>
        <w:t>（供应商名称）：为合</w:t>
      </w:r>
      <w:r>
        <w:rPr>
          <w:lang w:eastAsia="zh-CN"/>
        </w:rPr>
        <w:t>法注册的法人，具有独立承担民事责任能力。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spacing w:before="2"/>
        <w:rPr>
          <w:rFonts w:ascii="仿宋" w:hAnsi="仿宋" w:eastAsia="仿宋" w:cs="仿宋"/>
          <w:sz w:val="30"/>
          <w:szCs w:val="30"/>
          <w:lang w:eastAsia="zh-CN"/>
        </w:rPr>
      </w:pPr>
    </w:p>
    <w:p>
      <w:pPr>
        <w:pStyle w:val="3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</w:t>
      </w:r>
    </w:p>
    <w:p>
      <w:pPr>
        <w:pStyle w:val="3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2025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</w:t>
      </w:r>
      <w:r>
        <w:rPr>
          <w:rFonts w:hint="eastAsia" w:cs="仿宋"/>
          <w:spacing w:val="-72"/>
          <w:u w:val="single" w:color="000000"/>
          <w:lang w:val="en-US" w:eastAsia="zh-CN"/>
        </w:rPr>
        <w:t xml:space="preserve">12 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spacing w:val="-68"/>
          <w:u w:val="single" w:color="auto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 w:color="auto"/>
          <w:lang w:eastAsia="zh-CN"/>
        </w:rPr>
        <w:t xml:space="preserve">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4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2"/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16"/>
        <w:spacing w:before="1"/>
        <w:ind w:left="1406"/>
        <w:rPr>
          <w:b w:val="0"/>
          <w:bCs w:val="0"/>
          <w:lang w:eastAsia="zh-CN"/>
        </w:rPr>
      </w:pPr>
      <w:bookmarkStart w:id="3" w:name="_TOC_250007"/>
      <w:r>
        <w:rPr>
          <w:lang w:eastAsia="zh-CN"/>
        </w:rPr>
        <w:t>（二）未列入严重违法失信企业名单声明</w:t>
      </w:r>
      <w:bookmarkEnd w:id="3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spacing w:before="3"/>
        <w:rPr>
          <w:rFonts w:ascii="仿宋" w:hAnsi="仿宋" w:eastAsia="仿宋" w:cs="仿宋"/>
          <w:b/>
          <w:bCs/>
          <w:sz w:val="36"/>
          <w:szCs w:val="36"/>
          <w:lang w:eastAsia="zh-CN"/>
        </w:rPr>
      </w:pPr>
    </w:p>
    <w:p>
      <w:pPr>
        <w:pStyle w:val="3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淮安中心支公司</w:t>
      </w:r>
      <w:r>
        <w:rPr>
          <w:lang w:eastAsia="zh-CN"/>
        </w:rPr>
        <w:t>：</w:t>
      </w:r>
    </w:p>
    <w:p>
      <w:pPr>
        <w:spacing w:before="3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3"/>
        <w:spacing w:line="360" w:lineRule="auto"/>
        <w:ind w:right="103" w:firstLine="552"/>
        <w:jc w:val="both"/>
        <w:rPr>
          <w:lang w:eastAsia="zh-CN"/>
        </w:rPr>
      </w:pPr>
      <w:r>
        <w:rPr>
          <w:spacing w:val="2"/>
          <w:lang w:eastAsia="zh-CN"/>
        </w:rPr>
        <w:t xml:space="preserve">我单位 </w:t>
      </w:r>
      <w:r>
        <w:rPr>
          <w:rFonts w:hint="eastAsia"/>
          <w:u w:val="single" w:color="000000"/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</w:t>
      </w:r>
      <w:r>
        <w:rPr>
          <w:spacing w:val="135"/>
          <w:u w:val="single" w:color="000000"/>
          <w:lang w:eastAsia="zh-CN"/>
        </w:rPr>
        <w:t xml:space="preserve"> </w:t>
      </w:r>
      <w:r>
        <w:rPr>
          <w:lang w:eastAsia="zh-CN"/>
        </w:rPr>
        <w:t xml:space="preserve">（供应商名称）郑重声明：参加贵公司采购活动前三年内在经营活动中 </w:t>
      </w:r>
      <w:r>
        <w:rPr>
          <w:u w:val="single" w:color="000000"/>
          <w:lang w:eastAsia="zh-CN"/>
        </w:rPr>
        <w:t xml:space="preserve"> </w:t>
      </w:r>
      <w:r>
        <w:rPr>
          <w:rFonts w:hint="eastAsia"/>
          <w:u w:val="single" w:color="000000"/>
          <w:lang w:val="en-US" w:eastAsia="zh-CN"/>
        </w:rPr>
        <w:t xml:space="preserve">  </w:t>
      </w:r>
      <w:r>
        <w:rPr>
          <w:u w:val="single" w:color="000000"/>
          <w:lang w:eastAsia="zh-CN"/>
        </w:rPr>
        <w:t xml:space="preserve"> </w:t>
      </w:r>
      <w:r>
        <w:rPr>
          <w:lang w:eastAsia="zh-CN"/>
        </w:rPr>
        <w:t>列入严重违法失信企业名单。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3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</w:t>
      </w:r>
    </w:p>
    <w:p>
      <w:pPr>
        <w:pStyle w:val="3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>2025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rFonts w:cs="仿宋"/>
          <w:spacing w:val="-72"/>
          <w:sz w:val="28"/>
          <w:szCs w:val="28"/>
          <w:u w:val="single" w:color="000000"/>
          <w:lang w:eastAsia="zh-CN"/>
        </w:rPr>
        <w:t xml:space="preserve"> </w:t>
      </w:r>
      <w:r>
        <w:rPr>
          <w:rFonts w:hint="eastAsia" w:cs="仿宋"/>
          <w:sz w:val="28"/>
          <w:szCs w:val="28"/>
          <w:u w:val="single" w:color="auto"/>
          <w:lang w:val="en-US" w:eastAsia="zh-CN"/>
        </w:rPr>
        <w:t>12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spacing w:val="-68"/>
          <w:u w:val="single" w:color="auto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 w:color="auto"/>
          <w:lang w:eastAsia="zh-CN"/>
        </w:rPr>
        <w:t xml:space="preserve">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5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2"/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16"/>
        <w:spacing w:before="1"/>
        <w:ind w:left="2046"/>
        <w:rPr>
          <w:b w:val="0"/>
          <w:bCs w:val="0"/>
          <w:lang w:eastAsia="zh-CN"/>
        </w:rPr>
      </w:pPr>
      <w:bookmarkStart w:id="4" w:name="_TOC_250006"/>
      <w:r>
        <w:rPr>
          <w:lang w:eastAsia="zh-CN"/>
        </w:rPr>
        <w:t>（三）未列入经营异常名录声明</w:t>
      </w:r>
      <w:bookmarkEnd w:id="4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spacing w:before="3"/>
        <w:rPr>
          <w:rFonts w:ascii="仿宋" w:hAnsi="仿宋" w:eastAsia="仿宋" w:cs="仿宋"/>
          <w:b/>
          <w:bCs/>
          <w:sz w:val="36"/>
          <w:szCs w:val="36"/>
          <w:lang w:eastAsia="zh-CN"/>
        </w:rPr>
      </w:pPr>
    </w:p>
    <w:p>
      <w:pPr>
        <w:pStyle w:val="3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淮安中心支公司</w:t>
      </w:r>
      <w:r>
        <w:rPr>
          <w:lang w:eastAsia="zh-CN"/>
        </w:rPr>
        <w:t>：</w:t>
      </w:r>
    </w:p>
    <w:p>
      <w:pPr>
        <w:spacing w:before="3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3"/>
        <w:spacing w:line="360" w:lineRule="auto"/>
        <w:ind w:right="104" w:firstLine="552"/>
        <w:jc w:val="both"/>
        <w:rPr>
          <w:lang w:eastAsia="zh-CN"/>
        </w:rPr>
      </w:pPr>
      <w:r>
        <w:rPr>
          <w:spacing w:val="2"/>
          <w:lang w:eastAsia="zh-CN"/>
        </w:rPr>
        <w:t xml:space="preserve">我单位 </w:t>
      </w:r>
      <w:r>
        <w:rPr>
          <w:spacing w:val="135"/>
          <w:u w:val="single" w:color="000000"/>
          <w:lang w:eastAsia="zh-CN"/>
        </w:rPr>
        <w:t xml:space="preserve"> </w:t>
      </w:r>
      <w:r>
        <w:rPr>
          <w:rFonts w:hint="eastAsia"/>
          <w:spacing w:val="135"/>
          <w:u w:val="single" w:color="000000"/>
          <w:lang w:val="en-US" w:eastAsia="zh-CN"/>
        </w:rPr>
        <w:t xml:space="preserve">          </w:t>
      </w:r>
      <w:r>
        <w:rPr>
          <w:spacing w:val="135"/>
          <w:u w:val="single" w:color="000000"/>
          <w:lang w:eastAsia="zh-CN"/>
        </w:rPr>
        <w:t xml:space="preserve"> </w:t>
      </w:r>
      <w:r>
        <w:rPr>
          <w:lang w:eastAsia="zh-CN"/>
        </w:rPr>
        <w:t xml:space="preserve">（供应商名称）郑重声明：参加贵公司采购活动前三年内在经营活动中 </w:t>
      </w:r>
      <w:r>
        <w:rPr>
          <w:rFonts w:hint="eastAsia"/>
          <w:u w:val="single" w:color="000000"/>
          <w:lang w:val="en-US" w:eastAsia="zh-CN"/>
        </w:rPr>
        <w:t xml:space="preserve">    </w:t>
      </w:r>
      <w:r>
        <w:rPr>
          <w:u w:val="single" w:color="000000"/>
          <w:lang w:eastAsia="zh-CN"/>
        </w:rPr>
        <w:t xml:space="preserve"> </w:t>
      </w:r>
      <w:r>
        <w:rPr>
          <w:lang w:eastAsia="zh-CN"/>
        </w:rPr>
        <w:t>列入经营异常名录。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spacing w:before="10"/>
        <w:rPr>
          <w:rFonts w:ascii="仿宋" w:hAnsi="仿宋" w:eastAsia="仿宋" w:cs="仿宋"/>
          <w:sz w:val="29"/>
          <w:szCs w:val="29"/>
          <w:lang w:eastAsia="zh-CN"/>
        </w:rPr>
      </w:pPr>
    </w:p>
    <w:p>
      <w:pPr>
        <w:pStyle w:val="3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  </w:t>
      </w:r>
    </w:p>
    <w:p>
      <w:pPr>
        <w:pStyle w:val="3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2025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rFonts w:hint="eastAsia" w:cs="仿宋"/>
          <w:spacing w:val="-72"/>
          <w:u w:val="single" w:color="000000"/>
          <w:lang w:val="en-US" w:eastAsia="zh-CN"/>
        </w:rPr>
        <w:t xml:space="preserve">12 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b w:val="0"/>
          <w:bCs w:val="0"/>
          <w:spacing w:val="-68"/>
          <w:u w:val="single" w:color="auto"/>
          <w:lang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 w:color="auto"/>
          <w:lang w:eastAsia="zh-CN"/>
        </w:rPr>
        <w:t xml:space="preserve"> </w:t>
      </w:r>
      <w:r>
        <w:rPr>
          <w:rFonts w:hint="eastAsia" w:cs="仿宋"/>
          <w:b w:val="0"/>
          <w:bCs w:val="0"/>
          <w:sz w:val="32"/>
          <w:szCs w:val="32"/>
          <w:u w:val="single" w:color="auto"/>
          <w:lang w:val="en-US" w:eastAsia="zh-CN"/>
        </w:rPr>
        <w:t xml:space="preserve">   </w:t>
      </w:r>
      <w:r>
        <w:rPr>
          <w:rFonts w:cs="仿宋"/>
          <w:b w:val="0"/>
          <w:bCs w:val="0"/>
          <w:spacing w:val="-68"/>
          <w:u w:val="single" w:color="auto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6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3"/>
        <w:rPr>
          <w:rFonts w:ascii="仿宋" w:hAnsi="仿宋" w:eastAsia="仿宋" w:cs="仿宋"/>
          <w:sz w:val="12"/>
          <w:szCs w:val="12"/>
          <w:lang w:eastAsia="zh-CN"/>
        </w:rPr>
      </w:pPr>
    </w:p>
    <w:p>
      <w:pPr>
        <w:pStyle w:val="16"/>
        <w:spacing w:before="1"/>
        <w:ind w:left="3096" w:right="3318"/>
        <w:jc w:val="center"/>
        <w:rPr>
          <w:b w:val="0"/>
          <w:bCs w:val="0"/>
          <w:lang w:eastAsia="zh-CN"/>
        </w:rPr>
      </w:pPr>
      <w:bookmarkStart w:id="5" w:name="_TOC_250005"/>
      <w:r>
        <w:rPr>
          <w:lang w:eastAsia="zh-CN"/>
        </w:rPr>
        <w:t>三、相应资质</w:t>
      </w:r>
      <w:bookmarkEnd w:id="5"/>
    </w:p>
    <w:p>
      <w:pPr>
        <w:spacing w:before="7"/>
        <w:rPr>
          <w:rFonts w:ascii="仿宋" w:hAnsi="仿宋" w:eastAsia="仿宋" w:cs="仿宋"/>
          <w:b/>
          <w:bCs/>
          <w:sz w:val="47"/>
          <w:szCs w:val="47"/>
          <w:lang w:eastAsia="zh-CN"/>
        </w:rPr>
      </w:pPr>
    </w:p>
    <w:p>
      <w:pPr>
        <w:pStyle w:val="16"/>
        <w:ind w:right="3319" w:firstLine="2538" w:firstLineChars="800"/>
        <w:rPr>
          <w:w w:val="99"/>
          <w:lang w:eastAsia="zh-CN"/>
        </w:rPr>
      </w:pPr>
      <w:bookmarkStart w:id="6" w:name="_TOC_250004"/>
      <w:r>
        <w:rPr>
          <w:w w:val="99"/>
          <w:lang w:eastAsia="zh-CN"/>
        </w:rPr>
        <w:t>（一</w:t>
      </w:r>
      <w:r>
        <w:rPr>
          <w:spacing w:val="-151"/>
          <w:w w:val="99"/>
          <w:lang w:eastAsia="zh-CN"/>
        </w:rPr>
        <w:t>）</w:t>
      </w:r>
      <w:r>
        <w:rPr>
          <w:w w:val="99"/>
          <w:lang w:eastAsia="zh-CN"/>
        </w:rPr>
        <w:t>、营业执照</w:t>
      </w:r>
      <w:bookmarkEnd w:id="6"/>
    </w:p>
    <w:p>
      <w:pPr>
        <w:spacing w:before="4"/>
        <w:rPr>
          <w:rFonts w:ascii="仿宋" w:hAnsi="仿宋" w:eastAsia="仿宋" w:cs="仿宋"/>
          <w:b/>
          <w:bCs/>
          <w:sz w:val="20"/>
          <w:szCs w:val="20"/>
          <w:lang w:eastAsia="zh-CN"/>
        </w:rPr>
      </w:pPr>
    </w:p>
    <w:p>
      <w:pPr>
        <w:ind w:left="118"/>
        <w:rPr>
          <w:rFonts w:ascii="仿宋" w:hAnsi="仿宋" w:eastAsia="仿宋" w:cs="仿宋"/>
          <w:sz w:val="20"/>
          <w:szCs w:val="20"/>
          <w:lang w:eastAsia="zh-CN"/>
        </w:rPr>
      </w:pPr>
    </w:p>
    <w:p>
      <w:pPr>
        <w:rPr>
          <w:rFonts w:ascii="仿宋" w:hAnsi="仿宋" w:eastAsia="仿宋" w:cs="仿宋"/>
          <w:sz w:val="20"/>
          <w:szCs w:val="20"/>
          <w:lang w:eastAsia="zh-CN"/>
        </w:rPr>
        <w:sectPr>
          <w:pgSz w:w="11910" w:h="16840"/>
          <w:pgMar w:top="1600" w:right="1400" w:bottom="1180" w:left="1640" w:header="0" w:footer="943" w:gutter="0"/>
          <w:cols w:space="720" w:num="1"/>
        </w:sectPr>
      </w:pPr>
    </w:p>
    <w:p>
      <w:pPr>
        <w:rPr>
          <w:rFonts w:ascii="仿宋" w:hAnsi="仿宋" w:eastAsia="仿宋" w:cs="仿宋"/>
          <w:b/>
          <w:bCs/>
          <w:sz w:val="20"/>
          <w:szCs w:val="20"/>
          <w:lang w:eastAsia="zh-CN"/>
        </w:rPr>
      </w:pPr>
    </w:p>
    <w:p>
      <w:pPr>
        <w:pStyle w:val="16"/>
        <w:spacing w:line="394" w:lineRule="exact"/>
        <w:ind w:left="2775" w:right="229"/>
        <w:rPr>
          <w:rFonts w:ascii="仿宋" w:hAnsi="仿宋" w:eastAsia="仿宋" w:cs="仿宋"/>
          <w:b/>
          <w:bCs/>
          <w:sz w:val="42"/>
          <w:szCs w:val="42"/>
          <w:lang w:eastAsia="zh-CN"/>
        </w:rPr>
      </w:pPr>
      <w:bookmarkStart w:id="7" w:name="_TOC_250002"/>
      <w:r>
        <w:rPr>
          <w:w w:val="99"/>
          <w:lang w:eastAsia="zh-CN"/>
        </w:rPr>
        <w:t>（</w:t>
      </w:r>
      <w:r>
        <w:rPr>
          <w:rFonts w:hint="eastAsia"/>
          <w:w w:val="99"/>
          <w:lang w:eastAsia="zh-CN"/>
        </w:rPr>
        <w:t>二</w:t>
      </w:r>
      <w:r>
        <w:rPr>
          <w:spacing w:val="-152"/>
          <w:w w:val="99"/>
          <w:lang w:eastAsia="zh-CN"/>
        </w:rPr>
        <w:t>）</w:t>
      </w:r>
      <w:r>
        <w:rPr>
          <w:w w:val="99"/>
          <w:lang w:eastAsia="zh-CN"/>
        </w:rPr>
        <w:t>、委托人委托书</w:t>
      </w:r>
      <w:bookmarkEnd w:id="7"/>
    </w:p>
    <w:p>
      <w:pPr>
        <w:pStyle w:val="3"/>
        <w:spacing w:line="357" w:lineRule="auto"/>
        <w:ind w:left="661" w:right="229" w:hanging="561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淮安中心支公司</w:t>
      </w:r>
      <w:r>
        <w:rPr>
          <w:lang w:eastAsia="zh-CN"/>
        </w:rPr>
        <w:t xml:space="preserve">： </w:t>
      </w:r>
    </w:p>
    <w:p>
      <w:pPr>
        <w:pStyle w:val="3"/>
        <w:spacing w:line="357" w:lineRule="auto"/>
        <w:ind w:left="661" w:right="229" w:hanging="561"/>
        <w:rPr>
          <w:lang w:eastAsia="zh-CN"/>
        </w:rPr>
      </w:pPr>
      <w:r>
        <w:rPr>
          <w:lang w:eastAsia="zh-CN"/>
        </w:rPr>
        <w:t xml:space="preserve">本委托书声明：注册于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（供应商住址）的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ab/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（供应商名称）法定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 （法定代表人姓名、职务）代表本公司授权在下面签字的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（供应商代表姓名、职务）为本公司的合法代理人，就贵方组织的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</w:t>
      </w:r>
      <w:r>
        <w:rPr>
          <w:rFonts w:hint="eastAsia" w:cs="仿宋"/>
          <w:sz w:val="28"/>
          <w:szCs w:val="28"/>
          <w:u w:val="single" w:color="auto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（项目名称）竞争性谈判，以本公司名义处理一切与之有关的事务。</w:t>
      </w:r>
    </w:p>
    <w:p>
      <w:pPr>
        <w:pStyle w:val="3"/>
        <w:spacing w:before="41"/>
        <w:ind w:left="2062" w:right="229" w:hanging="1402"/>
        <w:rPr>
          <w:lang w:eastAsia="zh-CN"/>
        </w:rPr>
      </w:pPr>
      <w:r>
        <w:rPr>
          <w:lang w:eastAsia="zh-CN"/>
        </w:rPr>
        <w:t xml:space="preserve">本授权书于 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>2025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spacing w:val="8"/>
          <w:lang w:eastAsia="zh-CN"/>
        </w:rPr>
        <w:t xml:space="preserve">年 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>12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lang w:eastAsia="zh-CN"/>
        </w:rPr>
        <w:t xml:space="preserve">月 </w:t>
      </w:r>
      <w:r>
        <w:rPr>
          <w:rFonts w:cs="仿宋"/>
          <w:spacing w:val="-15"/>
          <w:u w:val="single" w:color="000000"/>
          <w:lang w:eastAsia="zh-CN"/>
        </w:rPr>
        <w:t xml:space="preserve"> </w:t>
      </w:r>
      <w:r>
        <w:rPr>
          <w:rFonts w:hint="eastAsia" w:cs="仿宋"/>
          <w:spacing w:val="-15"/>
          <w:u w:val="single" w:color="000000"/>
          <w:lang w:val="en-US" w:eastAsia="zh-CN"/>
        </w:rPr>
        <w:t xml:space="preserve">  </w:t>
      </w:r>
      <w:r>
        <w:rPr>
          <w:rFonts w:cs="仿宋"/>
          <w:spacing w:val="-15"/>
          <w:u w:val="single" w:color="000000"/>
          <w:lang w:eastAsia="zh-CN"/>
        </w:rPr>
        <w:t xml:space="preserve"> </w:t>
      </w:r>
      <w:r>
        <w:rPr>
          <w:lang w:eastAsia="zh-CN"/>
        </w:rPr>
        <w:t>日签字生效，特此声明。</w:t>
      </w:r>
    </w:p>
    <w:p>
      <w:pPr>
        <w:spacing w:before="5"/>
        <w:rPr>
          <w:rFonts w:ascii="仿宋" w:hAnsi="仿宋" w:eastAsia="仿宋" w:cs="仿宋"/>
          <w:sz w:val="26"/>
          <w:szCs w:val="26"/>
          <w:lang w:eastAsia="zh-CN"/>
        </w:rPr>
      </w:pPr>
    </w:p>
    <w:p>
      <w:pPr>
        <w:pStyle w:val="3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lang w:eastAsia="zh-CN"/>
        </w:rPr>
        <w:t xml:space="preserve">法定代表人签字或盖章： </w:t>
      </w:r>
    </w:p>
    <w:p>
      <w:pPr>
        <w:pStyle w:val="3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lang w:eastAsia="zh-CN"/>
        </w:rPr>
        <w:t xml:space="preserve">或被授权人签字或盖章： </w:t>
      </w:r>
    </w:p>
    <w:p>
      <w:pPr>
        <w:pStyle w:val="3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spacing w:val="-6"/>
          <w:lang w:eastAsia="zh-CN"/>
        </w:rPr>
        <w:t>投标单位（公章）：</w:t>
      </w:r>
      <w:r>
        <w:rPr>
          <w:lang w:eastAsia="zh-CN"/>
        </w:rPr>
        <w:t xml:space="preserve"> </w:t>
      </w:r>
    </w:p>
    <w:p>
      <w:pPr>
        <w:pStyle w:val="3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3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pStyle w:val="3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3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3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3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3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3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3"/>
        <w:tabs>
          <w:tab w:val="left" w:pos="2902"/>
        </w:tabs>
        <w:spacing w:line="357" w:lineRule="auto"/>
        <w:ind w:left="0" w:leftChars="0" w:right="374" w:firstLine="0" w:firstLineChars="0"/>
        <w:rPr>
          <w:lang w:eastAsia="zh-CN"/>
        </w:rPr>
      </w:pPr>
    </w:p>
    <w:p>
      <w:pPr>
        <w:pStyle w:val="5"/>
        <w:tabs>
          <w:tab w:val="left" w:pos="500"/>
        </w:tabs>
        <w:rPr>
          <w:rFonts w:ascii="黑体" w:hAnsi="宋体" w:eastAsia="黑体"/>
          <w:sz w:val="28"/>
          <w:szCs w:val="28"/>
        </w:rPr>
      </w:pPr>
      <w:r>
        <w:rPr>
          <w:rFonts w:hint="eastAsia" w:ascii="黑体" w:hAnsi="宋体" w:eastAsia="黑体"/>
          <w:sz w:val="28"/>
          <w:szCs w:val="28"/>
        </w:rPr>
        <w:t xml:space="preserve">            （附授权委托人身份证复印件）</w:t>
      </w:r>
    </w:p>
    <w:p>
      <w:pPr>
        <w:pStyle w:val="3"/>
        <w:tabs>
          <w:tab w:val="left" w:pos="2902"/>
        </w:tabs>
        <w:spacing w:line="357" w:lineRule="auto"/>
        <w:ind w:left="0" w:leftChars="0" w:right="374" w:firstLine="0" w:firstLineChars="0"/>
        <w:rPr>
          <w:lang w:eastAsia="zh-CN"/>
        </w:rPr>
      </w:pPr>
    </w:p>
    <w:p>
      <w:pPr>
        <w:pStyle w:val="3"/>
        <w:tabs>
          <w:tab w:val="left" w:pos="2902"/>
        </w:tabs>
        <w:spacing w:line="357" w:lineRule="auto"/>
        <w:ind w:left="2062" w:right="374"/>
        <w:rPr>
          <w:rFonts w:hint="eastAsia" w:cs="仿宋"/>
          <w:lang w:eastAsia="zh-CN"/>
        </w:rPr>
      </w:pPr>
      <w:r>
        <w:rPr>
          <w:lang w:eastAsia="zh-CN"/>
        </w:rPr>
        <w:t>日</w:t>
      </w:r>
      <w:r>
        <w:rPr>
          <w:lang w:eastAsia="zh-CN"/>
        </w:rPr>
        <w:tab/>
      </w:r>
      <w:r>
        <w:rPr>
          <w:lang w:eastAsia="zh-CN"/>
        </w:rPr>
        <w:t>期：</w:t>
      </w:r>
      <w:r>
        <w:rPr>
          <w:rFonts w:hint="eastAsia" w:cs="仿宋"/>
          <w:lang w:val="en-US" w:eastAsia="zh-CN"/>
        </w:rPr>
        <w:t>2025</w:t>
      </w:r>
      <w:r>
        <w:rPr>
          <w:rFonts w:cs="仿宋"/>
          <w:lang w:eastAsia="zh-CN"/>
        </w:rPr>
        <w:t xml:space="preserve">年 </w:t>
      </w:r>
      <w:r>
        <w:rPr>
          <w:rFonts w:hint="eastAsia" w:cs="仿宋"/>
          <w:lang w:val="en-US" w:eastAsia="zh-CN"/>
        </w:rPr>
        <w:t>12</w:t>
      </w:r>
      <w:r>
        <w:rPr>
          <w:rFonts w:cs="仿宋"/>
          <w:lang w:eastAsia="zh-CN"/>
        </w:rPr>
        <w:t xml:space="preserve">月  </w:t>
      </w:r>
      <w:r>
        <w:rPr>
          <w:rFonts w:hint="eastAsia" w:cs="仿宋"/>
          <w:lang w:eastAsia="zh-CN"/>
        </w:rPr>
        <w:t>日</w:t>
      </w:r>
    </w:p>
    <w:p>
      <w:pPr>
        <w:pStyle w:val="3"/>
        <w:tabs>
          <w:tab w:val="left" w:pos="2902"/>
        </w:tabs>
        <w:spacing w:line="357" w:lineRule="auto"/>
        <w:ind w:left="2062" w:right="374"/>
        <w:rPr>
          <w:rFonts w:hint="eastAsia" w:cs="仿宋"/>
          <w:lang w:eastAsia="zh-CN"/>
        </w:rPr>
      </w:pPr>
    </w:p>
    <w:p>
      <w:pPr>
        <w:pStyle w:val="16"/>
        <w:spacing w:line="394" w:lineRule="exact"/>
        <w:ind w:right="3858"/>
        <w:jc w:val="center"/>
        <w:rPr>
          <w:lang w:eastAsia="zh-CN"/>
        </w:rPr>
      </w:pPr>
      <w:bookmarkStart w:id="8" w:name="_TOC_250000"/>
    </w:p>
    <w:p>
      <w:pPr>
        <w:pStyle w:val="16"/>
        <w:spacing w:line="394" w:lineRule="exact"/>
        <w:ind w:right="3858"/>
        <w:jc w:val="center"/>
        <w:rPr>
          <w:lang w:eastAsia="zh-CN"/>
        </w:rPr>
      </w:pPr>
    </w:p>
    <w:p>
      <w:pPr>
        <w:pStyle w:val="16"/>
        <w:numPr>
          <w:ilvl w:val="0"/>
          <w:numId w:val="1"/>
        </w:numPr>
        <w:spacing w:line="394" w:lineRule="exact"/>
        <w:ind w:right="3858"/>
        <w:jc w:val="both"/>
        <w:rPr>
          <w:lang w:eastAsia="zh-CN"/>
        </w:rPr>
      </w:pPr>
      <w:r>
        <w:rPr>
          <w:lang w:eastAsia="zh-CN"/>
        </w:rPr>
        <w:t>报价一览表</w:t>
      </w:r>
      <w:bookmarkEnd w:id="8"/>
    </w:p>
    <w:p>
      <w:pPr>
        <w:spacing w:before="13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spacing w:before="13"/>
        <w:ind w:left="600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spacing w:before="13"/>
        <w:ind w:left="600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spacing w:before="13"/>
        <w:ind w:left="600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spacing w:before="13"/>
        <w:ind w:left="600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spacing w:before="13"/>
        <w:ind w:left="600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spacing w:before="13"/>
        <w:ind w:left="600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spacing w:before="13"/>
        <w:ind w:left="6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z w:val="28"/>
          <w:szCs w:val="28"/>
        </w:rPr>
        <w:t>注：</w:t>
      </w:r>
    </w:p>
    <w:p>
      <w:pPr>
        <w:pStyle w:val="3"/>
        <w:spacing w:before="177"/>
        <w:ind w:left="600"/>
        <w:rPr>
          <w:lang w:eastAsia="zh-CN"/>
        </w:rPr>
      </w:pPr>
      <w:r>
        <w:rPr>
          <w:rFonts w:cs="仿宋"/>
          <w:lang w:eastAsia="zh-CN"/>
        </w:rPr>
        <w:t>1</w:t>
      </w:r>
      <w:r>
        <w:rPr>
          <w:lang w:eastAsia="zh-CN"/>
        </w:rPr>
        <w:t>、报价一览表</w:t>
      </w:r>
      <w:r>
        <w:rPr>
          <w:rFonts w:hint="eastAsia"/>
          <w:lang w:eastAsia="zh-CN"/>
        </w:rPr>
        <w:t>供参考</w:t>
      </w:r>
    </w:p>
    <w:p>
      <w:pPr>
        <w:pStyle w:val="3"/>
        <w:spacing w:before="177"/>
        <w:ind w:left="600"/>
        <w:rPr>
          <w:lang w:eastAsia="zh-CN"/>
        </w:rPr>
      </w:pPr>
      <w:r>
        <w:rPr>
          <w:rFonts w:hint="eastAsia"/>
          <w:lang w:eastAsia="zh-CN"/>
        </w:rPr>
        <w:t>2</w:t>
      </w:r>
      <w:r>
        <w:rPr>
          <w:lang w:eastAsia="zh-CN"/>
        </w:rPr>
        <w:t>、报价含</w:t>
      </w:r>
      <w:r>
        <w:rPr>
          <w:spacing w:val="-69"/>
          <w:u w:val="single"/>
          <w:lang w:eastAsia="zh-CN"/>
        </w:rPr>
        <w:t xml:space="preserve"> </w:t>
      </w:r>
      <w:r>
        <w:rPr>
          <w:rFonts w:hint="eastAsia" w:cs="仿宋"/>
          <w:u w:val="single"/>
          <w:lang w:eastAsia="zh-CN"/>
        </w:rPr>
        <w:t xml:space="preserve">  </w:t>
      </w:r>
      <w:r>
        <w:rPr>
          <w:rFonts w:cs="仿宋"/>
          <w:lang w:eastAsia="zh-CN"/>
        </w:rPr>
        <w:t>%</w:t>
      </w:r>
      <w:r>
        <w:rPr>
          <w:rFonts w:hint="eastAsia"/>
          <w:lang w:eastAsia="zh-CN"/>
        </w:rPr>
        <w:t>专用（或</w:t>
      </w:r>
      <w:r>
        <w:rPr>
          <w:lang w:eastAsia="zh-CN"/>
        </w:rPr>
        <w:t>普票</w:t>
      </w:r>
      <w:r>
        <w:rPr>
          <w:rFonts w:hint="eastAsia"/>
          <w:lang w:eastAsia="zh-CN"/>
        </w:rPr>
        <w:t>）税票</w:t>
      </w:r>
    </w:p>
    <w:p>
      <w:pPr>
        <w:pStyle w:val="3"/>
        <w:spacing w:before="177"/>
        <w:ind w:left="600"/>
        <w:rPr>
          <w:lang w:eastAsia="zh-CN"/>
        </w:rPr>
      </w:pPr>
      <w:r>
        <w:rPr>
          <w:rFonts w:cs="仿宋"/>
          <w:lang w:eastAsia="zh-CN"/>
        </w:rPr>
        <w:t>3</w:t>
      </w:r>
      <w:r>
        <w:rPr>
          <w:lang w:eastAsia="zh-CN"/>
        </w:rPr>
        <w:t>、付款方式：以签订正式合同约定执行</w:t>
      </w:r>
    </w:p>
    <w:p>
      <w:pPr>
        <w:pStyle w:val="3"/>
        <w:spacing w:before="177"/>
        <w:ind w:left="600"/>
        <w:rPr>
          <w:lang w:eastAsia="zh-CN"/>
        </w:rPr>
      </w:pPr>
      <w:r>
        <w:rPr>
          <w:rFonts w:hint="eastAsia"/>
          <w:lang w:eastAsia="zh-CN"/>
        </w:rPr>
        <w:t>4、</w:t>
      </w:r>
      <w:r>
        <w:rPr>
          <w:lang w:eastAsia="zh-CN"/>
        </w:rPr>
        <w:t>其他</w:t>
      </w:r>
      <w:r>
        <w:rPr>
          <w:rFonts w:hint="eastAsia"/>
          <w:lang w:eastAsia="zh-CN"/>
        </w:rPr>
        <w:t>(自定)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hint="eastAsia" w:ascii="仿宋" w:hAnsi="仿宋" w:eastAsia="仿宋" w:cs="仿宋"/>
          <w:sz w:val="30"/>
          <w:szCs w:val="30"/>
          <w:lang w:eastAsia="zh-CN"/>
        </w:rPr>
      </w:pPr>
    </w:p>
    <w:p>
      <w:pPr>
        <w:ind w:firstLine="4800" w:firstLineChars="15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ascii="仿宋" w:hAnsi="仿宋" w:eastAsia="仿宋" w:cs="仿宋"/>
          <w:sz w:val="32"/>
          <w:szCs w:val="32"/>
          <w:lang w:eastAsia="zh-CN"/>
        </w:rPr>
        <w:t>投标单位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盖章）</w:t>
      </w:r>
      <w:r>
        <w:rPr>
          <w:rFonts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        </w:t>
      </w:r>
    </w:p>
    <w:p>
      <w:pPr>
        <w:spacing w:before="1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3"/>
        <w:tabs>
          <w:tab w:val="left" w:pos="3985"/>
        </w:tabs>
        <w:spacing w:line="597" w:lineRule="auto"/>
        <w:ind w:left="3683" w:right="806" w:firstLine="1120" w:firstLineChars="400"/>
        <w:rPr>
          <w:rFonts w:hint="eastAsia" w:cs="仿宋"/>
          <w:lang w:eastAsia="zh-CN"/>
        </w:rPr>
      </w:pPr>
      <w:r>
        <w:rPr>
          <w:lang w:eastAsia="zh-CN"/>
        </w:rPr>
        <w:t>日</w:t>
      </w:r>
      <w:r>
        <w:rPr>
          <w:lang w:eastAsia="zh-CN"/>
        </w:rPr>
        <w:tab/>
      </w:r>
      <w:r>
        <w:rPr>
          <w:lang w:eastAsia="zh-CN"/>
        </w:rPr>
        <w:t>期：</w:t>
      </w:r>
      <w:r>
        <w:rPr>
          <w:rFonts w:hint="eastAsia"/>
          <w:lang w:val="en-US" w:eastAsia="zh-CN"/>
        </w:rPr>
        <w:t>2025</w:t>
      </w:r>
      <w:r>
        <w:rPr>
          <w:lang w:eastAsia="zh-CN"/>
        </w:rPr>
        <w:t>年</w:t>
      </w:r>
      <w:r>
        <w:rPr>
          <w:rFonts w:hint="eastAsia"/>
          <w:lang w:val="en-US" w:eastAsia="zh-CN"/>
        </w:rPr>
        <w:t xml:space="preserve"> </w:t>
      </w:r>
      <w:r>
        <w:rPr>
          <w:spacing w:val="-68"/>
          <w:lang w:eastAsia="zh-CN"/>
        </w:rPr>
        <w:t xml:space="preserve"> </w:t>
      </w:r>
      <w:r>
        <w:rPr>
          <w:rFonts w:hint="eastAsia"/>
          <w:spacing w:val="-68"/>
          <w:lang w:val="en-US" w:eastAsia="zh-CN"/>
        </w:rPr>
        <w:t>12</w:t>
      </w:r>
      <w:r>
        <w:rPr>
          <w:lang w:eastAsia="zh-CN"/>
        </w:rPr>
        <w:t>月</w:t>
      </w:r>
      <w:r>
        <w:rPr>
          <w:spacing w:val="4"/>
          <w:lang w:eastAsia="zh-CN"/>
        </w:rPr>
        <w:t xml:space="preserve"> </w:t>
      </w:r>
      <w:r>
        <w:rPr>
          <w:rFonts w:cs="仿宋"/>
          <w:lang w:eastAsia="zh-CN"/>
        </w:rPr>
        <w:t xml:space="preserve">  </w:t>
      </w:r>
      <w:r>
        <w:rPr>
          <w:rFonts w:cs="仿宋"/>
          <w:spacing w:val="-73"/>
          <w:lang w:eastAsia="zh-CN"/>
        </w:rPr>
        <w:t xml:space="preserve"> </w:t>
      </w:r>
      <w:r>
        <w:rPr>
          <w:lang w:eastAsia="zh-CN"/>
        </w:rPr>
        <w:t>日</w:t>
      </w:r>
    </w:p>
    <w:sectPr>
      <w:footerReference r:id="rId7" w:type="default"/>
      <w:pgSz w:w="11910" w:h="16840"/>
      <w:pgMar w:top="1380" w:right="940" w:bottom="1180" w:left="1160" w:header="0" w:footer="983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0"/>
        <w:szCs w:val="20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E4ED532"/>
    <w:multiLevelType w:val="singleLevel"/>
    <w:tmpl w:val="FE4ED532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4C3A"/>
    <w:rsid w:val="000C4ABD"/>
    <w:rsid w:val="00112678"/>
    <w:rsid w:val="001B7E50"/>
    <w:rsid w:val="00223E65"/>
    <w:rsid w:val="00321748"/>
    <w:rsid w:val="00332F22"/>
    <w:rsid w:val="003B5B3C"/>
    <w:rsid w:val="00492361"/>
    <w:rsid w:val="004B44B4"/>
    <w:rsid w:val="00527292"/>
    <w:rsid w:val="005707EF"/>
    <w:rsid w:val="00667203"/>
    <w:rsid w:val="00834C3A"/>
    <w:rsid w:val="008E7CAF"/>
    <w:rsid w:val="009042CD"/>
    <w:rsid w:val="00A45FFB"/>
    <w:rsid w:val="00B745EC"/>
    <w:rsid w:val="00B86925"/>
    <w:rsid w:val="00C46DC2"/>
    <w:rsid w:val="00D40E0A"/>
    <w:rsid w:val="00E00CF3"/>
    <w:rsid w:val="00E04CAD"/>
    <w:rsid w:val="00E312BB"/>
    <w:rsid w:val="00E827B6"/>
    <w:rsid w:val="00ED5457"/>
    <w:rsid w:val="00F05CE6"/>
    <w:rsid w:val="00FE4EB4"/>
    <w:rsid w:val="013B4B43"/>
    <w:rsid w:val="038A5DBA"/>
    <w:rsid w:val="06F02B63"/>
    <w:rsid w:val="08BA0A52"/>
    <w:rsid w:val="09E85848"/>
    <w:rsid w:val="0B2F50F3"/>
    <w:rsid w:val="0B5362E1"/>
    <w:rsid w:val="0BBA0064"/>
    <w:rsid w:val="0EBE5CDF"/>
    <w:rsid w:val="0EF100BB"/>
    <w:rsid w:val="1070196A"/>
    <w:rsid w:val="114D6FE7"/>
    <w:rsid w:val="137E3FBD"/>
    <w:rsid w:val="14F65196"/>
    <w:rsid w:val="163276AE"/>
    <w:rsid w:val="16D15BA3"/>
    <w:rsid w:val="18242158"/>
    <w:rsid w:val="184178D5"/>
    <w:rsid w:val="19357673"/>
    <w:rsid w:val="1B0576E9"/>
    <w:rsid w:val="1F002D06"/>
    <w:rsid w:val="248E6803"/>
    <w:rsid w:val="26C55C7C"/>
    <w:rsid w:val="27C42D2F"/>
    <w:rsid w:val="2BBB2F7A"/>
    <w:rsid w:val="2D887D90"/>
    <w:rsid w:val="2E012801"/>
    <w:rsid w:val="2E1328CD"/>
    <w:rsid w:val="2E493C56"/>
    <w:rsid w:val="2F163087"/>
    <w:rsid w:val="329126E4"/>
    <w:rsid w:val="32D9331E"/>
    <w:rsid w:val="33373DBE"/>
    <w:rsid w:val="35943F73"/>
    <w:rsid w:val="37856DEF"/>
    <w:rsid w:val="38F52F97"/>
    <w:rsid w:val="39633851"/>
    <w:rsid w:val="3A295104"/>
    <w:rsid w:val="3B7D6958"/>
    <w:rsid w:val="3ED91A23"/>
    <w:rsid w:val="3F971BC7"/>
    <w:rsid w:val="404221DF"/>
    <w:rsid w:val="471E3833"/>
    <w:rsid w:val="473B3365"/>
    <w:rsid w:val="48A61617"/>
    <w:rsid w:val="48C74C8B"/>
    <w:rsid w:val="49682BAE"/>
    <w:rsid w:val="4A264D32"/>
    <w:rsid w:val="4B1C5331"/>
    <w:rsid w:val="4B391579"/>
    <w:rsid w:val="507C7F01"/>
    <w:rsid w:val="530074FE"/>
    <w:rsid w:val="543E051D"/>
    <w:rsid w:val="544C11EF"/>
    <w:rsid w:val="54D50BCE"/>
    <w:rsid w:val="5D0511AE"/>
    <w:rsid w:val="5F0C58A1"/>
    <w:rsid w:val="619D1427"/>
    <w:rsid w:val="63ED3B78"/>
    <w:rsid w:val="64973D4E"/>
    <w:rsid w:val="65A63542"/>
    <w:rsid w:val="65C92D21"/>
    <w:rsid w:val="66C617C7"/>
    <w:rsid w:val="67264305"/>
    <w:rsid w:val="697676BF"/>
    <w:rsid w:val="698D2841"/>
    <w:rsid w:val="6C705C22"/>
    <w:rsid w:val="6C723590"/>
    <w:rsid w:val="6D351EAB"/>
    <w:rsid w:val="6DAE0CAA"/>
    <w:rsid w:val="6F9F6893"/>
    <w:rsid w:val="70A15165"/>
    <w:rsid w:val="70B362D3"/>
    <w:rsid w:val="74AB0E78"/>
    <w:rsid w:val="74AF65C6"/>
    <w:rsid w:val="76133FBC"/>
    <w:rsid w:val="77CA43CE"/>
    <w:rsid w:val="79DA5F00"/>
    <w:rsid w:val="7C590A62"/>
    <w:rsid w:val="7D142F5C"/>
    <w:rsid w:val="7D4342BE"/>
    <w:rsid w:val="7D717F32"/>
    <w:rsid w:val="7DF75400"/>
    <w:rsid w:val="7E351B4B"/>
    <w:rsid w:val="7F172D03"/>
    <w:rsid w:val="7FEC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qFormat="1" w:unhideWhenUsed="0" w:uiPriority="0" w:semiHidden="0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4"/>
    <w:basedOn w:val="1"/>
    <w:next w:val="1"/>
    <w:qFormat/>
    <w:uiPriority w:val="0"/>
    <w:pPr>
      <w:ind w:left="600" w:leftChars="600"/>
    </w:pPr>
    <w:rPr>
      <w:szCs w:val="20"/>
    </w:rPr>
  </w:style>
  <w:style w:type="paragraph" w:styleId="3">
    <w:name w:val="Body Text"/>
    <w:basedOn w:val="1"/>
    <w:qFormat/>
    <w:uiPriority w:val="1"/>
    <w:pPr>
      <w:ind w:left="100"/>
    </w:pPr>
    <w:rPr>
      <w:rFonts w:ascii="仿宋" w:hAnsi="仿宋" w:eastAsia="仿宋"/>
      <w:sz w:val="28"/>
      <w:szCs w:val="28"/>
    </w:rPr>
  </w:style>
  <w:style w:type="paragraph" w:styleId="4">
    <w:name w:val="Body Text Indent"/>
    <w:basedOn w:val="1"/>
    <w:qFormat/>
    <w:uiPriority w:val="0"/>
    <w:pPr>
      <w:ind w:firstLine="640" w:firstLineChars="200"/>
    </w:pPr>
    <w:rPr>
      <w:sz w:val="32"/>
    </w:rPr>
  </w:style>
  <w:style w:type="paragraph" w:styleId="5">
    <w:name w:val="Plain Text"/>
    <w:basedOn w:val="1"/>
    <w:link w:val="23"/>
    <w:semiHidden/>
    <w:unhideWhenUsed/>
    <w:qFormat/>
    <w:uiPriority w:val="0"/>
    <w:pPr>
      <w:jc w:val="both"/>
    </w:pPr>
    <w:rPr>
      <w:rFonts w:ascii="宋体" w:hAnsi="Courier New" w:eastAsia="宋体" w:cs="Times New Roman"/>
      <w:kern w:val="2"/>
      <w:sz w:val="21"/>
      <w:szCs w:val="20"/>
      <w:lang w:eastAsia="zh-CN"/>
    </w:rPr>
  </w:style>
  <w:style w:type="paragraph" w:styleId="6">
    <w:name w:val="Balloon Text"/>
    <w:basedOn w:val="1"/>
    <w:link w:val="21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First Indent 2"/>
    <w:basedOn w:val="4"/>
    <w:unhideWhenUsed/>
    <w:qFormat/>
    <w:uiPriority w:val="0"/>
    <w:pPr>
      <w:ind w:firstLine="420"/>
    </w:pPr>
    <w:rPr>
      <w:rFonts w:hint="eastAsia"/>
      <w:sz w:val="21"/>
    </w:rPr>
  </w:style>
  <w:style w:type="table" w:styleId="11">
    <w:name w:val="Table Grid"/>
    <w:basedOn w:val="10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3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4">
    <w:name w:val="目录 11"/>
    <w:basedOn w:val="1"/>
    <w:qFormat/>
    <w:uiPriority w:val="1"/>
    <w:pPr>
      <w:spacing w:before="231"/>
      <w:ind w:left="120"/>
    </w:pPr>
    <w:rPr>
      <w:rFonts w:ascii="仿宋" w:hAnsi="仿宋" w:eastAsia="仿宋"/>
      <w:sz w:val="30"/>
      <w:szCs w:val="30"/>
    </w:rPr>
  </w:style>
  <w:style w:type="paragraph" w:customStyle="1" w:styleId="15">
    <w:name w:val="目录 21"/>
    <w:basedOn w:val="1"/>
    <w:qFormat/>
    <w:uiPriority w:val="1"/>
    <w:pPr>
      <w:spacing w:before="232"/>
      <w:ind w:left="721"/>
    </w:pPr>
    <w:rPr>
      <w:rFonts w:ascii="仿宋" w:hAnsi="仿宋" w:eastAsia="仿宋"/>
      <w:sz w:val="30"/>
      <w:szCs w:val="30"/>
    </w:rPr>
  </w:style>
  <w:style w:type="paragraph" w:customStyle="1" w:styleId="16">
    <w:name w:val="标题 11"/>
    <w:basedOn w:val="1"/>
    <w:qFormat/>
    <w:uiPriority w:val="1"/>
    <w:pPr>
      <w:outlineLvl w:val="1"/>
    </w:pPr>
    <w:rPr>
      <w:rFonts w:ascii="仿宋" w:hAnsi="仿宋" w:eastAsia="仿宋"/>
      <w:b/>
      <w:bCs/>
      <w:sz w:val="32"/>
      <w:szCs w:val="32"/>
    </w:rPr>
  </w:style>
  <w:style w:type="paragraph" w:styleId="17">
    <w:name w:val="List Paragraph"/>
    <w:basedOn w:val="1"/>
    <w:qFormat/>
    <w:uiPriority w:val="1"/>
  </w:style>
  <w:style w:type="paragraph" w:customStyle="1" w:styleId="18">
    <w:name w:val="Table Paragraph"/>
    <w:basedOn w:val="1"/>
    <w:qFormat/>
    <w:uiPriority w:val="1"/>
  </w:style>
  <w:style w:type="character" w:customStyle="1" w:styleId="19">
    <w:name w:val="页眉 字符"/>
    <w:basedOn w:val="12"/>
    <w:link w:val="8"/>
    <w:qFormat/>
    <w:uiPriority w:val="99"/>
    <w:rPr>
      <w:sz w:val="18"/>
      <w:szCs w:val="18"/>
    </w:rPr>
  </w:style>
  <w:style w:type="character" w:customStyle="1" w:styleId="20">
    <w:name w:val="页脚 字符"/>
    <w:basedOn w:val="12"/>
    <w:link w:val="7"/>
    <w:qFormat/>
    <w:uiPriority w:val="99"/>
    <w:rPr>
      <w:sz w:val="18"/>
      <w:szCs w:val="18"/>
    </w:rPr>
  </w:style>
  <w:style w:type="character" w:customStyle="1" w:styleId="21">
    <w:name w:val="批注框文本 字符"/>
    <w:basedOn w:val="12"/>
    <w:link w:val="6"/>
    <w:semiHidden/>
    <w:qFormat/>
    <w:uiPriority w:val="99"/>
    <w:rPr>
      <w:sz w:val="18"/>
      <w:szCs w:val="18"/>
    </w:rPr>
  </w:style>
  <w:style w:type="character" w:customStyle="1" w:styleId="22">
    <w:name w:val="纯文本 字符"/>
    <w:basedOn w:val="12"/>
    <w:semiHidden/>
    <w:qFormat/>
    <w:uiPriority w:val="99"/>
    <w:rPr>
      <w:rFonts w:hAnsi="Courier New" w:cs="Courier New" w:asciiTheme="minorEastAsia"/>
      <w:sz w:val="22"/>
      <w:szCs w:val="22"/>
      <w:lang w:eastAsia="en-US"/>
    </w:rPr>
  </w:style>
  <w:style w:type="character" w:customStyle="1" w:styleId="23">
    <w:name w:val="纯文本 字符1"/>
    <w:basedOn w:val="12"/>
    <w:link w:val="5"/>
    <w:semiHidden/>
    <w:qFormat/>
    <w:locked/>
    <w:uiPriority w:val="0"/>
    <w:rPr>
      <w:rFonts w:ascii="宋体" w:hAnsi="Courier New" w:eastAsia="宋体" w:cs="Times New Roman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189</Words>
  <Characters>1082</Characters>
  <Lines>9</Lines>
  <Paragraphs>2</Paragraphs>
  <TotalTime>2</TotalTime>
  <ScaleCrop>false</ScaleCrop>
  <LinksUpToDate>false</LinksUpToDate>
  <CharactersWithSpaces>1269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2020-08-31T17:45:00Z</dcterms:created>
  <dc:creator>Administrator</dc:creator>
  <cp:lastModifiedBy>zhangqingyang</cp:lastModifiedBy>
  <cp:lastPrinted>2020-08-31T10:34:00Z</cp:lastPrinted>
  <dcterms:modified xsi:type="dcterms:W3CDTF">2025-12-17T01:45:34Z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2020-08-14T00:00:00Z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2020-08-31T00:00:00Z</vt:filetime>
  </property>
  <property fmtid="{D5CDD505-2E9C-101B-9397-08002B2CF9AE}" pid="5" name="KSOProductBuildVer">
    <vt:lpwstr>2052-11.8.2.12085</vt:lpwstr>
  </property>
  <property fmtid="{D5CDD505-2E9C-101B-9397-08002B2CF9AE}" pid="6" name="ICV">
    <vt:lpwstr>93DF8F60726E4349924871298BD9DAA8</vt:lpwstr>
  </property>
</Properties>
</file>