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BSK--GBK1-0" w:hAnsi="FZXBSK--GBK1-0" w:eastAsia="FZXBSK--GBK1-0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FZXBSK--GBK1-0" w:hAnsi="FZXBSK--GBK1-0" w:eastAsia="FZXBSK--GBK1-0"/>
          <w:b/>
          <w:bCs/>
          <w:color w:val="000000"/>
          <w:sz w:val="36"/>
          <w:szCs w:val="36"/>
          <w:lang w:val="en-US" w:eastAsia="zh-CN"/>
        </w:rPr>
        <w:t>交通银行河南省分行2024-2026年度银烟结算系统</w:t>
      </w:r>
    </w:p>
    <w:p>
      <w:pPr>
        <w:jc w:val="center"/>
        <w:rPr>
          <w:rFonts w:hint="eastAsia" w:ascii="FZXBSK--GBK1-0" w:hAnsi="FZXBSK--GBK1-0" w:eastAsia="FZXBSK--GBK1-0"/>
          <w:b/>
          <w:bCs/>
          <w:color w:val="000000"/>
          <w:sz w:val="36"/>
          <w:szCs w:val="36"/>
        </w:rPr>
      </w:pPr>
      <w:r>
        <w:rPr>
          <w:rFonts w:hint="eastAsia" w:ascii="FZXBSK--GBK1-0" w:hAnsi="FZXBSK--GBK1-0" w:eastAsia="FZXBSK--GBK1-0"/>
          <w:b/>
          <w:bCs/>
          <w:color w:val="000000"/>
          <w:sz w:val="36"/>
          <w:szCs w:val="36"/>
          <w:lang w:val="en-US" w:eastAsia="zh-CN"/>
        </w:rPr>
        <w:t>维保项目</w:t>
      </w:r>
      <w:r>
        <w:rPr>
          <w:rFonts w:hint="eastAsia" w:ascii="FZXBSK--GBK1-0" w:hAnsi="FZXBSK--GBK1-0" w:eastAsia="FZXBSK--GBK1-0"/>
          <w:b/>
          <w:bCs/>
          <w:color w:val="000000"/>
          <w:sz w:val="36"/>
          <w:szCs w:val="36"/>
        </w:rPr>
        <w:t>单一来源采购公示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根据202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采管会决议，对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交通银行河南省分行2024-2026年度银烟结算系统维保项目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进行单一来源采购公示。</w:t>
      </w:r>
      <w:bookmarkStart w:id="5" w:name="_GoBack"/>
      <w:bookmarkEnd w:id="5"/>
    </w:p>
    <w:tbl>
      <w:tblPr>
        <w:tblStyle w:val="5"/>
        <w:tblpPr w:leftFromText="180" w:rightFromText="180" w:vertAnchor="text" w:horzAnchor="margin" w:tblpXSpec="center" w:tblpY="364"/>
        <w:tblW w:w="7900" w:type="dxa"/>
        <w:tblInd w:w="-261" w:type="dxa"/>
        <w:tblBorders>
          <w:top w:val="single" w:color="080000" w:sz="4" w:space="0"/>
          <w:left w:val="single" w:color="080000" w:sz="4" w:space="0"/>
          <w:bottom w:val="single" w:color="080000" w:sz="4" w:space="0"/>
          <w:right w:val="single" w:color="080000" w:sz="4" w:space="0"/>
          <w:insideH w:val="single" w:color="080000" w:sz="4" w:space="0"/>
          <w:insideV w:val="single" w:color="08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337"/>
        <w:gridCol w:w="1175"/>
        <w:gridCol w:w="1562"/>
        <w:gridCol w:w="1320"/>
        <w:gridCol w:w="1437"/>
      </w:tblGrid>
      <w:tr>
        <w:tblPrEx>
          <w:tblBorders>
            <w:top w:val="single" w:color="080000" w:sz="4" w:space="0"/>
            <w:left w:val="single" w:color="080000" w:sz="4" w:space="0"/>
            <w:bottom w:val="single" w:color="080000" w:sz="4" w:space="0"/>
            <w:right w:val="single" w:color="080000" w:sz="4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069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both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bookmarkStart w:id="0" w:name="OLE_LINK8" w:colFirst="0" w:colLast="8"/>
            <w:bookmarkStart w:id="1" w:name="OLE_LINK9"/>
            <w:bookmarkStart w:id="2" w:name="OLE_LINK1"/>
            <w:bookmarkStart w:id="3" w:name="OLE_LINK11"/>
            <w:bookmarkStart w:id="4" w:name="OLE_LINK10"/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采购申请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部门</w:t>
            </w:r>
          </w:p>
        </w:tc>
        <w:tc>
          <w:tcPr>
            <w:tcW w:w="133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采购项目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/采购内容</w:t>
            </w:r>
          </w:p>
        </w:tc>
        <w:tc>
          <w:tcPr>
            <w:tcW w:w="1175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拟采购商品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1562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拟定供应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商名称</w:t>
            </w:r>
          </w:p>
        </w:tc>
        <w:tc>
          <w:tcPr>
            <w:tcW w:w="132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供应商地址</w:t>
            </w:r>
          </w:p>
        </w:tc>
        <w:tc>
          <w:tcPr>
            <w:tcW w:w="143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jc w:val="center"/>
              <w:rPr>
                <w:rFonts w:ascii="FZHTK--GBK1-0" w:hAnsi="FZHTK--GBK1-0" w:eastAsia="FZHTK--GBK1-0"/>
                <w:b/>
                <w:bCs/>
                <w:color w:val="000000"/>
                <w:sz w:val="24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单一来源</w:t>
            </w:r>
          </w:p>
          <w:p>
            <w:pPr>
              <w:jc w:val="center"/>
              <w:rPr>
                <w:rFonts w:ascii="宋体" w:hAnsi="宋体"/>
                <w:b/>
                <w:bCs/>
                <w:kern w:val="3"/>
                <w:szCs w:val="21"/>
              </w:rPr>
            </w:pPr>
            <w:r>
              <w:rPr>
                <w:rFonts w:hint="eastAsia" w:ascii="FZHTK--GBK1-0" w:hAnsi="FZHTK--GBK1-0" w:eastAsia="FZHTK--GBK1-0"/>
                <w:b/>
                <w:bCs/>
                <w:color w:val="000000"/>
                <w:sz w:val="24"/>
              </w:rPr>
              <w:t>理由</w:t>
            </w:r>
          </w:p>
        </w:tc>
      </w:tr>
      <w:tr>
        <w:tblPrEx>
          <w:tblBorders>
            <w:top w:val="single" w:color="080000" w:sz="4" w:space="0"/>
            <w:left w:val="single" w:color="080000" w:sz="4" w:space="0"/>
            <w:bottom w:val="single" w:color="080000" w:sz="4" w:space="0"/>
            <w:right w:val="single" w:color="080000" w:sz="4" w:space="0"/>
            <w:insideH w:val="single" w:color="080000" w:sz="4" w:space="0"/>
            <w:insideV w:val="single" w:color="08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069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2"/>
              <w:spacing w:before="108" w:line="295" w:lineRule="auto"/>
              <w:ind w:right="256"/>
              <w:jc w:val="center"/>
              <w:rPr>
                <w:rFonts w:hint="default" w:ascii="宋体" w:hAnsi="宋体" w:eastAsia="宋体"/>
                <w:kern w:val="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公司部</w:t>
            </w:r>
          </w:p>
        </w:tc>
        <w:tc>
          <w:tcPr>
            <w:tcW w:w="133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/>
                <w:kern w:val="3"/>
                <w:szCs w:val="21"/>
                <w:lang w:val="en-US"/>
              </w:rPr>
            </w:pPr>
            <w:r>
              <w:rPr>
                <w:rFonts w:hint="eastAsia" w:ascii="宋体" w:hAnsi="宋体" w:cstheme="minorBidi"/>
                <w:kern w:val="3"/>
                <w:sz w:val="21"/>
                <w:szCs w:val="21"/>
                <w:lang w:val="en-US" w:eastAsia="zh-CN" w:bidi="ar-SA"/>
              </w:rPr>
              <w:t>银烟结算系统维保</w:t>
            </w:r>
          </w:p>
        </w:tc>
        <w:tc>
          <w:tcPr>
            <w:tcW w:w="1175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/>
                <w:kern w:val="3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kern w:val="3"/>
                <w:sz w:val="21"/>
                <w:szCs w:val="21"/>
                <w:lang w:val="en-US" w:eastAsia="zh-CN" w:bidi="ar-SA"/>
              </w:rPr>
              <w:t>银烟结算系统维保</w:t>
            </w:r>
          </w:p>
        </w:tc>
        <w:tc>
          <w:tcPr>
            <w:tcW w:w="1562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kern w:val="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浪潮软件股份有限公司</w:t>
            </w:r>
          </w:p>
        </w:tc>
        <w:tc>
          <w:tcPr>
            <w:tcW w:w="132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/>
                <w:kern w:val="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3"/>
                <w:szCs w:val="21"/>
                <w:lang w:val="en-US" w:eastAsia="zh-CN"/>
              </w:rPr>
              <w:t>山东省泰安市岱岳区东岳大街527号</w:t>
            </w:r>
          </w:p>
        </w:tc>
        <w:tc>
          <w:tcPr>
            <w:tcW w:w="1437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tabs>
                <w:tab w:val="left" w:pos="312"/>
              </w:tabs>
              <w:jc w:val="left"/>
              <w:rPr>
                <w:rFonts w:hint="default" w:ascii="FZFSK--GBK1-0" w:hAnsi="FZFSK--GBK1-0" w:eastAsia="FZFSK--GBK1-0"/>
                <w:color w:val="000000"/>
                <w:lang w:val="en-US" w:eastAsia="zh-CN"/>
              </w:rPr>
            </w:pPr>
            <w:r>
              <w:rPr>
                <w:rFonts w:hint="eastAsia" w:ascii="FZFSK--GBK1-0" w:hAnsi="FZFSK--GBK1-0" w:eastAsia="FZFSK--GBK1-0"/>
                <w:color w:val="000000"/>
                <w:lang w:val="en-US" w:eastAsia="zh-CN"/>
              </w:rPr>
              <w:t>必须保证原有采购项目一致性或服务配套的要求，需要再次向原供应商处采购。</w:t>
            </w:r>
          </w:p>
        </w:tc>
      </w:tr>
      <w:bookmarkEnd w:id="0"/>
      <w:bookmarkEnd w:id="1"/>
      <w:bookmarkEnd w:id="2"/>
      <w:bookmarkEnd w:id="3"/>
      <w:bookmarkEnd w:id="4"/>
    </w:tbl>
    <w:p>
      <w:pPr>
        <w:jc w:val="left"/>
        <w:rPr>
          <w:rFonts w:ascii="FZFSK--GBK1-0" w:hAnsi="FZFSK--GBK1-0" w:eastAsia="FZFSK--GBK1-0"/>
          <w:color w:val="000000"/>
          <w:sz w:val="32"/>
        </w:rPr>
      </w:pP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有关单位或个人如对本项目采用单一来源采购方式有异议的，可以自本公示发出之日起五天内，以书面形式向相关部门提出。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公示期限：202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日-202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集中采购管理委员会办公室联系人和联系电话：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张琳  0371-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693956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邮箱：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z_lin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@bankcomm.com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集采中心联系人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和联系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电话：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许静  0371-69395027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xu.jing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@bankcomm.com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firstLine="4760" w:firstLineChars="17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交通银行河南省分行集采中心</w:t>
      </w:r>
    </w:p>
    <w:p>
      <w:pPr>
        <w:autoSpaceDE w:val="0"/>
        <w:autoSpaceDN w:val="0"/>
        <w:adjustRightInd w:val="0"/>
        <w:ind w:firstLine="5600" w:firstLineChars="20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59DC"/>
    <w:rsid w:val="00157809"/>
    <w:rsid w:val="00172A27"/>
    <w:rsid w:val="004E1DC1"/>
    <w:rsid w:val="0050672C"/>
    <w:rsid w:val="006177C6"/>
    <w:rsid w:val="00645D0A"/>
    <w:rsid w:val="00BC0E7A"/>
    <w:rsid w:val="00E83BDF"/>
    <w:rsid w:val="00F2691D"/>
    <w:rsid w:val="02B16677"/>
    <w:rsid w:val="02C55317"/>
    <w:rsid w:val="0BDB0FFC"/>
    <w:rsid w:val="0EE043D4"/>
    <w:rsid w:val="140F42C9"/>
    <w:rsid w:val="183C1BC1"/>
    <w:rsid w:val="1DF15620"/>
    <w:rsid w:val="1FEF5325"/>
    <w:rsid w:val="26C02D4F"/>
    <w:rsid w:val="29444255"/>
    <w:rsid w:val="2B6A191C"/>
    <w:rsid w:val="2D4C4109"/>
    <w:rsid w:val="333F61AC"/>
    <w:rsid w:val="37C90E18"/>
    <w:rsid w:val="3AC1523E"/>
    <w:rsid w:val="40B64D0B"/>
    <w:rsid w:val="44431567"/>
    <w:rsid w:val="452A0A20"/>
    <w:rsid w:val="456900C0"/>
    <w:rsid w:val="4AE343A0"/>
    <w:rsid w:val="4F905D31"/>
    <w:rsid w:val="57477D71"/>
    <w:rsid w:val="597C2F94"/>
    <w:rsid w:val="5A8A7C52"/>
    <w:rsid w:val="5DBF1BB5"/>
    <w:rsid w:val="60C84FE5"/>
    <w:rsid w:val="64114CB8"/>
    <w:rsid w:val="66F52168"/>
    <w:rsid w:val="6724466E"/>
    <w:rsid w:val="6DC248FC"/>
    <w:rsid w:val="70593DDE"/>
    <w:rsid w:val="77716BA6"/>
    <w:rsid w:val="7F8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429</Characters>
  <Lines>5</Lines>
  <Paragraphs>1</Paragraphs>
  <TotalTime>8</TotalTime>
  <ScaleCrop>false</ScaleCrop>
  <LinksUpToDate>false</LinksUpToDate>
  <CharactersWithSpaces>439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2022-03-07T10:29:00Z</dcterms:created>
  <dc:creator>赵子硕</dc:creator>
  <cp:lastModifiedBy>许静</cp:lastModifiedBy>
  <dcterms:modified xsi:type="dcterms:W3CDTF">2024-04-24T07:33:18Z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801152E5870042BC867D0ABA9BAF0318</vt:lpwstr>
  </property>
</Properties>
</file>